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C7" w:rsidRDefault="001F38C7"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Pr="001D408D" w:rsidRDefault="001D408D" w:rsidP="001D408D">
      <w:pPr>
        <w:tabs>
          <w:tab w:val="left" w:pos="938"/>
        </w:tabs>
        <w:spacing w:line="360" w:lineRule="auto"/>
        <w:jc w:val="both"/>
        <w:rPr>
          <w:rFonts w:ascii="Arial" w:hAnsi="Arial" w:cs="Arial"/>
          <w:b/>
          <w:sz w:val="24"/>
          <w:szCs w:val="24"/>
        </w:rPr>
      </w:pPr>
      <w:r>
        <w:rPr>
          <w:rFonts w:ascii="Arial" w:hAnsi="Arial" w:cs="Arial"/>
          <w:b/>
          <w:sz w:val="24"/>
          <w:szCs w:val="24"/>
        </w:rPr>
        <w:tab/>
      </w:r>
      <w:r>
        <w:rPr>
          <w:rFonts w:ascii="Arial" w:hAnsi="Arial" w:cs="Arial"/>
          <w:b/>
          <w:sz w:val="36"/>
          <w:szCs w:val="36"/>
        </w:rPr>
        <w:t>DRAFT TOURISM EVENTS POLICY</w:t>
      </w: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1D408D" w:rsidP="002B64EA">
      <w:pPr>
        <w:spacing w:line="360" w:lineRule="auto"/>
        <w:jc w:val="both"/>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1283970</wp:posOffset>
            </wp:positionH>
            <wp:positionV relativeFrom="paragraph">
              <wp:posOffset>66040</wp:posOffset>
            </wp:positionV>
            <wp:extent cx="3603625" cy="346583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3625" cy="3465830"/>
                    </a:xfrm>
                    <a:prstGeom prst="rect">
                      <a:avLst/>
                    </a:prstGeom>
                    <a:noFill/>
                    <a:ln>
                      <a:noFill/>
                    </a:ln>
                  </pic:spPr>
                </pic:pic>
              </a:graphicData>
            </a:graphic>
          </wp:anchor>
        </w:drawing>
      </w: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1D408D" w:rsidP="001D408D">
      <w:pPr>
        <w:tabs>
          <w:tab w:val="left" w:pos="3031"/>
        </w:tabs>
        <w:spacing w:line="360" w:lineRule="auto"/>
        <w:jc w:val="both"/>
        <w:rPr>
          <w:rFonts w:ascii="Arial" w:hAnsi="Arial" w:cs="Arial"/>
          <w:b/>
          <w:sz w:val="24"/>
          <w:szCs w:val="24"/>
        </w:rPr>
      </w:pPr>
      <w:r>
        <w:rPr>
          <w:rFonts w:ascii="Arial" w:hAnsi="Arial" w:cs="Arial"/>
          <w:b/>
          <w:sz w:val="24"/>
          <w:szCs w:val="24"/>
        </w:rPr>
        <w:tab/>
      </w: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F16681" w:rsidRDefault="00F16681" w:rsidP="002B64EA">
      <w:pPr>
        <w:spacing w:line="360" w:lineRule="auto"/>
        <w:jc w:val="both"/>
        <w:rPr>
          <w:rFonts w:ascii="Arial" w:hAnsi="Arial" w:cs="Arial"/>
          <w:b/>
          <w:sz w:val="24"/>
          <w:szCs w:val="24"/>
        </w:rPr>
      </w:pPr>
    </w:p>
    <w:p w:rsidR="00B80C3A" w:rsidRDefault="0060172B" w:rsidP="002B64EA">
      <w:pPr>
        <w:spacing w:line="360" w:lineRule="auto"/>
        <w:jc w:val="both"/>
        <w:rPr>
          <w:rFonts w:ascii="Arial" w:hAnsi="Arial" w:cs="Arial"/>
          <w:b/>
          <w:sz w:val="24"/>
          <w:szCs w:val="24"/>
        </w:rPr>
      </w:pPr>
      <w:r w:rsidRPr="00B80C3A">
        <w:rPr>
          <w:rFonts w:ascii="Arial" w:hAnsi="Arial" w:cs="Arial"/>
          <w:b/>
          <w:sz w:val="24"/>
          <w:szCs w:val="24"/>
        </w:rPr>
        <w:t>Prepared</w:t>
      </w:r>
      <w:r w:rsidR="00B80C3A">
        <w:rPr>
          <w:rFonts w:ascii="Arial" w:hAnsi="Arial" w:cs="Arial"/>
          <w:b/>
          <w:sz w:val="24"/>
          <w:szCs w:val="24"/>
        </w:rPr>
        <w:t xml:space="preserve"> by</w:t>
      </w:r>
      <w:r w:rsidR="007B5A5F">
        <w:rPr>
          <w:rFonts w:ascii="Arial" w:hAnsi="Arial" w:cs="Arial"/>
          <w:b/>
          <w:sz w:val="24"/>
          <w:szCs w:val="24"/>
        </w:rPr>
        <w:t xml:space="preserve">: </w:t>
      </w:r>
      <w:r w:rsidR="007B5A5F" w:rsidRPr="00B80C3A">
        <w:rPr>
          <w:rFonts w:ascii="Arial" w:hAnsi="Arial" w:cs="Arial"/>
          <w:sz w:val="24"/>
          <w:szCs w:val="24"/>
        </w:rPr>
        <w:t>Tourism Development and M</w:t>
      </w:r>
      <w:r w:rsidR="00B80C3A" w:rsidRPr="00B80C3A">
        <w:rPr>
          <w:rFonts w:ascii="Arial" w:hAnsi="Arial" w:cs="Arial"/>
          <w:sz w:val="24"/>
          <w:szCs w:val="24"/>
        </w:rPr>
        <w:t>arketing</w:t>
      </w:r>
    </w:p>
    <w:p w:rsidR="00F16681" w:rsidRDefault="00F16681" w:rsidP="002B64EA">
      <w:pPr>
        <w:spacing w:line="360" w:lineRule="auto"/>
        <w:jc w:val="both"/>
        <w:rPr>
          <w:rFonts w:ascii="Arial" w:hAnsi="Arial" w:cs="Arial"/>
          <w:b/>
          <w:sz w:val="24"/>
          <w:szCs w:val="24"/>
        </w:rPr>
      </w:pPr>
      <w:bookmarkStart w:id="0" w:name="_GoBack"/>
      <w:bookmarkEnd w:id="0"/>
    </w:p>
    <w:p w:rsidR="00B80C3A" w:rsidRDefault="00B80C3A" w:rsidP="002B64EA">
      <w:pPr>
        <w:spacing w:line="360" w:lineRule="auto"/>
        <w:jc w:val="both"/>
        <w:rPr>
          <w:rFonts w:ascii="Arial" w:hAnsi="Arial" w:cs="Arial"/>
          <w:b/>
          <w:sz w:val="24"/>
          <w:szCs w:val="24"/>
        </w:rPr>
      </w:pPr>
    </w:p>
    <w:p w:rsidR="00F16681" w:rsidRPr="00730ED2" w:rsidRDefault="00730ED2" w:rsidP="002B64EA">
      <w:pPr>
        <w:spacing w:line="360" w:lineRule="auto"/>
        <w:jc w:val="both"/>
        <w:rPr>
          <w:rFonts w:ascii="Arial" w:hAnsi="Arial" w:cs="Arial"/>
          <w:b/>
          <w:sz w:val="24"/>
          <w:szCs w:val="24"/>
          <w:u w:val="single"/>
        </w:rPr>
      </w:pPr>
      <w:r w:rsidRPr="00730ED2">
        <w:rPr>
          <w:rFonts w:ascii="Arial" w:hAnsi="Arial" w:cs="Arial"/>
          <w:b/>
          <w:sz w:val="24"/>
          <w:szCs w:val="24"/>
          <w:u w:val="single"/>
        </w:rPr>
        <w:lastRenderedPageBreak/>
        <w:t>Index/ Table of Content</w:t>
      </w:r>
    </w:p>
    <w:p w:rsidR="00F16681" w:rsidRDefault="00F16681" w:rsidP="002B64EA">
      <w:pPr>
        <w:spacing w:line="360" w:lineRule="auto"/>
        <w:jc w:val="both"/>
        <w:rPr>
          <w:rFonts w:ascii="Arial" w:hAnsi="Arial" w:cs="Arial"/>
          <w:b/>
          <w:sz w:val="24"/>
          <w:szCs w:val="24"/>
        </w:rPr>
      </w:pPr>
    </w:p>
    <w:p w:rsidR="00B069B1" w:rsidRPr="004C36B8" w:rsidRDefault="00B069B1" w:rsidP="004C36B8">
      <w:pPr>
        <w:pStyle w:val="ListParagraph"/>
        <w:numPr>
          <w:ilvl w:val="0"/>
          <w:numId w:val="29"/>
        </w:numPr>
        <w:spacing w:line="360" w:lineRule="auto"/>
        <w:jc w:val="both"/>
        <w:rPr>
          <w:rFonts w:ascii="Arial" w:hAnsi="Arial" w:cs="Arial"/>
          <w:sz w:val="24"/>
          <w:szCs w:val="24"/>
        </w:rPr>
      </w:pPr>
      <w:r>
        <w:rPr>
          <w:rFonts w:ascii="Arial" w:hAnsi="Arial" w:cs="Arial"/>
          <w:sz w:val="24"/>
          <w:szCs w:val="24"/>
        </w:rPr>
        <w:t>Definitions</w:t>
      </w:r>
      <w:r w:rsidRPr="004C36B8">
        <w:rPr>
          <w:rFonts w:ascii="Arial" w:hAnsi="Arial" w:cs="Arial"/>
          <w:sz w:val="24"/>
          <w:szCs w:val="24"/>
        </w:rPr>
        <w:t xml:space="preserve">                                                                                                     </w:t>
      </w:r>
      <w:r w:rsidR="00953FF8" w:rsidRPr="004C36B8">
        <w:rPr>
          <w:rFonts w:ascii="Arial" w:hAnsi="Arial" w:cs="Arial"/>
          <w:sz w:val="24"/>
          <w:szCs w:val="24"/>
        </w:rPr>
        <w:tab/>
      </w:r>
      <w:r w:rsidRPr="004C36B8">
        <w:rPr>
          <w:rFonts w:ascii="Arial" w:hAnsi="Arial" w:cs="Arial"/>
          <w:sz w:val="24"/>
          <w:szCs w:val="24"/>
        </w:rPr>
        <w:t>2</w:t>
      </w:r>
    </w:p>
    <w:p w:rsidR="00B069B1" w:rsidRDefault="00B069B1" w:rsidP="00B069B1">
      <w:pPr>
        <w:pStyle w:val="ListParagraph"/>
        <w:numPr>
          <w:ilvl w:val="0"/>
          <w:numId w:val="29"/>
        </w:numPr>
        <w:spacing w:line="360" w:lineRule="auto"/>
        <w:jc w:val="both"/>
        <w:rPr>
          <w:rFonts w:ascii="Arial" w:hAnsi="Arial" w:cs="Arial"/>
          <w:sz w:val="24"/>
          <w:szCs w:val="24"/>
        </w:rPr>
      </w:pPr>
      <w:r>
        <w:rPr>
          <w:rFonts w:ascii="Arial" w:hAnsi="Arial" w:cs="Arial"/>
          <w:sz w:val="24"/>
          <w:szCs w:val="24"/>
        </w:rPr>
        <w:t>Executive Summary                                                                                       4</w:t>
      </w:r>
    </w:p>
    <w:p w:rsidR="00B069B1" w:rsidRDefault="00B069B1" w:rsidP="00B069B1">
      <w:pPr>
        <w:spacing w:line="360" w:lineRule="auto"/>
        <w:ind w:left="360"/>
        <w:jc w:val="both"/>
        <w:rPr>
          <w:rFonts w:ascii="Arial" w:hAnsi="Arial" w:cs="Arial"/>
          <w:sz w:val="24"/>
          <w:szCs w:val="24"/>
        </w:rPr>
      </w:pPr>
      <w:r w:rsidRPr="00B069B1">
        <w:rPr>
          <w:rFonts w:ascii="Arial" w:hAnsi="Arial" w:cs="Arial"/>
          <w:sz w:val="24"/>
          <w:szCs w:val="24"/>
        </w:rPr>
        <w:t>2.1</w:t>
      </w:r>
      <w:r>
        <w:rPr>
          <w:rFonts w:ascii="Arial" w:hAnsi="Arial" w:cs="Arial"/>
          <w:sz w:val="24"/>
          <w:szCs w:val="24"/>
        </w:rPr>
        <w:t xml:space="preserve"> Background for Policy Development                                                             4</w:t>
      </w:r>
    </w:p>
    <w:p w:rsidR="00B069B1" w:rsidRDefault="00B069B1" w:rsidP="00B069B1">
      <w:pPr>
        <w:spacing w:line="360" w:lineRule="auto"/>
        <w:ind w:left="360"/>
        <w:jc w:val="both"/>
        <w:rPr>
          <w:rFonts w:ascii="Arial" w:hAnsi="Arial" w:cs="Arial"/>
          <w:sz w:val="24"/>
          <w:szCs w:val="24"/>
        </w:rPr>
      </w:pPr>
      <w:r>
        <w:rPr>
          <w:rFonts w:ascii="Arial" w:hAnsi="Arial" w:cs="Arial"/>
          <w:sz w:val="24"/>
          <w:szCs w:val="24"/>
        </w:rPr>
        <w:t>2.2 Key Milestones                                                                                              5</w:t>
      </w:r>
    </w:p>
    <w:p w:rsidR="00BD396C" w:rsidRDefault="00B069B1" w:rsidP="00B069B1">
      <w:pPr>
        <w:spacing w:line="360" w:lineRule="auto"/>
        <w:ind w:left="360"/>
        <w:jc w:val="both"/>
        <w:rPr>
          <w:rFonts w:ascii="Arial" w:hAnsi="Arial" w:cs="Arial"/>
          <w:sz w:val="24"/>
          <w:szCs w:val="24"/>
        </w:rPr>
      </w:pPr>
      <w:r>
        <w:rPr>
          <w:rFonts w:ascii="Arial" w:hAnsi="Arial" w:cs="Arial"/>
          <w:sz w:val="24"/>
          <w:szCs w:val="24"/>
        </w:rPr>
        <w:t>2.3 Funding and Sustainability</w:t>
      </w:r>
      <w:r w:rsidR="00BD396C">
        <w:rPr>
          <w:rFonts w:ascii="Arial" w:hAnsi="Arial" w:cs="Arial"/>
          <w:sz w:val="24"/>
          <w:szCs w:val="24"/>
        </w:rPr>
        <w:t xml:space="preserve">                                                                            5</w:t>
      </w:r>
    </w:p>
    <w:p w:rsidR="00BD396C" w:rsidRDefault="00BD396C" w:rsidP="00B069B1">
      <w:pPr>
        <w:spacing w:line="360" w:lineRule="auto"/>
        <w:ind w:left="360"/>
        <w:jc w:val="both"/>
        <w:rPr>
          <w:rFonts w:ascii="Arial" w:hAnsi="Arial" w:cs="Arial"/>
          <w:sz w:val="24"/>
          <w:szCs w:val="24"/>
        </w:rPr>
      </w:pPr>
      <w:r>
        <w:rPr>
          <w:rFonts w:ascii="Arial" w:hAnsi="Arial" w:cs="Arial"/>
          <w:sz w:val="24"/>
          <w:szCs w:val="24"/>
        </w:rPr>
        <w:t xml:space="preserve">2.4 Events and Economic Impact in KZN generally                 </w:t>
      </w:r>
      <w:r>
        <w:rPr>
          <w:rFonts w:ascii="Arial" w:hAnsi="Arial" w:cs="Arial"/>
          <w:sz w:val="24"/>
          <w:szCs w:val="24"/>
        </w:rPr>
        <w:tab/>
        <w:t xml:space="preserve">                      5       </w:t>
      </w:r>
    </w:p>
    <w:p w:rsidR="00882C7E" w:rsidRDefault="00BD396C" w:rsidP="00B069B1">
      <w:pPr>
        <w:spacing w:line="360" w:lineRule="auto"/>
        <w:ind w:left="360"/>
        <w:jc w:val="both"/>
        <w:rPr>
          <w:rFonts w:ascii="Arial" w:hAnsi="Arial" w:cs="Arial"/>
          <w:sz w:val="24"/>
          <w:szCs w:val="24"/>
        </w:rPr>
      </w:pPr>
      <w:r>
        <w:rPr>
          <w:rFonts w:ascii="Arial" w:hAnsi="Arial" w:cs="Arial"/>
          <w:sz w:val="24"/>
          <w:szCs w:val="24"/>
        </w:rPr>
        <w:t xml:space="preserve">2.5 Events and Security Regulations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3. Events Legal Requirement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4. Types of Events Venue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5. Pre planning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6. Safety Requirements for all Events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6.1 Emergency Lighting                                                                       </w:t>
      </w:r>
      <w:r>
        <w:rPr>
          <w:rFonts w:ascii="Arial" w:hAnsi="Arial" w:cs="Arial"/>
          <w:sz w:val="24"/>
          <w:szCs w:val="24"/>
        </w:rPr>
        <w:tab/>
      </w:r>
      <w:r>
        <w:rPr>
          <w:rFonts w:ascii="Arial" w:hAnsi="Arial" w:cs="Arial"/>
          <w:sz w:val="24"/>
          <w:szCs w:val="24"/>
        </w:rPr>
        <w:tab/>
        <w:t>8</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6.2 Electrical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882C7E" w:rsidRDefault="00882C7E" w:rsidP="00882C7E">
      <w:pPr>
        <w:spacing w:line="360" w:lineRule="auto"/>
        <w:ind w:left="360" w:right="450"/>
        <w:jc w:val="both"/>
        <w:rPr>
          <w:rFonts w:ascii="Arial" w:hAnsi="Arial" w:cs="Arial"/>
          <w:sz w:val="24"/>
          <w:szCs w:val="24"/>
        </w:rPr>
      </w:pPr>
      <w:r>
        <w:rPr>
          <w:rFonts w:ascii="Arial" w:hAnsi="Arial" w:cs="Arial"/>
          <w:sz w:val="24"/>
          <w:szCs w:val="24"/>
        </w:rPr>
        <w:t xml:space="preserve">6.3 Temporary Structures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540D8F" w:rsidRDefault="00882C7E" w:rsidP="00540D8F">
      <w:pPr>
        <w:spacing w:line="360" w:lineRule="auto"/>
        <w:ind w:left="360" w:right="450"/>
        <w:jc w:val="both"/>
        <w:rPr>
          <w:rFonts w:ascii="Arial" w:hAnsi="Arial" w:cs="Arial"/>
          <w:sz w:val="24"/>
          <w:szCs w:val="24"/>
        </w:rPr>
      </w:pPr>
      <w:r>
        <w:rPr>
          <w:rFonts w:ascii="Arial" w:hAnsi="Arial" w:cs="Arial"/>
          <w:sz w:val="24"/>
          <w:szCs w:val="24"/>
        </w:rPr>
        <w:t xml:space="preserve">6.4 Fire Pre caution: Fire Safety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9</w:t>
      </w:r>
    </w:p>
    <w:p w:rsidR="00B069B1" w:rsidRDefault="00540D8F" w:rsidP="00540D8F">
      <w:pPr>
        <w:spacing w:line="360" w:lineRule="auto"/>
        <w:ind w:left="360" w:right="450"/>
        <w:jc w:val="both"/>
        <w:rPr>
          <w:rFonts w:ascii="Arial" w:hAnsi="Arial" w:cs="Arial"/>
          <w:sz w:val="24"/>
          <w:szCs w:val="24"/>
        </w:rPr>
      </w:pPr>
      <w:r>
        <w:rPr>
          <w:rFonts w:ascii="Arial" w:hAnsi="Arial" w:cs="Arial"/>
          <w:sz w:val="24"/>
          <w:szCs w:val="24"/>
        </w:rPr>
        <w:t xml:space="preserve">6.5 Types of Partnerships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BD396C">
        <w:rPr>
          <w:rFonts w:ascii="Arial" w:hAnsi="Arial" w:cs="Arial"/>
          <w:sz w:val="24"/>
          <w:szCs w:val="24"/>
        </w:rPr>
        <w:t xml:space="preserve">                                                   </w:t>
      </w:r>
      <w:r w:rsidR="00B069B1">
        <w:rPr>
          <w:rFonts w:ascii="Arial" w:hAnsi="Arial" w:cs="Arial"/>
          <w:sz w:val="24"/>
          <w:szCs w:val="24"/>
        </w:rPr>
        <w:t xml:space="preserve"> </w:t>
      </w:r>
    </w:p>
    <w:p w:rsidR="00B9673A" w:rsidRDefault="00B9673A" w:rsidP="002B64EA">
      <w:pPr>
        <w:spacing w:line="360" w:lineRule="auto"/>
        <w:jc w:val="both"/>
        <w:rPr>
          <w:rFonts w:ascii="Arial" w:hAnsi="Arial" w:cs="Arial"/>
          <w:b/>
          <w:sz w:val="24"/>
          <w:szCs w:val="24"/>
        </w:rPr>
      </w:pPr>
    </w:p>
    <w:p w:rsidR="003851C9" w:rsidRDefault="003851C9" w:rsidP="002B64EA">
      <w:pPr>
        <w:spacing w:line="360" w:lineRule="auto"/>
        <w:jc w:val="both"/>
        <w:rPr>
          <w:rFonts w:ascii="Arial" w:hAnsi="Arial" w:cs="Arial"/>
          <w:b/>
          <w:sz w:val="24"/>
          <w:szCs w:val="24"/>
        </w:rPr>
      </w:pPr>
    </w:p>
    <w:p w:rsidR="003851C9" w:rsidRDefault="003851C9" w:rsidP="002B64EA">
      <w:pPr>
        <w:spacing w:line="360" w:lineRule="auto"/>
        <w:jc w:val="both"/>
        <w:rPr>
          <w:rFonts w:ascii="Arial" w:hAnsi="Arial" w:cs="Arial"/>
          <w:b/>
          <w:sz w:val="24"/>
          <w:szCs w:val="24"/>
        </w:rPr>
      </w:pPr>
    </w:p>
    <w:p w:rsidR="003851C9" w:rsidRDefault="003851C9" w:rsidP="002B64EA">
      <w:pPr>
        <w:spacing w:line="360" w:lineRule="auto"/>
        <w:jc w:val="both"/>
        <w:rPr>
          <w:rFonts w:ascii="Arial" w:hAnsi="Arial" w:cs="Arial"/>
          <w:b/>
          <w:sz w:val="24"/>
          <w:szCs w:val="24"/>
        </w:rPr>
      </w:pPr>
    </w:p>
    <w:p w:rsidR="003851C9" w:rsidRDefault="003851C9" w:rsidP="002B64EA">
      <w:pPr>
        <w:spacing w:line="360" w:lineRule="auto"/>
        <w:jc w:val="both"/>
        <w:rPr>
          <w:rFonts w:ascii="Arial" w:hAnsi="Arial" w:cs="Arial"/>
          <w:b/>
          <w:sz w:val="24"/>
          <w:szCs w:val="24"/>
        </w:rPr>
      </w:pPr>
    </w:p>
    <w:p w:rsidR="001F38C7" w:rsidRPr="00872D31" w:rsidRDefault="00E8013A" w:rsidP="00872D31">
      <w:pPr>
        <w:pStyle w:val="ListParagraph"/>
        <w:numPr>
          <w:ilvl w:val="0"/>
          <w:numId w:val="14"/>
        </w:numPr>
        <w:spacing w:line="360" w:lineRule="auto"/>
        <w:rPr>
          <w:rFonts w:ascii="Arial" w:hAnsi="Arial" w:cs="Arial"/>
          <w:b/>
          <w:sz w:val="24"/>
          <w:szCs w:val="24"/>
          <w:u w:val="single"/>
        </w:rPr>
      </w:pPr>
      <w:r w:rsidRPr="00872D31">
        <w:rPr>
          <w:rFonts w:ascii="Arial" w:hAnsi="Arial" w:cs="Arial"/>
          <w:b/>
          <w:sz w:val="24"/>
          <w:szCs w:val="24"/>
          <w:u w:val="single"/>
        </w:rPr>
        <w:lastRenderedPageBreak/>
        <w:t>Definitions</w:t>
      </w:r>
    </w:p>
    <w:p w:rsidR="00A147D5" w:rsidRPr="0060172B" w:rsidRDefault="00A147D5" w:rsidP="0060172B">
      <w:pPr>
        <w:spacing w:line="360" w:lineRule="auto"/>
        <w:rPr>
          <w:rFonts w:ascii="Arial" w:hAnsi="Arial" w:cs="Arial"/>
          <w:b/>
          <w:sz w:val="24"/>
          <w:szCs w:val="24"/>
          <w:u w:val="single"/>
        </w:rPr>
      </w:pPr>
    </w:p>
    <w:p w:rsidR="00F16681" w:rsidRDefault="009B4696" w:rsidP="00F16681">
      <w:pPr>
        <w:spacing w:line="360" w:lineRule="auto"/>
        <w:ind w:left="2880" w:hanging="2880"/>
        <w:jc w:val="both"/>
        <w:rPr>
          <w:rFonts w:ascii="Arial" w:hAnsi="Arial" w:cs="Arial"/>
          <w:b/>
          <w:sz w:val="24"/>
          <w:szCs w:val="24"/>
        </w:rPr>
      </w:pPr>
      <w:r>
        <w:rPr>
          <w:rFonts w:ascii="Arial" w:hAnsi="Arial" w:cs="Arial"/>
          <w:b/>
          <w:sz w:val="24"/>
          <w:szCs w:val="24"/>
        </w:rPr>
        <w:t xml:space="preserve">Business Events  </w:t>
      </w:r>
      <w:r>
        <w:rPr>
          <w:rFonts w:ascii="Arial" w:hAnsi="Arial" w:cs="Arial"/>
          <w:b/>
          <w:sz w:val="24"/>
          <w:szCs w:val="24"/>
        </w:rPr>
        <w:tab/>
      </w:r>
      <w:proofErr w:type="spellStart"/>
      <w:r>
        <w:rPr>
          <w:rFonts w:ascii="Arial" w:hAnsi="Arial" w:cs="Arial"/>
          <w:sz w:val="24"/>
          <w:szCs w:val="24"/>
        </w:rPr>
        <w:t>Events</w:t>
      </w:r>
      <w:proofErr w:type="spellEnd"/>
      <w:r>
        <w:rPr>
          <w:rFonts w:ascii="Arial" w:hAnsi="Arial" w:cs="Arial"/>
          <w:sz w:val="24"/>
          <w:szCs w:val="24"/>
        </w:rPr>
        <w:t xml:space="preserve"> where there is a business purpose for hosting. For example, a new product launch or an industry gathering which promotes investment.</w:t>
      </w:r>
      <w:r w:rsidR="00F16681" w:rsidRPr="00F16681">
        <w:rPr>
          <w:rFonts w:ascii="Arial" w:hAnsi="Arial" w:cs="Arial"/>
          <w:b/>
          <w:sz w:val="24"/>
          <w:szCs w:val="24"/>
        </w:rPr>
        <w:t xml:space="preserve"> </w:t>
      </w:r>
    </w:p>
    <w:p w:rsidR="00F16681" w:rsidRDefault="00F16681" w:rsidP="00F16681">
      <w:pPr>
        <w:spacing w:line="360" w:lineRule="auto"/>
        <w:ind w:left="2880" w:hanging="2880"/>
        <w:jc w:val="both"/>
        <w:rPr>
          <w:rFonts w:ascii="Arial" w:hAnsi="Arial" w:cs="Arial"/>
          <w:b/>
          <w:sz w:val="24"/>
          <w:szCs w:val="24"/>
        </w:rPr>
      </w:pPr>
      <w:r>
        <w:rPr>
          <w:rFonts w:ascii="Arial" w:hAnsi="Arial" w:cs="Arial"/>
          <w:b/>
          <w:sz w:val="24"/>
          <w:szCs w:val="24"/>
        </w:rPr>
        <w:t xml:space="preserve">Heritage events       </w:t>
      </w:r>
      <w:r>
        <w:rPr>
          <w:rFonts w:ascii="Arial" w:hAnsi="Arial" w:cs="Arial"/>
          <w:sz w:val="24"/>
          <w:szCs w:val="24"/>
        </w:rPr>
        <w:t>Event which is focused on cultural celebrations, historical                     event and stories which reflect authenticity of a particular area.</w:t>
      </w:r>
      <w:r>
        <w:rPr>
          <w:rFonts w:ascii="Arial" w:hAnsi="Arial" w:cs="Arial"/>
          <w:b/>
          <w:sz w:val="24"/>
          <w:szCs w:val="24"/>
        </w:rPr>
        <w:t xml:space="preserve">           </w:t>
      </w:r>
    </w:p>
    <w:p w:rsidR="00F16681" w:rsidRDefault="00F16681" w:rsidP="00F16681">
      <w:pPr>
        <w:spacing w:line="360" w:lineRule="auto"/>
        <w:ind w:left="2880" w:hanging="2880"/>
        <w:jc w:val="both"/>
        <w:rPr>
          <w:rFonts w:ascii="Arial" w:hAnsi="Arial" w:cs="Arial"/>
          <w:sz w:val="24"/>
          <w:szCs w:val="24"/>
        </w:rPr>
      </w:pPr>
      <w:r>
        <w:rPr>
          <w:rFonts w:ascii="Arial" w:hAnsi="Arial" w:cs="Arial"/>
          <w:b/>
          <w:sz w:val="24"/>
          <w:szCs w:val="24"/>
        </w:rPr>
        <w:t xml:space="preserve">Extreme adventure       </w:t>
      </w:r>
      <w:r>
        <w:rPr>
          <w:rFonts w:ascii="Arial" w:hAnsi="Arial" w:cs="Arial"/>
          <w:b/>
          <w:sz w:val="24"/>
          <w:szCs w:val="24"/>
        </w:rPr>
        <w:tab/>
      </w:r>
      <w:r>
        <w:rPr>
          <w:rFonts w:ascii="Arial" w:hAnsi="Arial" w:cs="Arial"/>
          <w:sz w:val="24"/>
          <w:szCs w:val="24"/>
        </w:rPr>
        <w:t>Sporting event associated with high level of difficulty or high standards of adrenaline enthusiasts.</w:t>
      </w:r>
    </w:p>
    <w:p w:rsidR="009B4696" w:rsidRDefault="009B4696" w:rsidP="009B4696">
      <w:pPr>
        <w:spacing w:line="360" w:lineRule="auto"/>
        <w:ind w:left="2880" w:hanging="2880"/>
        <w:jc w:val="both"/>
        <w:rPr>
          <w:rFonts w:ascii="Arial" w:hAnsi="Arial" w:cs="Arial"/>
          <w:sz w:val="24"/>
          <w:szCs w:val="24"/>
        </w:rPr>
      </w:pPr>
      <w:r>
        <w:rPr>
          <w:rFonts w:ascii="Arial" w:hAnsi="Arial" w:cs="Arial"/>
          <w:b/>
          <w:sz w:val="24"/>
          <w:szCs w:val="24"/>
        </w:rPr>
        <w:t>Sport Events</w:t>
      </w:r>
      <w:r>
        <w:rPr>
          <w:rFonts w:ascii="Arial" w:hAnsi="Arial" w:cs="Arial"/>
          <w:b/>
          <w:sz w:val="24"/>
          <w:szCs w:val="24"/>
        </w:rPr>
        <w:tab/>
      </w:r>
      <w:proofErr w:type="spellStart"/>
      <w:r>
        <w:rPr>
          <w:rFonts w:ascii="Arial" w:hAnsi="Arial" w:cs="Arial"/>
          <w:sz w:val="24"/>
          <w:szCs w:val="24"/>
        </w:rPr>
        <w:t>Events</w:t>
      </w:r>
      <w:proofErr w:type="spellEnd"/>
      <w:r>
        <w:rPr>
          <w:rFonts w:ascii="Arial" w:hAnsi="Arial" w:cs="Arial"/>
          <w:sz w:val="24"/>
          <w:szCs w:val="24"/>
        </w:rPr>
        <w:t xml:space="preserve"> such as school sports, local and regional sporting leagues.</w:t>
      </w:r>
    </w:p>
    <w:p w:rsidR="009B4696" w:rsidRDefault="009B4696" w:rsidP="009B4696">
      <w:pPr>
        <w:spacing w:line="360" w:lineRule="auto"/>
        <w:ind w:left="2880" w:hanging="2880"/>
        <w:jc w:val="both"/>
        <w:rPr>
          <w:rFonts w:ascii="Arial" w:hAnsi="Arial" w:cs="Arial"/>
          <w:sz w:val="24"/>
          <w:szCs w:val="24"/>
        </w:rPr>
      </w:pPr>
      <w:r>
        <w:rPr>
          <w:rFonts w:ascii="Arial" w:hAnsi="Arial" w:cs="Arial"/>
          <w:b/>
          <w:sz w:val="24"/>
          <w:szCs w:val="24"/>
        </w:rPr>
        <w:t>Council</w:t>
      </w:r>
      <w:r>
        <w:rPr>
          <w:rFonts w:ascii="Arial" w:hAnsi="Arial" w:cs="Arial"/>
          <w:b/>
          <w:sz w:val="24"/>
          <w:szCs w:val="24"/>
        </w:rPr>
        <w:tab/>
      </w:r>
      <w:r w:rsidR="006433D9">
        <w:rPr>
          <w:rFonts w:ascii="Arial" w:hAnsi="Arial" w:cs="Arial"/>
          <w:sz w:val="24"/>
          <w:szCs w:val="24"/>
        </w:rPr>
        <w:t>The council refers to the council of Newcastle Municipality established by provincial notice 479 of 2000 issued in terms of section 12 of the muni</w:t>
      </w:r>
      <w:r w:rsidR="00B9673A">
        <w:rPr>
          <w:rFonts w:ascii="Arial" w:hAnsi="Arial" w:cs="Arial"/>
          <w:sz w:val="24"/>
          <w:szCs w:val="24"/>
        </w:rPr>
        <w:t>cipality structures Act, 1998.</w:t>
      </w:r>
    </w:p>
    <w:p w:rsidR="006433D9" w:rsidRDefault="006433D9" w:rsidP="009B4696">
      <w:pPr>
        <w:spacing w:line="360" w:lineRule="auto"/>
        <w:ind w:left="2880" w:hanging="2880"/>
        <w:jc w:val="both"/>
        <w:rPr>
          <w:rFonts w:ascii="Arial" w:hAnsi="Arial" w:cs="Arial"/>
          <w:sz w:val="24"/>
          <w:szCs w:val="24"/>
        </w:rPr>
      </w:pPr>
      <w:r>
        <w:rPr>
          <w:rFonts w:ascii="Arial" w:hAnsi="Arial" w:cs="Arial"/>
          <w:b/>
          <w:sz w:val="24"/>
          <w:szCs w:val="24"/>
        </w:rPr>
        <w:t>Delegation</w:t>
      </w:r>
      <w:r>
        <w:rPr>
          <w:rFonts w:ascii="Arial" w:hAnsi="Arial" w:cs="Arial"/>
          <w:b/>
          <w:sz w:val="24"/>
          <w:szCs w:val="24"/>
        </w:rPr>
        <w:tab/>
      </w:r>
      <w:r>
        <w:rPr>
          <w:rFonts w:ascii="Arial" w:hAnsi="Arial" w:cs="Arial"/>
          <w:sz w:val="24"/>
          <w:szCs w:val="24"/>
        </w:rPr>
        <w:t>In relation to duty, Includes an instruction to perform the duty, delegate has a corresponding meaning.</w:t>
      </w:r>
    </w:p>
    <w:p w:rsidR="006433D9" w:rsidRDefault="006433D9" w:rsidP="009B4696">
      <w:pPr>
        <w:spacing w:line="360" w:lineRule="auto"/>
        <w:ind w:left="2880" w:hanging="2880"/>
        <w:jc w:val="both"/>
        <w:rPr>
          <w:rFonts w:ascii="Arial" w:hAnsi="Arial" w:cs="Arial"/>
          <w:sz w:val="24"/>
          <w:szCs w:val="24"/>
        </w:rPr>
      </w:pPr>
      <w:r>
        <w:rPr>
          <w:rFonts w:ascii="Arial" w:hAnsi="Arial" w:cs="Arial"/>
          <w:b/>
          <w:sz w:val="24"/>
          <w:szCs w:val="24"/>
        </w:rPr>
        <w:t>Demonstration</w:t>
      </w:r>
      <w:r>
        <w:rPr>
          <w:rFonts w:ascii="Arial" w:hAnsi="Arial" w:cs="Arial"/>
          <w:b/>
          <w:sz w:val="24"/>
          <w:szCs w:val="24"/>
        </w:rPr>
        <w:tab/>
      </w:r>
      <w:r>
        <w:rPr>
          <w:rFonts w:ascii="Arial" w:hAnsi="Arial" w:cs="Arial"/>
          <w:sz w:val="24"/>
          <w:szCs w:val="24"/>
        </w:rPr>
        <w:t>Any demonstration by one or more persons, but not more than 15 persons, for or against any person, cause, action or failure to take action.</w:t>
      </w:r>
    </w:p>
    <w:p w:rsidR="00AF1A30" w:rsidRDefault="00AF1A30" w:rsidP="009B4696">
      <w:pPr>
        <w:spacing w:line="360" w:lineRule="auto"/>
        <w:ind w:left="2880" w:hanging="2880"/>
        <w:jc w:val="both"/>
        <w:rPr>
          <w:rFonts w:ascii="Arial" w:hAnsi="Arial" w:cs="Arial"/>
          <w:sz w:val="24"/>
          <w:szCs w:val="24"/>
        </w:rPr>
      </w:pPr>
      <w:proofErr w:type="spellStart"/>
      <w:r>
        <w:rPr>
          <w:rFonts w:ascii="Arial" w:hAnsi="Arial" w:cs="Arial"/>
          <w:b/>
          <w:sz w:val="24"/>
          <w:szCs w:val="24"/>
        </w:rPr>
        <w:t>Events</w:t>
      </w:r>
      <w:proofErr w:type="spellEnd"/>
      <w:r>
        <w:rPr>
          <w:rFonts w:ascii="Arial" w:hAnsi="Arial" w:cs="Arial"/>
          <w:b/>
          <w:sz w:val="24"/>
          <w:szCs w:val="24"/>
        </w:rPr>
        <w:t xml:space="preserve"> </w:t>
      </w:r>
      <w:r w:rsidR="004B3DC8">
        <w:rPr>
          <w:rFonts w:ascii="Arial" w:hAnsi="Arial" w:cs="Arial"/>
          <w:b/>
          <w:sz w:val="24"/>
          <w:szCs w:val="24"/>
        </w:rPr>
        <w:t>organizer</w:t>
      </w:r>
      <w:r>
        <w:rPr>
          <w:rFonts w:ascii="Arial" w:hAnsi="Arial" w:cs="Arial"/>
          <w:b/>
          <w:sz w:val="24"/>
          <w:szCs w:val="24"/>
        </w:rPr>
        <w:tab/>
      </w:r>
      <w:r>
        <w:rPr>
          <w:rFonts w:ascii="Arial" w:hAnsi="Arial" w:cs="Arial"/>
          <w:sz w:val="24"/>
          <w:szCs w:val="24"/>
        </w:rPr>
        <w:t>Any person who plans, is in charge of, manages, supervises or holds event or sponsorship rights to an event or in any manner controls or has material interest in the hosting of an event.</w:t>
      </w:r>
    </w:p>
    <w:p w:rsidR="00A169EF" w:rsidRDefault="00F16681" w:rsidP="009B4696">
      <w:pPr>
        <w:spacing w:line="360" w:lineRule="auto"/>
        <w:ind w:left="2880" w:hanging="2880"/>
        <w:jc w:val="both"/>
        <w:rPr>
          <w:rFonts w:ascii="Arial" w:hAnsi="Arial" w:cs="Arial"/>
          <w:sz w:val="24"/>
          <w:szCs w:val="24"/>
        </w:rPr>
      </w:pPr>
      <w:r>
        <w:rPr>
          <w:rFonts w:ascii="Arial" w:hAnsi="Arial" w:cs="Arial"/>
          <w:b/>
          <w:sz w:val="24"/>
          <w:szCs w:val="24"/>
        </w:rPr>
        <w:t>Special Events</w:t>
      </w:r>
      <w:r w:rsidR="00AF1A30">
        <w:rPr>
          <w:rFonts w:ascii="Arial" w:hAnsi="Arial" w:cs="Arial"/>
          <w:b/>
          <w:sz w:val="24"/>
          <w:szCs w:val="24"/>
        </w:rPr>
        <w:tab/>
      </w:r>
      <w:r w:rsidR="00AF1A30">
        <w:rPr>
          <w:rFonts w:ascii="Arial" w:hAnsi="Arial" w:cs="Arial"/>
          <w:sz w:val="24"/>
          <w:szCs w:val="24"/>
        </w:rPr>
        <w:t xml:space="preserve">A committee approved by the council of the </w:t>
      </w:r>
      <w:r w:rsidR="00B9673A">
        <w:rPr>
          <w:rFonts w:ascii="Arial" w:hAnsi="Arial" w:cs="Arial"/>
          <w:sz w:val="24"/>
          <w:szCs w:val="24"/>
        </w:rPr>
        <w:t xml:space="preserve">Council </w:t>
      </w:r>
      <w:r w:rsidR="00AF1A30">
        <w:rPr>
          <w:rFonts w:ascii="Arial" w:hAnsi="Arial" w:cs="Arial"/>
          <w:sz w:val="24"/>
          <w:szCs w:val="24"/>
        </w:rPr>
        <w:t xml:space="preserve">of Newcastle in terms of section 80 of the Municipal Structures </w:t>
      </w:r>
      <w:r w:rsidR="00AF1A30">
        <w:rPr>
          <w:rFonts w:ascii="Arial" w:hAnsi="Arial" w:cs="Arial"/>
          <w:sz w:val="24"/>
          <w:szCs w:val="24"/>
        </w:rPr>
        <w:lastRenderedPageBreak/>
        <w:t xml:space="preserve">Act to facilitate the selection of events that </w:t>
      </w:r>
      <w:r w:rsidR="00A169EF">
        <w:rPr>
          <w:rFonts w:ascii="Arial" w:hAnsi="Arial" w:cs="Arial"/>
          <w:sz w:val="24"/>
          <w:szCs w:val="24"/>
        </w:rPr>
        <w:t>the council wishes to support.</w:t>
      </w:r>
    </w:p>
    <w:p w:rsidR="00A169EF" w:rsidRDefault="00A169EF" w:rsidP="009B4696">
      <w:pPr>
        <w:spacing w:line="360" w:lineRule="auto"/>
        <w:ind w:left="2880" w:hanging="2880"/>
        <w:jc w:val="both"/>
        <w:rPr>
          <w:rFonts w:ascii="Arial" w:hAnsi="Arial" w:cs="Arial"/>
          <w:sz w:val="24"/>
          <w:szCs w:val="24"/>
        </w:rPr>
      </w:pPr>
      <w:r>
        <w:rPr>
          <w:rFonts w:ascii="Arial" w:hAnsi="Arial" w:cs="Arial"/>
          <w:b/>
          <w:sz w:val="24"/>
          <w:szCs w:val="24"/>
        </w:rPr>
        <w:t>Tourist</w:t>
      </w:r>
      <w:r>
        <w:rPr>
          <w:rFonts w:ascii="Arial" w:hAnsi="Arial" w:cs="Arial"/>
          <w:b/>
          <w:sz w:val="24"/>
          <w:szCs w:val="24"/>
        </w:rPr>
        <w:tab/>
      </w:r>
      <w:r>
        <w:rPr>
          <w:rFonts w:ascii="Arial" w:hAnsi="Arial" w:cs="Arial"/>
          <w:sz w:val="24"/>
          <w:szCs w:val="24"/>
        </w:rPr>
        <w:t>A person who spends more than 24 hours in an area outside their normal place of work or residence.</w:t>
      </w:r>
    </w:p>
    <w:p w:rsidR="00A169EF" w:rsidRDefault="00A169EF" w:rsidP="009B4696">
      <w:pPr>
        <w:spacing w:line="360" w:lineRule="auto"/>
        <w:ind w:left="2880" w:hanging="2880"/>
        <w:jc w:val="both"/>
        <w:rPr>
          <w:rFonts w:ascii="Arial" w:hAnsi="Arial" w:cs="Arial"/>
          <w:sz w:val="24"/>
          <w:szCs w:val="24"/>
        </w:rPr>
      </w:pPr>
      <w:r>
        <w:rPr>
          <w:rFonts w:ascii="Arial" w:hAnsi="Arial" w:cs="Arial"/>
          <w:b/>
          <w:sz w:val="24"/>
          <w:szCs w:val="24"/>
        </w:rPr>
        <w:t>Visitors</w:t>
      </w:r>
      <w:r>
        <w:rPr>
          <w:rFonts w:ascii="Arial" w:hAnsi="Arial" w:cs="Arial"/>
          <w:b/>
          <w:sz w:val="24"/>
          <w:szCs w:val="24"/>
        </w:rPr>
        <w:tab/>
      </w:r>
      <w:r>
        <w:rPr>
          <w:rFonts w:ascii="Arial" w:hAnsi="Arial" w:cs="Arial"/>
          <w:sz w:val="24"/>
          <w:szCs w:val="24"/>
        </w:rPr>
        <w:t>A person who visits an attraction or destination for a day (less than 24 hours).</w:t>
      </w:r>
    </w:p>
    <w:p w:rsidR="00F16681" w:rsidRPr="00333FB3" w:rsidRDefault="00F16681" w:rsidP="009B4696">
      <w:pPr>
        <w:spacing w:line="360" w:lineRule="auto"/>
        <w:ind w:left="2880" w:hanging="2880"/>
        <w:jc w:val="both"/>
        <w:rPr>
          <w:rFonts w:ascii="Arial" w:hAnsi="Arial" w:cs="Arial"/>
          <w:sz w:val="24"/>
          <w:szCs w:val="24"/>
        </w:rPr>
      </w:pPr>
      <w:r>
        <w:rPr>
          <w:rFonts w:ascii="Arial" w:hAnsi="Arial" w:cs="Arial"/>
          <w:b/>
          <w:sz w:val="24"/>
          <w:szCs w:val="24"/>
        </w:rPr>
        <w:t>Excursionist</w:t>
      </w:r>
      <w:r>
        <w:rPr>
          <w:rFonts w:ascii="Arial" w:hAnsi="Arial" w:cs="Arial"/>
          <w:b/>
          <w:sz w:val="24"/>
          <w:szCs w:val="24"/>
        </w:rPr>
        <w:tab/>
      </w:r>
      <w:r w:rsidR="00333FB3">
        <w:rPr>
          <w:rFonts w:ascii="Arial" w:hAnsi="Arial" w:cs="Arial"/>
          <w:sz w:val="24"/>
          <w:szCs w:val="24"/>
        </w:rPr>
        <w:t>traveler who stays less than a full day in a specific country or destination.</w:t>
      </w:r>
    </w:p>
    <w:p w:rsidR="00AF1A30" w:rsidRDefault="00A169EF" w:rsidP="009B4696">
      <w:pPr>
        <w:spacing w:line="360" w:lineRule="auto"/>
        <w:ind w:left="2880" w:hanging="2880"/>
        <w:jc w:val="both"/>
        <w:rPr>
          <w:rFonts w:ascii="Arial" w:hAnsi="Arial" w:cs="Arial"/>
          <w:b/>
          <w:sz w:val="24"/>
          <w:szCs w:val="24"/>
        </w:rPr>
      </w:pPr>
      <w:r>
        <w:rPr>
          <w:rFonts w:ascii="Arial" w:hAnsi="Arial" w:cs="Arial"/>
          <w:b/>
          <w:sz w:val="24"/>
          <w:szCs w:val="24"/>
        </w:rPr>
        <w:t>Venue</w:t>
      </w:r>
      <w:r>
        <w:rPr>
          <w:rFonts w:ascii="Arial" w:hAnsi="Arial" w:cs="Arial"/>
          <w:b/>
          <w:sz w:val="24"/>
          <w:szCs w:val="24"/>
        </w:rPr>
        <w:tab/>
      </w:r>
      <w:r>
        <w:rPr>
          <w:rFonts w:ascii="Arial" w:hAnsi="Arial" w:cs="Arial"/>
          <w:sz w:val="24"/>
          <w:szCs w:val="24"/>
        </w:rPr>
        <w:t>Any area or place, where an event is hosted, that has seated or standing spectator capacity within a permanent or temporary structure. This area or place may be erected or demarcated by an enclosed or semi-enclosed temporary or permanent structure.</w:t>
      </w:r>
      <w:r w:rsidR="00AF1A30">
        <w:rPr>
          <w:rFonts w:ascii="Arial" w:hAnsi="Arial" w:cs="Arial"/>
          <w:sz w:val="24"/>
          <w:szCs w:val="24"/>
        </w:rPr>
        <w:t xml:space="preserve"> </w:t>
      </w:r>
      <w:r w:rsidR="00AF1A30">
        <w:rPr>
          <w:rFonts w:ascii="Arial" w:hAnsi="Arial" w:cs="Arial"/>
          <w:b/>
          <w:sz w:val="24"/>
          <w:szCs w:val="24"/>
        </w:rPr>
        <w:tab/>
      </w:r>
    </w:p>
    <w:p w:rsidR="003E175E" w:rsidRPr="003E175E" w:rsidRDefault="003E175E" w:rsidP="009B4696">
      <w:pPr>
        <w:spacing w:line="360" w:lineRule="auto"/>
        <w:ind w:left="2880" w:hanging="2880"/>
        <w:jc w:val="both"/>
        <w:rPr>
          <w:rFonts w:ascii="Arial" w:hAnsi="Arial" w:cs="Arial"/>
          <w:sz w:val="24"/>
          <w:szCs w:val="24"/>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60172B" w:rsidRDefault="0060172B" w:rsidP="002B64EA">
      <w:pPr>
        <w:spacing w:line="360" w:lineRule="auto"/>
        <w:jc w:val="both"/>
        <w:rPr>
          <w:rFonts w:ascii="Arial" w:hAnsi="Arial" w:cs="Arial"/>
          <w:b/>
          <w:sz w:val="24"/>
          <w:szCs w:val="24"/>
          <w:u w:val="single"/>
        </w:rPr>
      </w:pPr>
    </w:p>
    <w:p w:rsidR="001F38C7" w:rsidRPr="00872D31" w:rsidRDefault="00F16681" w:rsidP="00872D31">
      <w:pPr>
        <w:pStyle w:val="ListParagraph"/>
        <w:numPr>
          <w:ilvl w:val="0"/>
          <w:numId w:val="14"/>
        </w:numPr>
        <w:spacing w:line="360" w:lineRule="auto"/>
        <w:jc w:val="both"/>
        <w:rPr>
          <w:rFonts w:ascii="Arial" w:hAnsi="Arial" w:cs="Arial"/>
          <w:b/>
          <w:sz w:val="24"/>
          <w:szCs w:val="24"/>
          <w:u w:val="single"/>
        </w:rPr>
      </w:pPr>
      <w:r w:rsidRPr="00872D31">
        <w:rPr>
          <w:rFonts w:ascii="Arial" w:hAnsi="Arial" w:cs="Arial"/>
          <w:b/>
          <w:sz w:val="24"/>
          <w:szCs w:val="24"/>
          <w:u w:val="single"/>
        </w:rPr>
        <w:lastRenderedPageBreak/>
        <w:t>EXECUTIVE SUMMARY</w:t>
      </w:r>
    </w:p>
    <w:p w:rsidR="00454FF1" w:rsidRDefault="00082487" w:rsidP="002B64EA">
      <w:pPr>
        <w:spacing w:line="360" w:lineRule="auto"/>
        <w:jc w:val="both"/>
        <w:rPr>
          <w:rFonts w:ascii="Arial" w:hAnsi="Arial" w:cs="Arial"/>
          <w:sz w:val="24"/>
          <w:szCs w:val="24"/>
        </w:rPr>
      </w:pPr>
      <w:r w:rsidRPr="00082487">
        <w:rPr>
          <w:rFonts w:ascii="Arial" w:hAnsi="Arial" w:cs="Arial"/>
          <w:sz w:val="24"/>
          <w:szCs w:val="24"/>
        </w:rPr>
        <w:t>Tourism events</w:t>
      </w:r>
      <w:r>
        <w:rPr>
          <w:rFonts w:ascii="Arial" w:hAnsi="Arial" w:cs="Arial"/>
          <w:sz w:val="24"/>
          <w:szCs w:val="24"/>
        </w:rPr>
        <w:t xml:space="preserve"> refers to the systematic</w:t>
      </w:r>
      <w:r w:rsidR="00454FF1">
        <w:rPr>
          <w:rFonts w:ascii="Arial" w:hAnsi="Arial" w:cs="Arial"/>
          <w:sz w:val="24"/>
          <w:szCs w:val="24"/>
        </w:rPr>
        <w:t xml:space="preserve"> development</w:t>
      </w:r>
      <w:r>
        <w:rPr>
          <w:rFonts w:ascii="Arial" w:hAnsi="Arial" w:cs="Arial"/>
          <w:sz w:val="24"/>
          <w:szCs w:val="24"/>
        </w:rPr>
        <w:t>, planning and M</w:t>
      </w:r>
      <w:r w:rsidR="00454FF1">
        <w:rPr>
          <w:rFonts w:ascii="Arial" w:hAnsi="Arial" w:cs="Arial"/>
          <w:sz w:val="24"/>
          <w:szCs w:val="24"/>
        </w:rPr>
        <w:t>a</w:t>
      </w:r>
      <w:r>
        <w:rPr>
          <w:rFonts w:ascii="Arial" w:hAnsi="Arial" w:cs="Arial"/>
          <w:sz w:val="24"/>
          <w:szCs w:val="24"/>
        </w:rPr>
        <w:t xml:space="preserve">rketing of festivals and special events of international status which are held on a regular basis </w:t>
      </w:r>
      <w:r w:rsidR="00454FF1">
        <w:rPr>
          <w:rFonts w:ascii="Arial" w:hAnsi="Arial" w:cs="Arial"/>
          <w:sz w:val="24"/>
          <w:szCs w:val="24"/>
        </w:rPr>
        <w:t>or a once off basis. These can be in a form of concerts, special meetings, trade fairs and expositions among others. The aim/goals of tourism events are as follows:</w:t>
      </w:r>
    </w:p>
    <w:p w:rsidR="00454FF1" w:rsidRDefault="00454FF1" w:rsidP="00415522">
      <w:pPr>
        <w:pStyle w:val="ListParagraph"/>
        <w:numPr>
          <w:ilvl w:val="0"/>
          <w:numId w:val="12"/>
        </w:numPr>
        <w:spacing w:line="360" w:lineRule="auto"/>
        <w:jc w:val="both"/>
        <w:rPr>
          <w:rFonts w:ascii="Arial" w:hAnsi="Arial" w:cs="Arial"/>
          <w:sz w:val="24"/>
          <w:szCs w:val="24"/>
        </w:rPr>
      </w:pPr>
      <w:r>
        <w:rPr>
          <w:rFonts w:ascii="Arial" w:hAnsi="Arial" w:cs="Arial"/>
          <w:sz w:val="24"/>
          <w:szCs w:val="24"/>
        </w:rPr>
        <w:t>T</w:t>
      </w:r>
      <w:r w:rsidRPr="00454FF1">
        <w:rPr>
          <w:rFonts w:ascii="Arial" w:hAnsi="Arial" w:cs="Arial"/>
          <w:sz w:val="24"/>
          <w:szCs w:val="24"/>
        </w:rPr>
        <w:t xml:space="preserve">o create a positive image of the town, </w:t>
      </w:r>
    </w:p>
    <w:p w:rsidR="00454FF1" w:rsidRDefault="00454FF1" w:rsidP="00454FF1">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To attract residents and </w:t>
      </w:r>
      <w:r w:rsidRPr="00454FF1">
        <w:rPr>
          <w:rFonts w:ascii="Arial" w:hAnsi="Arial" w:cs="Arial"/>
          <w:sz w:val="24"/>
          <w:szCs w:val="24"/>
        </w:rPr>
        <w:t xml:space="preserve">investors to encourage first and repeat visits at facilities and attractions. </w:t>
      </w:r>
    </w:p>
    <w:p w:rsidR="00320094" w:rsidRDefault="00454FF1" w:rsidP="00454FF1">
      <w:pPr>
        <w:pStyle w:val="ListParagraph"/>
        <w:numPr>
          <w:ilvl w:val="0"/>
          <w:numId w:val="12"/>
        </w:numPr>
        <w:spacing w:line="360" w:lineRule="auto"/>
        <w:jc w:val="both"/>
        <w:rPr>
          <w:rFonts w:ascii="Arial" w:hAnsi="Arial" w:cs="Arial"/>
          <w:sz w:val="24"/>
          <w:szCs w:val="24"/>
        </w:rPr>
      </w:pPr>
      <w:r w:rsidRPr="00454FF1">
        <w:rPr>
          <w:rFonts w:ascii="Arial" w:hAnsi="Arial" w:cs="Arial"/>
          <w:sz w:val="24"/>
          <w:szCs w:val="24"/>
        </w:rPr>
        <w:t>Spreads demand</w:t>
      </w:r>
    </w:p>
    <w:p w:rsidR="00454FF1" w:rsidRDefault="00454FF1" w:rsidP="00454FF1">
      <w:pPr>
        <w:pStyle w:val="ListParagraph"/>
        <w:numPr>
          <w:ilvl w:val="0"/>
          <w:numId w:val="12"/>
        </w:numPr>
        <w:spacing w:line="360" w:lineRule="auto"/>
        <w:jc w:val="both"/>
        <w:rPr>
          <w:rFonts w:ascii="Arial" w:hAnsi="Arial" w:cs="Arial"/>
          <w:sz w:val="24"/>
          <w:szCs w:val="24"/>
        </w:rPr>
      </w:pPr>
      <w:r>
        <w:rPr>
          <w:rFonts w:ascii="Arial" w:hAnsi="Arial" w:cs="Arial"/>
          <w:sz w:val="24"/>
          <w:szCs w:val="24"/>
        </w:rPr>
        <w:t>Stimulates infrastructure</w:t>
      </w:r>
    </w:p>
    <w:p w:rsidR="00454FF1" w:rsidRPr="00454FF1" w:rsidRDefault="00454FF1" w:rsidP="00454FF1">
      <w:pPr>
        <w:pStyle w:val="ListParagraph"/>
        <w:numPr>
          <w:ilvl w:val="0"/>
          <w:numId w:val="12"/>
        </w:numPr>
        <w:spacing w:line="360" w:lineRule="auto"/>
        <w:jc w:val="both"/>
        <w:rPr>
          <w:rFonts w:ascii="Arial" w:hAnsi="Arial" w:cs="Arial"/>
          <w:sz w:val="24"/>
          <w:szCs w:val="24"/>
        </w:rPr>
      </w:pPr>
      <w:r>
        <w:rPr>
          <w:rFonts w:ascii="Arial" w:hAnsi="Arial" w:cs="Arial"/>
          <w:sz w:val="24"/>
          <w:szCs w:val="24"/>
        </w:rPr>
        <w:t>Stimulates business/ trade</w:t>
      </w:r>
    </w:p>
    <w:p w:rsidR="00DE0E33" w:rsidRPr="0060172B" w:rsidRDefault="00B26720" w:rsidP="002B64EA">
      <w:pPr>
        <w:spacing w:line="360" w:lineRule="auto"/>
        <w:jc w:val="both"/>
        <w:rPr>
          <w:rFonts w:ascii="Arial" w:hAnsi="Arial" w:cs="Arial"/>
          <w:b/>
          <w:sz w:val="24"/>
          <w:szCs w:val="24"/>
          <w:u w:val="single"/>
        </w:rPr>
      </w:pPr>
      <w:r w:rsidRPr="00B26720">
        <w:rPr>
          <w:rFonts w:ascii="Arial" w:hAnsi="Arial" w:cs="Arial"/>
          <w:b/>
          <w:sz w:val="24"/>
          <w:szCs w:val="24"/>
        </w:rPr>
        <w:t>2.1</w:t>
      </w:r>
      <w:r>
        <w:rPr>
          <w:rFonts w:ascii="Arial" w:hAnsi="Arial" w:cs="Arial"/>
          <w:b/>
          <w:sz w:val="24"/>
          <w:szCs w:val="24"/>
          <w:u w:val="single"/>
        </w:rPr>
        <w:t xml:space="preserve"> </w:t>
      </w:r>
      <w:r w:rsidR="00DE0E33" w:rsidRPr="0060172B">
        <w:rPr>
          <w:rFonts w:ascii="Arial" w:hAnsi="Arial" w:cs="Arial"/>
          <w:b/>
          <w:sz w:val="24"/>
          <w:szCs w:val="24"/>
          <w:u w:val="single"/>
        </w:rPr>
        <w:t>Background for Policy Development</w:t>
      </w:r>
    </w:p>
    <w:p w:rsidR="002B64EA" w:rsidRPr="002B64EA" w:rsidRDefault="003E175E" w:rsidP="002B64EA">
      <w:pPr>
        <w:pStyle w:val="Default"/>
        <w:spacing w:line="360" w:lineRule="auto"/>
        <w:jc w:val="both"/>
      </w:pPr>
      <w:r>
        <w:t>Events have</w:t>
      </w:r>
      <w:r w:rsidR="001F38C7" w:rsidRPr="002B64EA">
        <w:t xml:space="preserve"> the potential to attract investors and maximize economic growth. The finalized </w:t>
      </w:r>
      <w:r w:rsidR="00A03E14" w:rsidRPr="002B64EA">
        <w:t xml:space="preserve">Tourism strategy has highlighted the importance of incorporating an event policy which </w:t>
      </w:r>
      <w:r w:rsidR="0060172B">
        <w:t xml:space="preserve">should </w:t>
      </w:r>
      <w:r w:rsidR="00A03E14" w:rsidRPr="002B64EA">
        <w:t>be adopted and implemented</w:t>
      </w:r>
      <w:r w:rsidR="0060172B">
        <w:t xml:space="preserve"> </w:t>
      </w:r>
      <w:r w:rsidR="009847E1" w:rsidRPr="002B64EA">
        <w:t>Newcastle</w:t>
      </w:r>
      <w:r w:rsidR="0060172B">
        <w:t xml:space="preserve"> Council</w:t>
      </w:r>
      <w:r w:rsidR="009847E1" w:rsidRPr="002B64EA">
        <w:t>.</w:t>
      </w:r>
      <w:r w:rsidR="002B64EA" w:rsidRPr="002B64EA">
        <w:t xml:space="preserve"> Newcastle has a strong track record as an events destination </w:t>
      </w:r>
      <w:r w:rsidR="00730ED2">
        <w:t>in the Northern KZN.</w:t>
      </w:r>
      <w:r w:rsidR="002B64EA" w:rsidRPr="002B64EA">
        <w:t xml:space="preserve"> </w:t>
      </w:r>
    </w:p>
    <w:p w:rsidR="009D0C56" w:rsidRDefault="009D0C56" w:rsidP="002B64EA">
      <w:pPr>
        <w:pStyle w:val="Default"/>
        <w:spacing w:line="360" w:lineRule="auto"/>
        <w:jc w:val="both"/>
      </w:pPr>
    </w:p>
    <w:p w:rsidR="002B64EA" w:rsidRPr="002B64EA" w:rsidRDefault="002B64EA" w:rsidP="002B64EA">
      <w:pPr>
        <w:pStyle w:val="Default"/>
        <w:spacing w:line="360" w:lineRule="auto"/>
        <w:jc w:val="both"/>
      </w:pPr>
      <w:r w:rsidRPr="002B64EA">
        <w:t>Newcastle ha</w:t>
      </w:r>
      <w:r w:rsidR="00891B31">
        <w:t xml:space="preserve">s not developed a strong </w:t>
      </w:r>
      <w:r w:rsidRPr="002B64EA">
        <w:t>brand and wishes to strengthen this section hence there h</w:t>
      </w:r>
      <w:r w:rsidR="008B6BFD">
        <w:t xml:space="preserve">as been a study previously done in July 2013 </w:t>
      </w:r>
      <w:r w:rsidRPr="002B64EA">
        <w:t xml:space="preserve">bench marking various events hosted and financed by various Municipalities </w:t>
      </w:r>
      <w:r w:rsidR="00730ED2">
        <w:t xml:space="preserve">aimed </w:t>
      </w:r>
      <w:r w:rsidRPr="002B64EA">
        <w:t xml:space="preserve">to develop </w:t>
      </w:r>
      <w:r w:rsidR="00730ED2">
        <w:t>Newcastle as</w:t>
      </w:r>
      <w:r w:rsidRPr="002B64EA">
        <w:t xml:space="preserve"> an events destination of choice and to further b</w:t>
      </w:r>
      <w:r w:rsidR="008B6BFD">
        <w:t xml:space="preserve">uild the town’s brand identity. </w:t>
      </w:r>
      <w:r w:rsidRPr="002B64EA">
        <w:t xml:space="preserve">This branding is critical for business perceptions about the </w:t>
      </w:r>
      <w:r w:rsidR="00B9673A">
        <w:t xml:space="preserve">Council </w:t>
      </w:r>
      <w:r w:rsidRPr="002B64EA">
        <w:t xml:space="preserve">as an investment destination. </w:t>
      </w:r>
    </w:p>
    <w:p w:rsidR="002B64EA" w:rsidRPr="002B64EA" w:rsidRDefault="002B64EA" w:rsidP="002B64EA">
      <w:pPr>
        <w:pStyle w:val="Default"/>
        <w:spacing w:line="360" w:lineRule="auto"/>
        <w:jc w:val="both"/>
      </w:pPr>
    </w:p>
    <w:p w:rsidR="002B64EA" w:rsidRPr="002B64EA" w:rsidRDefault="002B64EA" w:rsidP="002B64EA">
      <w:pPr>
        <w:pStyle w:val="Default"/>
        <w:spacing w:line="360" w:lineRule="auto"/>
        <w:jc w:val="both"/>
      </w:pPr>
      <w:r w:rsidRPr="002B64EA">
        <w:t xml:space="preserve">The </w:t>
      </w:r>
      <w:r w:rsidR="00B9673A">
        <w:t xml:space="preserve">Council </w:t>
      </w:r>
      <w:r w:rsidRPr="002B64EA">
        <w:t xml:space="preserve">plays an important role in: the regulation of events, partnerships with events organised in the </w:t>
      </w:r>
      <w:r w:rsidR="00B9673A">
        <w:t xml:space="preserve">Council </w:t>
      </w:r>
      <w:r w:rsidRPr="002B64EA">
        <w:t>o</w:t>
      </w:r>
      <w:r w:rsidR="00730ED2">
        <w:t>f Newcastle, event’s organisers</w:t>
      </w:r>
      <w:r w:rsidRPr="002B64EA">
        <w:t>, facilitation and the provision of services at events. The Events Policy is needed to impro</w:t>
      </w:r>
      <w:r w:rsidR="00730ED2">
        <w:t>ve the management of events in Newcastle</w:t>
      </w:r>
      <w:r w:rsidRPr="002B64EA">
        <w:t>.</w:t>
      </w:r>
    </w:p>
    <w:p w:rsidR="002B64EA" w:rsidRPr="002B64EA" w:rsidRDefault="002B64EA" w:rsidP="002B64EA">
      <w:pPr>
        <w:pStyle w:val="Default"/>
        <w:spacing w:line="360" w:lineRule="auto"/>
        <w:jc w:val="both"/>
      </w:pPr>
      <w:r w:rsidRPr="002B64EA">
        <w:t xml:space="preserve"> </w:t>
      </w:r>
    </w:p>
    <w:p w:rsidR="002B64EA" w:rsidRDefault="002B64EA" w:rsidP="002B64EA">
      <w:pPr>
        <w:pStyle w:val="Default"/>
        <w:spacing w:line="360" w:lineRule="auto"/>
        <w:jc w:val="both"/>
      </w:pPr>
      <w:r w:rsidRPr="002B64EA">
        <w:lastRenderedPageBreak/>
        <w:t xml:space="preserve">The </w:t>
      </w:r>
      <w:r w:rsidR="00B9673A">
        <w:t xml:space="preserve">Council </w:t>
      </w:r>
      <w:r w:rsidRPr="002B64EA">
        <w:t xml:space="preserve">of Newcastle also wishes to exploit events hosted in the </w:t>
      </w:r>
      <w:r w:rsidR="00B9673A">
        <w:t xml:space="preserve">Council </w:t>
      </w:r>
      <w:r w:rsidRPr="002B64EA">
        <w:t xml:space="preserve">to achieve </w:t>
      </w:r>
      <w:r w:rsidR="00B9673A">
        <w:t xml:space="preserve">Council </w:t>
      </w:r>
      <w:r w:rsidRPr="002B64EA">
        <w:t xml:space="preserve">objectives such as: economic growth, job creation, social inclusivity and environmental goals. </w:t>
      </w:r>
    </w:p>
    <w:p w:rsidR="0060172B" w:rsidRDefault="0060172B" w:rsidP="002B64EA">
      <w:pPr>
        <w:pStyle w:val="Default"/>
        <w:spacing w:line="360" w:lineRule="auto"/>
        <w:jc w:val="both"/>
      </w:pPr>
    </w:p>
    <w:p w:rsidR="0060172B" w:rsidRPr="007B5A5F" w:rsidRDefault="0060172B" w:rsidP="00B655F7">
      <w:pPr>
        <w:pStyle w:val="Default"/>
        <w:numPr>
          <w:ilvl w:val="1"/>
          <w:numId w:val="14"/>
        </w:numPr>
        <w:spacing w:line="360" w:lineRule="auto"/>
        <w:jc w:val="both"/>
        <w:rPr>
          <w:b/>
          <w:u w:val="single"/>
        </w:rPr>
      </w:pPr>
      <w:r w:rsidRPr="007B5A5F">
        <w:rPr>
          <w:b/>
          <w:u w:val="single"/>
        </w:rPr>
        <w:t xml:space="preserve">Key Milestones </w:t>
      </w:r>
    </w:p>
    <w:p w:rsidR="0060172B" w:rsidRDefault="0060172B" w:rsidP="002B64EA">
      <w:pPr>
        <w:pStyle w:val="Default"/>
        <w:spacing w:line="360" w:lineRule="auto"/>
        <w:jc w:val="both"/>
        <w:rPr>
          <w:u w:val="single"/>
        </w:rPr>
      </w:pPr>
    </w:p>
    <w:p w:rsidR="00BE3C8E" w:rsidRDefault="00BE3C8E" w:rsidP="00222AA8">
      <w:pPr>
        <w:pStyle w:val="Default"/>
        <w:numPr>
          <w:ilvl w:val="0"/>
          <w:numId w:val="28"/>
        </w:numPr>
        <w:spacing w:line="360" w:lineRule="auto"/>
        <w:jc w:val="both"/>
        <w:rPr>
          <w:caps/>
        </w:rPr>
      </w:pPr>
      <w:r>
        <w:rPr>
          <w:u w:val="single"/>
        </w:rPr>
        <w:t>Council Approved:</w:t>
      </w:r>
      <w:r w:rsidRPr="007869D4">
        <w:t xml:space="preserve"> </w:t>
      </w:r>
      <w:r w:rsidR="00D732B4" w:rsidRPr="007869D4">
        <w:t xml:space="preserve">Tourism Development </w:t>
      </w:r>
      <w:r w:rsidR="00D732B4">
        <w:t>a</w:t>
      </w:r>
      <w:r w:rsidR="00D732B4" w:rsidRPr="007869D4">
        <w:t>nd Marketing Strategy</w:t>
      </w:r>
    </w:p>
    <w:p w:rsidR="007869D4" w:rsidRDefault="00D732B4" w:rsidP="00222AA8">
      <w:pPr>
        <w:pStyle w:val="Default"/>
        <w:numPr>
          <w:ilvl w:val="0"/>
          <w:numId w:val="28"/>
        </w:numPr>
        <w:spacing w:line="360" w:lineRule="auto"/>
        <w:jc w:val="both"/>
      </w:pPr>
      <w:r w:rsidRPr="007869D4">
        <w:rPr>
          <w:u w:val="single"/>
        </w:rPr>
        <w:t>Research/ Study On</w:t>
      </w:r>
      <w:r>
        <w:t xml:space="preserve">: </w:t>
      </w:r>
      <w:r w:rsidRPr="007869D4">
        <w:t xml:space="preserve">The Role </w:t>
      </w:r>
      <w:r>
        <w:t>o</w:t>
      </w:r>
      <w:r w:rsidRPr="007869D4">
        <w:t>f Events In Economic</w:t>
      </w:r>
      <w:r>
        <w:t xml:space="preserve"> Development; Benchmark Report a</w:t>
      </w:r>
      <w:r w:rsidRPr="007869D4">
        <w:t xml:space="preserve">gainst Gauteng Municipality, Durban Metropolitan Municipality, Zululand District Municipality, </w:t>
      </w:r>
      <w:proofErr w:type="spellStart"/>
      <w:r w:rsidRPr="007869D4">
        <w:t>Um</w:t>
      </w:r>
      <w:r>
        <w:t>zinyathi</w:t>
      </w:r>
      <w:proofErr w:type="spellEnd"/>
      <w:r>
        <w:t xml:space="preserve"> District Municipality a</w:t>
      </w:r>
      <w:r w:rsidRPr="007869D4">
        <w:t>nd Newcastle Municipality</w:t>
      </w:r>
    </w:p>
    <w:p w:rsidR="007869D4" w:rsidRDefault="00D732B4" w:rsidP="00222AA8">
      <w:pPr>
        <w:pStyle w:val="Default"/>
        <w:numPr>
          <w:ilvl w:val="0"/>
          <w:numId w:val="28"/>
        </w:numPr>
        <w:spacing w:line="360" w:lineRule="auto"/>
        <w:jc w:val="both"/>
      </w:pPr>
      <w:r>
        <w:rPr>
          <w:u w:val="single"/>
        </w:rPr>
        <w:t>Council Resolved</w:t>
      </w:r>
      <w:r w:rsidRPr="007869D4">
        <w:t>:</w:t>
      </w:r>
      <w:r>
        <w:t xml:space="preserve"> </w:t>
      </w:r>
      <w:r w:rsidRPr="00367441">
        <w:t xml:space="preserve">On Events Proposed </w:t>
      </w:r>
      <w:r>
        <w:t>f</w:t>
      </w:r>
      <w:r w:rsidRPr="00367441">
        <w:t xml:space="preserve">or </w:t>
      </w:r>
      <w:r>
        <w:t>t</w:t>
      </w:r>
      <w:r w:rsidRPr="00367441">
        <w:t xml:space="preserve">he Newcastle </w:t>
      </w:r>
      <w:r>
        <w:t xml:space="preserve">Annual </w:t>
      </w:r>
      <w:r w:rsidRPr="00367441">
        <w:t>Events Calendar</w:t>
      </w:r>
      <w:r>
        <w:t xml:space="preserve"> </w:t>
      </w:r>
    </w:p>
    <w:p w:rsidR="00BE3C8E" w:rsidRDefault="00D732B4" w:rsidP="00222AA8">
      <w:pPr>
        <w:pStyle w:val="Default"/>
        <w:numPr>
          <w:ilvl w:val="0"/>
          <w:numId w:val="28"/>
        </w:numPr>
        <w:rPr>
          <w:u w:val="single"/>
        </w:rPr>
      </w:pPr>
      <w:r w:rsidRPr="007B5A5F">
        <w:rPr>
          <w:u w:val="single"/>
        </w:rPr>
        <w:t>Council Approved:</w:t>
      </w:r>
      <w:r>
        <w:t xml:space="preserve">  Budget Review t</w:t>
      </w:r>
      <w:r w:rsidRPr="007B5A5F">
        <w:t>o Support Events During The 2013/2014 Budget Adjustment Review</w:t>
      </w:r>
      <w:r>
        <w:t xml:space="preserve">. </w:t>
      </w:r>
      <w:r>
        <w:rPr>
          <w:u w:val="single"/>
        </w:rPr>
        <w:t xml:space="preserve"> </w:t>
      </w:r>
    </w:p>
    <w:p w:rsidR="007B5A5F" w:rsidRPr="007B5A5F" w:rsidRDefault="00D732B4" w:rsidP="00222AA8">
      <w:pPr>
        <w:pStyle w:val="Default"/>
        <w:numPr>
          <w:ilvl w:val="0"/>
          <w:numId w:val="28"/>
        </w:numPr>
        <w:rPr>
          <w:caps/>
        </w:rPr>
      </w:pPr>
      <w:r>
        <w:rPr>
          <w:u w:val="single"/>
        </w:rPr>
        <w:t xml:space="preserve">Report To Portfolio/ </w:t>
      </w:r>
      <w:proofErr w:type="spellStart"/>
      <w:r>
        <w:rPr>
          <w:u w:val="single"/>
        </w:rPr>
        <w:t>Dphs</w:t>
      </w:r>
      <w:proofErr w:type="spellEnd"/>
      <w:r>
        <w:rPr>
          <w:u w:val="single"/>
        </w:rPr>
        <w:t xml:space="preserve"> (08/04/2014): </w:t>
      </w:r>
      <w:r w:rsidRPr="007B5A5F">
        <w:rPr>
          <w:lang w:val="en-US"/>
        </w:rPr>
        <w:t xml:space="preserve">Material Support Allocation </w:t>
      </w:r>
      <w:r>
        <w:rPr>
          <w:lang w:val="en-US"/>
        </w:rPr>
        <w:t>f</w:t>
      </w:r>
      <w:r w:rsidRPr="007B5A5F">
        <w:rPr>
          <w:lang w:val="en-US"/>
        </w:rPr>
        <w:t>or Newcastle Events</w:t>
      </w:r>
    </w:p>
    <w:p w:rsidR="00BE3C8E" w:rsidRDefault="00D732B4" w:rsidP="002B64EA">
      <w:pPr>
        <w:pStyle w:val="Default"/>
        <w:spacing w:line="360" w:lineRule="auto"/>
        <w:jc w:val="both"/>
        <w:rPr>
          <w:u w:val="single"/>
        </w:rPr>
      </w:pPr>
      <w:r>
        <w:rPr>
          <w:u w:val="single"/>
        </w:rPr>
        <w:t xml:space="preserve"> </w:t>
      </w:r>
    </w:p>
    <w:p w:rsidR="009847E1" w:rsidRPr="0060172B" w:rsidRDefault="00B655F7" w:rsidP="002B64EA">
      <w:pPr>
        <w:spacing w:line="360" w:lineRule="auto"/>
        <w:jc w:val="both"/>
        <w:rPr>
          <w:rFonts w:ascii="Arial" w:hAnsi="Arial" w:cs="Arial"/>
          <w:b/>
          <w:sz w:val="24"/>
          <w:szCs w:val="24"/>
          <w:u w:val="single"/>
        </w:rPr>
      </w:pPr>
      <w:r w:rsidRPr="00222AA8">
        <w:rPr>
          <w:rFonts w:ascii="Arial" w:hAnsi="Arial" w:cs="Arial"/>
          <w:b/>
          <w:sz w:val="24"/>
          <w:szCs w:val="24"/>
        </w:rPr>
        <w:t>2.3</w:t>
      </w:r>
      <w:r w:rsidR="00872D31">
        <w:rPr>
          <w:rFonts w:ascii="Arial" w:hAnsi="Arial" w:cs="Arial"/>
          <w:b/>
          <w:sz w:val="24"/>
          <w:szCs w:val="24"/>
          <w:u w:val="single"/>
        </w:rPr>
        <w:t xml:space="preserve"> </w:t>
      </w:r>
      <w:r w:rsidR="00F16681" w:rsidRPr="0060172B">
        <w:rPr>
          <w:rFonts w:ascii="Arial" w:hAnsi="Arial" w:cs="Arial"/>
          <w:b/>
          <w:sz w:val="24"/>
          <w:szCs w:val="24"/>
          <w:u w:val="single"/>
        </w:rPr>
        <w:t>Fund</w:t>
      </w:r>
      <w:r w:rsidR="00DE0E33" w:rsidRPr="0060172B">
        <w:rPr>
          <w:rFonts w:ascii="Arial" w:hAnsi="Arial" w:cs="Arial"/>
          <w:b/>
          <w:sz w:val="24"/>
          <w:szCs w:val="24"/>
          <w:u w:val="single"/>
        </w:rPr>
        <w:t>ing and sustainability</w:t>
      </w:r>
    </w:p>
    <w:p w:rsidR="004B48E9" w:rsidRDefault="00E67CA3" w:rsidP="002B64EA">
      <w:pPr>
        <w:spacing w:line="360" w:lineRule="auto"/>
        <w:jc w:val="both"/>
        <w:rPr>
          <w:rFonts w:ascii="Arial" w:hAnsi="Arial" w:cs="Arial"/>
          <w:sz w:val="24"/>
          <w:szCs w:val="24"/>
        </w:rPr>
      </w:pPr>
      <w:r w:rsidRPr="002B64EA">
        <w:rPr>
          <w:rFonts w:ascii="Arial" w:hAnsi="Arial" w:cs="Arial"/>
          <w:sz w:val="24"/>
          <w:szCs w:val="24"/>
        </w:rPr>
        <w:t>Support given to events should be structured on an annual</w:t>
      </w:r>
      <w:r w:rsidR="004F589C" w:rsidRPr="002B64EA">
        <w:rPr>
          <w:rFonts w:ascii="Arial" w:hAnsi="Arial" w:cs="Arial"/>
          <w:sz w:val="24"/>
          <w:szCs w:val="24"/>
        </w:rPr>
        <w:t xml:space="preserve"> basis. To </w:t>
      </w:r>
      <w:r w:rsidR="00A737E5" w:rsidRPr="002B64EA">
        <w:rPr>
          <w:rFonts w:ascii="Arial" w:hAnsi="Arial" w:cs="Arial"/>
          <w:sz w:val="24"/>
          <w:szCs w:val="24"/>
        </w:rPr>
        <w:t xml:space="preserve">allow excellent preparation, assuring </w:t>
      </w:r>
      <w:r w:rsidR="004F589C" w:rsidRPr="002B64EA">
        <w:rPr>
          <w:rFonts w:ascii="Arial" w:hAnsi="Arial" w:cs="Arial"/>
          <w:sz w:val="24"/>
          <w:szCs w:val="24"/>
        </w:rPr>
        <w:t>a continuity of successful event</w:t>
      </w:r>
      <w:r w:rsidR="00EE21E9" w:rsidRPr="002B64EA">
        <w:rPr>
          <w:rFonts w:ascii="Arial" w:hAnsi="Arial" w:cs="Arial"/>
          <w:sz w:val="24"/>
          <w:szCs w:val="24"/>
        </w:rPr>
        <w:t>s</w:t>
      </w:r>
      <w:r w:rsidR="004F589C" w:rsidRPr="002B64EA">
        <w:rPr>
          <w:rFonts w:ascii="Arial" w:hAnsi="Arial" w:cs="Arial"/>
          <w:sz w:val="24"/>
          <w:szCs w:val="24"/>
        </w:rPr>
        <w:t xml:space="preserve"> in the Town</w:t>
      </w:r>
      <w:r w:rsidR="00047425" w:rsidRPr="002B64EA">
        <w:rPr>
          <w:rFonts w:ascii="Arial" w:hAnsi="Arial" w:cs="Arial"/>
          <w:sz w:val="24"/>
          <w:szCs w:val="24"/>
        </w:rPr>
        <w:t>.</w:t>
      </w:r>
      <w:r w:rsidR="00F16681">
        <w:rPr>
          <w:rFonts w:ascii="Arial" w:hAnsi="Arial" w:cs="Arial"/>
          <w:sz w:val="24"/>
          <w:szCs w:val="24"/>
        </w:rPr>
        <w:t xml:space="preserve"> It assists in advance planning </w:t>
      </w:r>
      <w:r w:rsidR="004B3DC8">
        <w:rPr>
          <w:rFonts w:ascii="Arial" w:hAnsi="Arial" w:cs="Arial"/>
          <w:sz w:val="24"/>
          <w:szCs w:val="24"/>
        </w:rPr>
        <w:t>e.g.</w:t>
      </w:r>
      <w:r w:rsidR="00F16681">
        <w:rPr>
          <w:rFonts w:ascii="Arial" w:hAnsi="Arial" w:cs="Arial"/>
          <w:sz w:val="24"/>
          <w:szCs w:val="24"/>
        </w:rPr>
        <w:t xml:space="preserve"> marketing, sponsorship, etc. </w:t>
      </w:r>
    </w:p>
    <w:p w:rsidR="005300D0" w:rsidRPr="00B655F7" w:rsidRDefault="00B655F7" w:rsidP="00B655F7">
      <w:pPr>
        <w:spacing w:line="360" w:lineRule="auto"/>
        <w:jc w:val="both"/>
        <w:rPr>
          <w:rFonts w:ascii="Arial" w:hAnsi="Arial" w:cs="Arial"/>
          <w:b/>
          <w:sz w:val="24"/>
          <w:szCs w:val="24"/>
          <w:u w:val="single"/>
        </w:rPr>
      </w:pPr>
      <w:r w:rsidRPr="00222AA8">
        <w:rPr>
          <w:rFonts w:ascii="Arial" w:hAnsi="Arial" w:cs="Arial"/>
          <w:b/>
          <w:sz w:val="24"/>
          <w:szCs w:val="24"/>
        </w:rPr>
        <w:t>2.4</w:t>
      </w:r>
      <w:r>
        <w:rPr>
          <w:rFonts w:ascii="Arial" w:hAnsi="Arial" w:cs="Arial"/>
          <w:b/>
          <w:sz w:val="24"/>
          <w:szCs w:val="24"/>
          <w:u w:val="single"/>
        </w:rPr>
        <w:t xml:space="preserve"> </w:t>
      </w:r>
      <w:r w:rsidR="004A2427" w:rsidRPr="00B655F7">
        <w:rPr>
          <w:rFonts w:ascii="Arial" w:hAnsi="Arial" w:cs="Arial"/>
          <w:b/>
          <w:sz w:val="24"/>
          <w:szCs w:val="24"/>
          <w:u w:val="single"/>
        </w:rPr>
        <w:t>Events Economic Impact in KZN generally</w:t>
      </w:r>
    </w:p>
    <w:p w:rsidR="006168B4" w:rsidRPr="00415522" w:rsidRDefault="006168B4" w:rsidP="00415522">
      <w:pPr>
        <w:pStyle w:val="ListParagraph"/>
        <w:numPr>
          <w:ilvl w:val="0"/>
          <w:numId w:val="20"/>
        </w:numPr>
        <w:spacing w:line="360" w:lineRule="auto"/>
        <w:jc w:val="both"/>
        <w:rPr>
          <w:rFonts w:ascii="Arial" w:hAnsi="Arial" w:cs="Arial"/>
          <w:b/>
          <w:sz w:val="24"/>
          <w:szCs w:val="24"/>
        </w:rPr>
      </w:pPr>
      <w:r w:rsidRPr="00415522">
        <w:rPr>
          <w:rFonts w:ascii="Arial" w:hAnsi="Arial" w:cs="Arial"/>
          <w:sz w:val="24"/>
          <w:szCs w:val="24"/>
        </w:rPr>
        <w:t>Increase in hotel occupancy.</w:t>
      </w:r>
    </w:p>
    <w:p w:rsidR="006168B4" w:rsidRPr="002B64EA" w:rsidRDefault="006168B4" w:rsidP="00415522">
      <w:pPr>
        <w:pStyle w:val="ListParagraph"/>
        <w:numPr>
          <w:ilvl w:val="0"/>
          <w:numId w:val="20"/>
        </w:numPr>
        <w:spacing w:line="360" w:lineRule="auto"/>
        <w:jc w:val="both"/>
        <w:rPr>
          <w:rFonts w:ascii="Arial" w:hAnsi="Arial" w:cs="Arial"/>
          <w:b/>
          <w:sz w:val="24"/>
          <w:szCs w:val="24"/>
        </w:rPr>
      </w:pPr>
      <w:r w:rsidRPr="002B64EA">
        <w:rPr>
          <w:rFonts w:ascii="Arial" w:hAnsi="Arial" w:cs="Arial"/>
          <w:sz w:val="24"/>
          <w:szCs w:val="24"/>
        </w:rPr>
        <w:t>High usage of restaurant.</w:t>
      </w:r>
    </w:p>
    <w:p w:rsidR="006168B4" w:rsidRPr="002B64EA" w:rsidRDefault="005300D0" w:rsidP="00415522">
      <w:pPr>
        <w:pStyle w:val="ListParagraph"/>
        <w:numPr>
          <w:ilvl w:val="0"/>
          <w:numId w:val="20"/>
        </w:numPr>
        <w:spacing w:line="360" w:lineRule="auto"/>
        <w:jc w:val="both"/>
        <w:rPr>
          <w:rFonts w:ascii="Arial" w:hAnsi="Arial" w:cs="Arial"/>
          <w:b/>
          <w:sz w:val="24"/>
          <w:szCs w:val="24"/>
        </w:rPr>
      </w:pPr>
      <w:r>
        <w:rPr>
          <w:rFonts w:ascii="Arial" w:hAnsi="Arial" w:cs="Arial"/>
          <w:sz w:val="24"/>
          <w:szCs w:val="24"/>
        </w:rPr>
        <w:t xml:space="preserve">Part time employment </w:t>
      </w:r>
      <w:r w:rsidR="006168B4" w:rsidRPr="002B64EA">
        <w:rPr>
          <w:rFonts w:ascii="Arial" w:hAnsi="Arial" w:cs="Arial"/>
          <w:sz w:val="24"/>
          <w:szCs w:val="24"/>
        </w:rPr>
        <w:t>around Newcastle.</w:t>
      </w:r>
    </w:p>
    <w:p w:rsidR="006168B4" w:rsidRPr="002B64EA" w:rsidRDefault="006168B4" w:rsidP="00415522">
      <w:pPr>
        <w:pStyle w:val="ListParagraph"/>
        <w:numPr>
          <w:ilvl w:val="0"/>
          <w:numId w:val="20"/>
        </w:numPr>
        <w:spacing w:line="360" w:lineRule="auto"/>
        <w:jc w:val="both"/>
        <w:rPr>
          <w:rFonts w:ascii="Arial" w:hAnsi="Arial" w:cs="Arial"/>
          <w:b/>
          <w:sz w:val="24"/>
          <w:szCs w:val="24"/>
        </w:rPr>
      </w:pPr>
      <w:r w:rsidRPr="002B64EA">
        <w:rPr>
          <w:rFonts w:ascii="Arial" w:hAnsi="Arial" w:cs="Arial"/>
          <w:sz w:val="24"/>
          <w:szCs w:val="24"/>
        </w:rPr>
        <w:t>A high demand for security service.</w:t>
      </w:r>
    </w:p>
    <w:p w:rsidR="006168B4" w:rsidRPr="002B64EA" w:rsidRDefault="006168B4" w:rsidP="00415522">
      <w:pPr>
        <w:pStyle w:val="ListParagraph"/>
        <w:numPr>
          <w:ilvl w:val="0"/>
          <w:numId w:val="20"/>
        </w:numPr>
        <w:spacing w:line="360" w:lineRule="auto"/>
        <w:jc w:val="both"/>
        <w:rPr>
          <w:rFonts w:ascii="Arial" w:hAnsi="Arial" w:cs="Arial"/>
          <w:b/>
          <w:sz w:val="24"/>
          <w:szCs w:val="24"/>
        </w:rPr>
      </w:pPr>
      <w:r w:rsidRPr="002B64EA">
        <w:rPr>
          <w:rFonts w:ascii="Arial" w:hAnsi="Arial" w:cs="Arial"/>
          <w:sz w:val="24"/>
          <w:szCs w:val="24"/>
        </w:rPr>
        <w:t>Distribution of product by informal trades.</w:t>
      </w:r>
    </w:p>
    <w:p w:rsidR="002C2440" w:rsidRPr="002B64EA" w:rsidRDefault="00B62BBD" w:rsidP="00415522">
      <w:pPr>
        <w:pStyle w:val="ListParagraph"/>
        <w:numPr>
          <w:ilvl w:val="0"/>
          <w:numId w:val="20"/>
        </w:numPr>
        <w:spacing w:line="360" w:lineRule="auto"/>
        <w:jc w:val="both"/>
        <w:rPr>
          <w:rFonts w:ascii="Arial" w:hAnsi="Arial" w:cs="Arial"/>
          <w:b/>
          <w:sz w:val="24"/>
          <w:szCs w:val="24"/>
        </w:rPr>
      </w:pPr>
      <w:r w:rsidRPr="002B64EA">
        <w:rPr>
          <w:rFonts w:ascii="Arial" w:hAnsi="Arial" w:cs="Arial"/>
          <w:sz w:val="24"/>
          <w:szCs w:val="24"/>
        </w:rPr>
        <w:t>Event</w:t>
      </w:r>
      <w:r w:rsidR="00EE21E9" w:rsidRPr="002B64EA">
        <w:rPr>
          <w:rFonts w:ascii="Arial" w:hAnsi="Arial" w:cs="Arial"/>
          <w:sz w:val="24"/>
          <w:szCs w:val="24"/>
        </w:rPr>
        <w:t>s have</w:t>
      </w:r>
      <w:r w:rsidRPr="002B64EA">
        <w:rPr>
          <w:rFonts w:ascii="Arial" w:hAnsi="Arial" w:cs="Arial"/>
          <w:sz w:val="24"/>
          <w:szCs w:val="24"/>
        </w:rPr>
        <w:t xml:space="preserve"> the ability to promote Newcastle</w:t>
      </w:r>
      <w:r w:rsidR="000D774B" w:rsidRPr="002B64EA">
        <w:rPr>
          <w:rFonts w:ascii="Arial" w:hAnsi="Arial" w:cs="Arial"/>
          <w:sz w:val="24"/>
          <w:szCs w:val="24"/>
        </w:rPr>
        <w:t xml:space="preserve"> as a preferred tourism and events destination.</w:t>
      </w:r>
    </w:p>
    <w:p w:rsidR="00A42389" w:rsidRPr="005E1269" w:rsidRDefault="002C2440" w:rsidP="00415522">
      <w:pPr>
        <w:pStyle w:val="ListParagraph"/>
        <w:numPr>
          <w:ilvl w:val="0"/>
          <w:numId w:val="20"/>
        </w:numPr>
        <w:spacing w:line="360" w:lineRule="auto"/>
        <w:jc w:val="both"/>
        <w:rPr>
          <w:rFonts w:ascii="Arial" w:hAnsi="Arial" w:cs="Arial"/>
          <w:b/>
          <w:sz w:val="24"/>
          <w:szCs w:val="24"/>
        </w:rPr>
      </w:pPr>
      <w:r w:rsidRPr="002B64EA">
        <w:rPr>
          <w:rFonts w:ascii="Arial" w:hAnsi="Arial" w:cs="Arial"/>
          <w:sz w:val="24"/>
          <w:szCs w:val="24"/>
        </w:rPr>
        <w:t xml:space="preserve">Events create opportunity for people to better indulge with the town, creates a social experience and celebrates cultural diversity.  </w:t>
      </w:r>
      <w:r w:rsidR="000D774B" w:rsidRPr="002B64EA">
        <w:rPr>
          <w:rFonts w:ascii="Arial" w:hAnsi="Arial" w:cs="Arial"/>
          <w:sz w:val="24"/>
          <w:szCs w:val="24"/>
        </w:rPr>
        <w:t xml:space="preserve"> </w:t>
      </w:r>
    </w:p>
    <w:p w:rsidR="005E1269" w:rsidRPr="008B6BFD" w:rsidRDefault="005E1269" w:rsidP="00415522">
      <w:pPr>
        <w:pStyle w:val="ListParagraph"/>
        <w:numPr>
          <w:ilvl w:val="0"/>
          <w:numId w:val="20"/>
        </w:numPr>
        <w:spacing w:line="360" w:lineRule="auto"/>
        <w:jc w:val="both"/>
        <w:rPr>
          <w:rFonts w:ascii="Arial" w:hAnsi="Arial" w:cs="Arial"/>
          <w:b/>
          <w:sz w:val="24"/>
          <w:szCs w:val="24"/>
        </w:rPr>
      </w:pPr>
      <w:r>
        <w:rPr>
          <w:rFonts w:ascii="Arial" w:hAnsi="Arial" w:cs="Arial"/>
          <w:sz w:val="24"/>
          <w:szCs w:val="24"/>
        </w:rPr>
        <w:t>Improve social cohesion</w:t>
      </w:r>
    </w:p>
    <w:p w:rsidR="005E1269" w:rsidRDefault="005E1269" w:rsidP="005E1269">
      <w:pPr>
        <w:spacing w:line="360" w:lineRule="auto"/>
        <w:jc w:val="both"/>
        <w:rPr>
          <w:rFonts w:ascii="Arial" w:hAnsi="Arial" w:cs="Arial"/>
          <w:sz w:val="24"/>
          <w:szCs w:val="24"/>
        </w:rPr>
      </w:pPr>
    </w:p>
    <w:p w:rsidR="002F7C25" w:rsidRDefault="00B655F7" w:rsidP="002B64EA">
      <w:pPr>
        <w:spacing w:line="360" w:lineRule="auto"/>
        <w:jc w:val="both"/>
        <w:rPr>
          <w:rFonts w:ascii="Arial" w:hAnsi="Arial" w:cs="Arial"/>
          <w:b/>
          <w:sz w:val="24"/>
          <w:szCs w:val="24"/>
          <w:u w:val="single"/>
        </w:rPr>
      </w:pPr>
      <w:r w:rsidRPr="00222AA8">
        <w:rPr>
          <w:rFonts w:ascii="Arial" w:hAnsi="Arial" w:cs="Arial"/>
          <w:b/>
          <w:sz w:val="24"/>
          <w:szCs w:val="24"/>
        </w:rPr>
        <w:t>2.5</w:t>
      </w:r>
      <w:r w:rsidR="00872D31">
        <w:rPr>
          <w:rFonts w:ascii="Arial" w:hAnsi="Arial" w:cs="Arial"/>
          <w:b/>
          <w:sz w:val="24"/>
          <w:szCs w:val="24"/>
          <w:u w:val="single"/>
        </w:rPr>
        <w:t xml:space="preserve"> </w:t>
      </w:r>
      <w:r w:rsidR="005E1269" w:rsidRPr="0060172B">
        <w:rPr>
          <w:rFonts w:ascii="Arial" w:hAnsi="Arial" w:cs="Arial"/>
          <w:b/>
          <w:sz w:val="24"/>
          <w:szCs w:val="24"/>
          <w:u w:val="single"/>
        </w:rPr>
        <w:t>Events and security regulation</w:t>
      </w:r>
      <w:r w:rsidR="00353F79" w:rsidRPr="0060172B">
        <w:rPr>
          <w:rFonts w:ascii="Arial" w:hAnsi="Arial" w:cs="Arial"/>
          <w:b/>
          <w:sz w:val="24"/>
          <w:szCs w:val="24"/>
          <w:u w:val="single"/>
        </w:rPr>
        <w:t>s</w:t>
      </w:r>
    </w:p>
    <w:p w:rsidR="00D4709E" w:rsidRPr="002B64EA" w:rsidRDefault="00D4709E" w:rsidP="002B64EA">
      <w:pPr>
        <w:spacing w:line="360" w:lineRule="auto"/>
        <w:jc w:val="both"/>
        <w:rPr>
          <w:rFonts w:ascii="Arial" w:hAnsi="Arial" w:cs="Arial"/>
          <w:sz w:val="24"/>
          <w:szCs w:val="24"/>
        </w:rPr>
      </w:pPr>
      <w:r w:rsidRPr="002B64EA">
        <w:rPr>
          <w:rFonts w:ascii="Arial" w:hAnsi="Arial" w:cs="Arial"/>
          <w:sz w:val="24"/>
          <w:szCs w:val="24"/>
        </w:rPr>
        <w:t>The</w:t>
      </w:r>
      <w:r w:rsidR="00FE3AB1" w:rsidRPr="002B64EA">
        <w:rPr>
          <w:rFonts w:ascii="Arial" w:hAnsi="Arial" w:cs="Arial"/>
          <w:sz w:val="24"/>
          <w:szCs w:val="24"/>
        </w:rPr>
        <w:t xml:space="preserve"> Event</w:t>
      </w:r>
      <w:r w:rsidRPr="002B64EA">
        <w:rPr>
          <w:rFonts w:ascii="Arial" w:hAnsi="Arial" w:cs="Arial"/>
          <w:sz w:val="24"/>
          <w:szCs w:val="24"/>
        </w:rPr>
        <w:t xml:space="preserve"> committee will handle all necessary event application processes. This may</w:t>
      </w:r>
      <w:r w:rsidR="002F7C25">
        <w:rPr>
          <w:rFonts w:ascii="Arial" w:hAnsi="Arial" w:cs="Arial"/>
          <w:sz w:val="24"/>
          <w:szCs w:val="24"/>
        </w:rPr>
        <w:t xml:space="preserve">/should /shall </w:t>
      </w:r>
      <w:r w:rsidRPr="002B64EA">
        <w:rPr>
          <w:rFonts w:ascii="Arial" w:hAnsi="Arial" w:cs="Arial"/>
          <w:sz w:val="24"/>
          <w:szCs w:val="24"/>
        </w:rPr>
        <w:t>include reports prior to the actual event and after. The event committee will consider the following aspects:</w:t>
      </w:r>
    </w:p>
    <w:p w:rsidR="00FE3AB1" w:rsidRPr="00415522" w:rsidRDefault="00D4709E" w:rsidP="00415522">
      <w:pPr>
        <w:pStyle w:val="ListParagraph"/>
        <w:numPr>
          <w:ilvl w:val="0"/>
          <w:numId w:val="4"/>
        </w:numPr>
        <w:spacing w:line="360" w:lineRule="auto"/>
        <w:jc w:val="both"/>
        <w:rPr>
          <w:rFonts w:ascii="Arial" w:hAnsi="Arial" w:cs="Arial"/>
          <w:sz w:val="24"/>
          <w:szCs w:val="24"/>
        </w:rPr>
      </w:pPr>
      <w:r w:rsidRPr="00415522">
        <w:rPr>
          <w:rFonts w:ascii="Arial" w:hAnsi="Arial" w:cs="Arial"/>
          <w:sz w:val="24"/>
          <w:szCs w:val="24"/>
        </w:rPr>
        <w:t>Adherence to the Town’s policies, legislation and By-laws.</w:t>
      </w:r>
    </w:p>
    <w:p w:rsidR="00D4709E" w:rsidRPr="002B64EA" w:rsidRDefault="00D4709E" w:rsidP="002B64EA">
      <w:pPr>
        <w:pStyle w:val="ListParagraph"/>
        <w:numPr>
          <w:ilvl w:val="0"/>
          <w:numId w:val="4"/>
        </w:numPr>
        <w:spacing w:line="360" w:lineRule="auto"/>
        <w:jc w:val="both"/>
        <w:rPr>
          <w:rFonts w:ascii="Arial" w:hAnsi="Arial" w:cs="Arial"/>
          <w:sz w:val="24"/>
          <w:szCs w:val="24"/>
        </w:rPr>
      </w:pPr>
      <w:r w:rsidRPr="002B64EA">
        <w:rPr>
          <w:rFonts w:ascii="Arial" w:hAnsi="Arial" w:cs="Arial"/>
          <w:sz w:val="24"/>
          <w:szCs w:val="24"/>
        </w:rPr>
        <w:t>The impact of the event on the surrounding area, community and environment.</w:t>
      </w:r>
    </w:p>
    <w:p w:rsidR="00D4709E" w:rsidRPr="002B64EA" w:rsidRDefault="00D4709E" w:rsidP="002B64EA">
      <w:pPr>
        <w:pStyle w:val="ListParagraph"/>
        <w:numPr>
          <w:ilvl w:val="0"/>
          <w:numId w:val="4"/>
        </w:numPr>
        <w:spacing w:line="360" w:lineRule="auto"/>
        <w:jc w:val="both"/>
        <w:rPr>
          <w:rFonts w:ascii="Arial" w:hAnsi="Arial" w:cs="Arial"/>
          <w:sz w:val="24"/>
          <w:szCs w:val="24"/>
        </w:rPr>
      </w:pPr>
      <w:r w:rsidRPr="002B64EA">
        <w:rPr>
          <w:rFonts w:ascii="Arial" w:hAnsi="Arial" w:cs="Arial"/>
          <w:sz w:val="24"/>
          <w:szCs w:val="24"/>
        </w:rPr>
        <w:t>Safety and risk management in relation to the event and in line with new ACT – Safety at sport and Recreation Even</w:t>
      </w:r>
      <w:r w:rsidR="00601374" w:rsidRPr="002B64EA">
        <w:rPr>
          <w:rFonts w:ascii="Arial" w:hAnsi="Arial" w:cs="Arial"/>
          <w:sz w:val="24"/>
          <w:szCs w:val="24"/>
        </w:rPr>
        <w:t>ts</w:t>
      </w:r>
      <w:r w:rsidRPr="002B64EA">
        <w:rPr>
          <w:rFonts w:ascii="Arial" w:hAnsi="Arial" w:cs="Arial"/>
          <w:sz w:val="24"/>
          <w:szCs w:val="24"/>
        </w:rPr>
        <w:t xml:space="preserve"> Act.</w:t>
      </w:r>
    </w:p>
    <w:p w:rsidR="00783B4E" w:rsidRPr="002B64EA" w:rsidRDefault="00E863A0" w:rsidP="002B64EA">
      <w:pPr>
        <w:pStyle w:val="ListParagraph"/>
        <w:numPr>
          <w:ilvl w:val="0"/>
          <w:numId w:val="4"/>
        </w:numPr>
        <w:spacing w:line="360" w:lineRule="auto"/>
        <w:jc w:val="both"/>
        <w:rPr>
          <w:rFonts w:ascii="Arial" w:hAnsi="Arial" w:cs="Arial"/>
          <w:sz w:val="24"/>
          <w:szCs w:val="24"/>
        </w:rPr>
      </w:pPr>
      <w:r w:rsidRPr="002B64EA">
        <w:rPr>
          <w:rFonts w:ascii="Arial" w:hAnsi="Arial" w:cs="Arial"/>
          <w:sz w:val="24"/>
          <w:szCs w:val="24"/>
        </w:rPr>
        <w:t>The impact of the eve</w:t>
      </w:r>
      <w:r w:rsidR="00783B4E" w:rsidRPr="002B64EA">
        <w:rPr>
          <w:rFonts w:ascii="Arial" w:hAnsi="Arial" w:cs="Arial"/>
          <w:sz w:val="24"/>
          <w:szCs w:val="24"/>
        </w:rPr>
        <w:t>nt and other events planned and approved in the Town.</w:t>
      </w:r>
    </w:p>
    <w:p w:rsidR="009847E1" w:rsidRPr="002B64EA" w:rsidRDefault="00783B4E" w:rsidP="002B64EA">
      <w:pPr>
        <w:pStyle w:val="ListParagraph"/>
        <w:numPr>
          <w:ilvl w:val="0"/>
          <w:numId w:val="4"/>
        </w:numPr>
        <w:spacing w:line="360" w:lineRule="auto"/>
        <w:jc w:val="both"/>
        <w:rPr>
          <w:rFonts w:ascii="Arial" w:hAnsi="Arial" w:cs="Arial"/>
          <w:sz w:val="24"/>
          <w:szCs w:val="24"/>
        </w:rPr>
      </w:pPr>
      <w:r w:rsidRPr="002B64EA">
        <w:rPr>
          <w:rFonts w:ascii="Arial" w:hAnsi="Arial" w:cs="Arial"/>
          <w:sz w:val="24"/>
          <w:szCs w:val="24"/>
        </w:rPr>
        <w:t xml:space="preserve">Compliance of relevant legal documentation.  </w:t>
      </w:r>
    </w:p>
    <w:p w:rsidR="002B64EA" w:rsidRPr="005300D0" w:rsidRDefault="002B64EA" w:rsidP="005300D0">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Extensive </w:t>
      </w:r>
      <w:r w:rsidR="009259D9" w:rsidRPr="002B64EA">
        <w:rPr>
          <w:rFonts w:ascii="Arial" w:hAnsi="Arial" w:cs="Arial"/>
          <w:sz w:val="24"/>
          <w:szCs w:val="24"/>
        </w:rPr>
        <w:t xml:space="preserve">economic impact assessment.    </w:t>
      </w:r>
    </w:p>
    <w:p w:rsidR="00972077" w:rsidRPr="0060172B" w:rsidRDefault="00B655F7" w:rsidP="002B64EA">
      <w:pPr>
        <w:pStyle w:val="Default"/>
        <w:spacing w:after="254" w:line="360" w:lineRule="auto"/>
        <w:jc w:val="both"/>
        <w:rPr>
          <w:b/>
          <w:u w:val="single"/>
        </w:rPr>
      </w:pPr>
      <w:r>
        <w:rPr>
          <w:b/>
        </w:rPr>
        <w:t>3</w:t>
      </w:r>
      <w:r w:rsidR="00A662AA" w:rsidRPr="00A662AA">
        <w:rPr>
          <w:b/>
        </w:rPr>
        <w:t>.</w:t>
      </w:r>
      <w:r w:rsidR="00A662AA">
        <w:rPr>
          <w:b/>
          <w:u w:val="single"/>
        </w:rPr>
        <w:t xml:space="preserve"> </w:t>
      </w:r>
      <w:r w:rsidR="00972077" w:rsidRPr="0060172B">
        <w:rPr>
          <w:b/>
          <w:u w:val="single"/>
        </w:rPr>
        <w:t xml:space="preserve">Events Legal Requirement </w:t>
      </w:r>
    </w:p>
    <w:p w:rsidR="002B64EA" w:rsidRPr="002B64EA" w:rsidRDefault="002B64EA" w:rsidP="002B64EA">
      <w:pPr>
        <w:pStyle w:val="Default"/>
        <w:spacing w:after="254" w:line="360" w:lineRule="auto"/>
        <w:jc w:val="both"/>
      </w:pPr>
      <w:r w:rsidRPr="002B64EA">
        <w:t xml:space="preserve">The Events Policy aims to create mutually beneficial outcomes for Newcastle residents, businesses and visitors by using the platforms created by events to contribute to the growth of Newcastle, development and inclusivity. </w:t>
      </w:r>
    </w:p>
    <w:p w:rsidR="002B64EA" w:rsidRDefault="005E1269" w:rsidP="002B64EA">
      <w:pPr>
        <w:pStyle w:val="Default"/>
        <w:spacing w:line="360" w:lineRule="auto"/>
        <w:jc w:val="both"/>
      </w:pPr>
      <w:r>
        <w:t>This</w:t>
      </w:r>
      <w:r w:rsidR="002B64EA" w:rsidRPr="002B64EA">
        <w:t xml:space="preserve"> Events Policy will assist and guide the </w:t>
      </w:r>
      <w:r w:rsidR="00B9673A">
        <w:t xml:space="preserve">Council </w:t>
      </w:r>
      <w:r w:rsidR="002B64EA" w:rsidRPr="002B64EA">
        <w:t>in managing event related activities in an efficient and effective manner thereby providing clarity to all role players and stakeho</w:t>
      </w:r>
      <w:r>
        <w:t>lders. It will also</w:t>
      </w:r>
      <w:r w:rsidR="002B64EA" w:rsidRPr="002B64EA">
        <w:t xml:space="preserve"> create an enabling mechanism for new approaches to event initiatives. </w:t>
      </w:r>
    </w:p>
    <w:p w:rsidR="005E1269" w:rsidRPr="002B64EA" w:rsidRDefault="005E1269" w:rsidP="002B64EA">
      <w:pPr>
        <w:pStyle w:val="Default"/>
        <w:spacing w:line="360" w:lineRule="auto"/>
        <w:jc w:val="both"/>
      </w:pPr>
    </w:p>
    <w:p w:rsidR="00263653" w:rsidRDefault="002B64EA" w:rsidP="002B64EA">
      <w:pPr>
        <w:pStyle w:val="Default"/>
        <w:spacing w:line="360" w:lineRule="auto"/>
        <w:jc w:val="both"/>
      </w:pPr>
      <w:r w:rsidRPr="002B64EA">
        <w:t xml:space="preserve">Newcastle would like to ensure that it becomes a </w:t>
      </w:r>
      <w:r w:rsidR="00B9673A">
        <w:t xml:space="preserve">Council </w:t>
      </w:r>
      <w:r w:rsidRPr="002B64EA">
        <w:t xml:space="preserve">for great events for visitors to the </w:t>
      </w:r>
      <w:r w:rsidR="002F7C25">
        <w:t xml:space="preserve">area </w:t>
      </w:r>
      <w:r w:rsidRPr="002B64EA">
        <w:t xml:space="preserve">and the events industry, by creating stability in the </w:t>
      </w:r>
      <w:r w:rsidR="00B9673A">
        <w:t xml:space="preserve">Newcastle </w:t>
      </w:r>
      <w:r w:rsidRPr="002B64EA">
        <w:t>events calendar and clearly defining processes and systems that support events.</w:t>
      </w:r>
    </w:p>
    <w:p w:rsidR="00263653" w:rsidRPr="00263653" w:rsidRDefault="00263653" w:rsidP="002B64EA">
      <w:pPr>
        <w:pStyle w:val="Default"/>
        <w:spacing w:line="360" w:lineRule="auto"/>
        <w:jc w:val="both"/>
        <w:rPr>
          <w:b/>
        </w:rPr>
      </w:pPr>
    </w:p>
    <w:p w:rsidR="009D3550" w:rsidRDefault="002F7C25" w:rsidP="002B64EA">
      <w:pPr>
        <w:pStyle w:val="Default"/>
        <w:spacing w:line="360" w:lineRule="auto"/>
        <w:jc w:val="both"/>
      </w:pPr>
      <w:r>
        <w:t xml:space="preserve">This </w:t>
      </w:r>
      <w:r w:rsidR="009D3550">
        <w:t>policy</w:t>
      </w:r>
      <w:r>
        <w:t xml:space="preserve"> aims to </w:t>
      </w:r>
      <w:r w:rsidR="009D3550">
        <w:t>state legal requirements as well as advice on good safe practice as contained in:</w:t>
      </w:r>
    </w:p>
    <w:p w:rsidR="00330E97" w:rsidRPr="004C21CE" w:rsidRDefault="00B26720" w:rsidP="00B26720">
      <w:pPr>
        <w:pStyle w:val="Default"/>
        <w:spacing w:line="360" w:lineRule="auto"/>
        <w:ind w:left="360"/>
        <w:jc w:val="both"/>
        <w:rPr>
          <w:b/>
        </w:rPr>
      </w:pPr>
      <w:r>
        <w:rPr>
          <w:b/>
        </w:rPr>
        <w:lastRenderedPageBreak/>
        <w:t xml:space="preserve">a)  </w:t>
      </w:r>
      <w:r w:rsidR="00330E97">
        <w:rPr>
          <w:b/>
        </w:rPr>
        <w:t>Disaster Management Act</w:t>
      </w:r>
      <w:r w:rsidR="004C21CE">
        <w:rPr>
          <w:b/>
        </w:rPr>
        <w:t xml:space="preserve">: </w:t>
      </w:r>
      <w:r w:rsidR="00330E97" w:rsidRPr="00330E97">
        <w:t xml:space="preserve">A disaster as a progressive or a sudden or a human </w:t>
      </w:r>
      <w:r>
        <w:t xml:space="preserve">     </w:t>
      </w:r>
      <w:r w:rsidR="00330E97" w:rsidRPr="00330E97">
        <w:t xml:space="preserve">caused occurrence which caused death or injury or disease or damage to property. It may also </w:t>
      </w:r>
      <w:r w:rsidR="004C21CE" w:rsidRPr="00330E97">
        <w:t>disrupt</w:t>
      </w:r>
      <w:r w:rsidR="00330E97" w:rsidRPr="00330E97">
        <w:t xml:space="preserve"> the life of the community. </w:t>
      </w:r>
    </w:p>
    <w:p w:rsidR="00330E97" w:rsidRPr="004C21CE" w:rsidRDefault="00330E97" w:rsidP="00B26720">
      <w:pPr>
        <w:pStyle w:val="Default"/>
        <w:numPr>
          <w:ilvl w:val="0"/>
          <w:numId w:val="18"/>
        </w:numPr>
        <w:spacing w:line="360" w:lineRule="auto"/>
        <w:jc w:val="both"/>
        <w:rPr>
          <w:b/>
        </w:rPr>
      </w:pPr>
      <w:r w:rsidRPr="005157ED">
        <w:rPr>
          <w:b/>
        </w:rPr>
        <w:t>SABS Codes</w:t>
      </w:r>
      <w:r w:rsidR="004C21CE">
        <w:rPr>
          <w:b/>
        </w:rPr>
        <w:t xml:space="preserve">: </w:t>
      </w:r>
      <w:r>
        <w:t>It offers systems certification and product testing against the South African national standards.</w:t>
      </w:r>
    </w:p>
    <w:p w:rsidR="00330E97" w:rsidRPr="004C21CE" w:rsidRDefault="00330E97" w:rsidP="00B26720">
      <w:pPr>
        <w:pStyle w:val="Default"/>
        <w:numPr>
          <w:ilvl w:val="0"/>
          <w:numId w:val="18"/>
        </w:numPr>
        <w:spacing w:line="360" w:lineRule="auto"/>
        <w:jc w:val="both"/>
        <w:rPr>
          <w:b/>
        </w:rPr>
      </w:pPr>
      <w:r w:rsidRPr="005157ED">
        <w:rPr>
          <w:b/>
        </w:rPr>
        <w:t>Fire Services Act</w:t>
      </w:r>
      <w:r w:rsidR="004C21CE">
        <w:rPr>
          <w:b/>
        </w:rPr>
        <w:t xml:space="preserve">: </w:t>
      </w:r>
      <w:r>
        <w:t>To provide for the establishment maintenance and standardization of fire brigade.</w:t>
      </w:r>
    </w:p>
    <w:p w:rsidR="00330E97" w:rsidRPr="004C21CE" w:rsidRDefault="00330E97" w:rsidP="00B26720">
      <w:pPr>
        <w:pStyle w:val="Default"/>
        <w:numPr>
          <w:ilvl w:val="0"/>
          <w:numId w:val="18"/>
        </w:numPr>
        <w:spacing w:line="360" w:lineRule="auto"/>
        <w:jc w:val="both"/>
        <w:rPr>
          <w:b/>
        </w:rPr>
      </w:pPr>
      <w:r w:rsidRPr="005157ED">
        <w:rPr>
          <w:b/>
        </w:rPr>
        <w:t>Occupational Health and Safety Act</w:t>
      </w:r>
      <w:r w:rsidR="004C21CE">
        <w:rPr>
          <w:b/>
        </w:rPr>
        <w:t xml:space="preserve">: </w:t>
      </w:r>
      <w:r>
        <w:t>This Act provide health and safety measures of persons against hazards situation arising out of work.</w:t>
      </w:r>
    </w:p>
    <w:p w:rsidR="00330E97" w:rsidRPr="004C21CE" w:rsidRDefault="00330E97" w:rsidP="00B26720">
      <w:pPr>
        <w:pStyle w:val="Default"/>
        <w:numPr>
          <w:ilvl w:val="0"/>
          <w:numId w:val="18"/>
        </w:numPr>
        <w:spacing w:line="360" w:lineRule="auto"/>
        <w:jc w:val="both"/>
        <w:rPr>
          <w:b/>
        </w:rPr>
      </w:pPr>
      <w:r w:rsidRPr="005157ED">
        <w:rPr>
          <w:b/>
        </w:rPr>
        <w:t>National Road Traffic Act</w:t>
      </w:r>
      <w:r w:rsidR="004C21CE">
        <w:rPr>
          <w:b/>
        </w:rPr>
        <w:t xml:space="preserve">: </w:t>
      </w:r>
      <w:r>
        <w:t>Regulates road traffic matters</w:t>
      </w:r>
      <w:r w:rsidR="000337D9">
        <w:t>.</w:t>
      </w:r>
    </w:p>
    <w:p w:rsidR="00330E97" w:rsidRPr="003123CC" w:rsidRDefault="00330E97" w:rsidP="00B26720">
      <w:pPr>
        <w:pStyle w:val="Default"/>
        <w:numPr>
          <w:ilvl w:val="0"/>
          <w:numId w:val="18"/>
        </w:numPr>
        <w:spacing w:line="360" w:lineRule="auto"/>
        <w:jc w:val="both"/>
        <w:rPr>
          <w:b/>
        </w:rPr>
      </w:pPr>
      <w:r w:rsidRPr="005157ED">
        <w:rPr>
          <w:b/>
        </w:rPr>
        <w:t>South African Service Act</w:t>
      </w:r>
      <w:r w:rsidR="003123CC">
        <w:rPr>
          <w:b/>
        </w:rPr>
        <w:t xml:space="preserve">: </w:t>
      </w:r>
      <w:r>
        <w:t>It provide for the hell organisation</w:t>
      </w:r>
      <w:r w:rsidR="005157ED">
        <w:t>, regulation and control of South African Police Service.</w:t>
      </w:r>
    </w:p>
    <w:p w:rsidR="005157ED" w:rsidRPr="003123CC" w:rsidRDefault="005157ED" w:rsidP="00B26720">
      <w:pPr>
        <w:pStyle w:val="Default"/>
        <w:numPr>
          <w:ilvl w:val="0"/>
          <w:numId w:val="18"/>
        </w:numPr>
        <w:spacing w:line="360" w:lineRule="auto"/>
        <w:jc w:val="both"/>
        <w:rPr>
          <w:b/>
        </w:rPr>
      </w:pPr>
      <w:r w:rsidRPr="005157ED">
        <w:rPr>
          <w:b/>
        </w:rPr>
        <w:t>Firearms Control Act</w:t>
      </w:r>
      <w:r w:rsidR="003123CC">
        <w:rPr>
          <w:b/>
        </w:rPr>
        <w:t xml:space="preserve">: </w:t>
      </w:r>
      <w:r>
        <w:t>Provide an effective system of firearms control and management and assisting with the removal of illegally possessed firearms from society.</w:t>
      </w:r>
    </w:p>
    <w:p w:rsidR="003123CC" w:rsidRPr="003123CC" w:rsidRDefault="005157ED" w:rsidP="00B26720">
      <w:pPr>
        <w:pStyle w:val="Default"/>
        <w:numPr>
          <w:ilvl w:val="0"/>
          <w:numId w:val="18"/>
        </w:numPr>
        <w:spacing w:line="360" w:lineRule="auto"/>
        <w:jc w:val="both"/>
        <w:rPr>
          <w:b/>
        </w:rPr>
      </w:pPr>
      <w:r w:rsidRPr="005157ED">
        <w:rPr>
          <w:b/>
        </w:rPr>
        <w:t>Liquor Act</w:t>
      </w:r>
      <w:r w:rsidR="003123CC">
        <w:rPr>
          <w:b/>
        </w:rPr>
        <w:t xml:space="preserve">: </w:t>
      </w:r>
      <w:r w:rsidR="003123CC" w:rsidRPr="003123CC">
        <w:t xml:space="preserve">An act that protects business/companies with security to sell alcohol beverages and helps in securing business operating licensing. </w:t>
      </w:r>
    </w:p>
    <w:p w:rsidR="005157ED" w:rsidRDefault="005157ED" w:rsidP="001A5BFD">
      <w:pPr>
        <w:pStyle w:val="Default"/>
        <w:spacing w:line="360" w:lineRule="auto"/>
        <w:jc w:val="both"/>
      </w:pPr>
    </w:p>
    <w:p w:rsidR="00330E97" w:rsidRPr="00330E97" w:rsidRDefault="00330E97" w:rsidP="001A5BFD">
      <w:pPr>
        <w:pStyle w:val="Default"/>
        <w:spacing w:line="360" w:lineRule="auto"/>
        <w:jc w:val="both"/>
      </w:pPr>
    </w:p>
    <w:p w:rsidR="005E1269" w:rsidRDefault="00181DA9" w:rsidP="00B655F7">
      <w:pPr>
        <w:pStyle w:val="Default"/>
        <w:numPr>
          <w:ilvl w:val="0"/>
          <w:numId w:val="26"/>
        </w:numPr>
        <w:spacing w:line="360" w:lineRule="auto"/>
        <w:jc w:val="both"/>
        <w:rPr>
          <w:b/>
          <w:u w:val="single"/>
        </w:rPr>
      </w:pPr>
      <w:r w:rsidRPr="0060172B">
        <w:rPr>
          <w:b/>
          <w:u w:val="single"/>
        </w:rPr>
        <w:t xml:space="preserve">Types </w:t>
      </w:r>
      <w:r w:rsidR="0060172B" w:rsidRPr="0060172B">
        <w:rPr>
          <w:b/>
          <w:u w:val="single"/>
        </w:rPr>
        <w:t>of Events</w:t>
      </w:r>
      <w:r w:rsidRPr="0060172B">
        <w:rPr>
          <w:b/>
          <w:u w:val="single"/>
        </w:rPr>
        <w:t xml:space="preserve"> venues</w:t>
      </w:r>
    </w:p>
    <w:p w:rsidR="00B655F7" w:rsidRPr="00B655F7" w:rsidRDefault="00B655F7" w:rsidP="00B655F7">
      <w:pPr>
        <w:pStyle w:val="Default"/>
        <w:spacing w:line="360" w:lineRule="auto"/>
        <w:ind w:left="720"/>
        <w:jc w:val="both"/>
        <w:rPr>
          <w:b/>
          <w:u w:val="single"/>
        </w:rPr>
      </w:pPr>
    </w:p>
    <w:p w:rsidR="002B64EA" w:rsidRPr="005A6374" w:rsidRDefault="005A6374" w:rsidP="00B26720">
      <w:pPr>
        <w:spacing w:line="360" w:lineRule="auto"/>
        <w:ind w:left="420"/>
        <w:jc w:val="both"/>
        <w:rPr>
          <w:rFonts w:ascii="Arial" w:hAnsi="Arial" w:cs="Arial"/>
          <w:sz w:val="24"/>
          <w:szCs w:val="24"/>
        </w:rPr>
      </w:pPr>
      <w:r>
        <w:rPr>
          <w:rFonts w:ascii="Arial" w:hAnsi="Arial" w:cs="Arial"/>
          <w:b/>
          <w:sz w:val="24"/>
          <w:szCs w:val="24"/>
        </w:rPr>
        <w:t xml:space="preserve">a) </w:t>
      </w:r>
      <w:r w:rsidR="003123CC" w:rsidRPr="005A6374">
        <w:rPr>
          <w:rFonts w:ascii="Arial" w:hAnsi="Arial" w:cs="Arial"/>
          <w:b/>
          <w:sz w:val="24"/>
          <w:szCs w:val="24"/>
        </w:rPr>
        <w:t>Indoor Sports Stadiums:</w:t>
      </w:r>
      <w:r w:rsidR="004C21CE" w:rsidRPr="005A6374">
        <w:rPr>
          <w:rFonts w:ascii="Arial" w:hAnsi="Arial" w:cs="Arial"/>
          <w:sz w:val="24"/>
          <w:szCs w:val="24"/>
        </w:rPr>
        <w:t xml:space="preserve"> Refers to structured buildings which allows a sporting </w:t>
      </w:r>
      <w:r w:rsidR="00B26720">
        <w:rPr>
          <w:rFonts w:ascii="Arial" w:hAnsi="Arial" w:cs="Arial"/>
          <w:sz w:val="24"/>
          <w:szCs w:val="24"/>
        </w:rPr>
        <w:t xml:space="preserve">        </w:t>
      </w:r>
      <w:r w:rsidR="004C21CE" w:rsidRPr="005A6374">
        <w:rPr>
          <w:rFonts w:ascii="Arial" w:hAnsi="Arial" w:cs="Arial"/>
          <w:sz w:val="24"/>
          <w:szCs w:val="24"/>
        </w:rPr>
        <w:t>activity to occur inside that particular building.</w:t>
      </w:r>
    </w:p>
    <w:p w:rsidR="004C21CE" w:rsidRPr="005A6374" w:rsidRDefault="005A6374" w:rsidP="005A6374">
      <w:pPr>
        <w:spacing w:line="360" w:lineRule="auto"/>
        <w:ind w:left="360" w:firstLine="60"/>
        <w:jc w:val="both"/>
        <w:rPr>
          <w:rFonts w:ascii="Arial" w:hAnsi="Arial" w:cs="Arial"/>
          <w:sz w:val="24"/>
          <w:szCs w:val="24"/>
        </w:rPr>
      </w:pPr>
      <w:r w:rsidRPr="005A6374">
        <w:rPr>
          <w:rFonts w:ascii="Arial" w:hAnsi="Arial" w:cs="Arial"/>
          <w:b/>
          <w:sz w:val="24"/>
          <w:szCs w:val="24"/>
        </w:rPr>
        <w:t>b) Outdoor</w:t>
      </w:r>
      <w:r w:rsidR="004C21CE" w:rsidRPr="005A6374">
        <w:rPr>
          <w:rFonts w:ascii="Arial" w:hAnsi="Arial" w:cs="Arial"/>
          <w:b/>
          <w:sz w:val="24"/>
          <w:szCs w:val="24"/>
        </w:rPr>
        <w:t xml:space="preserve"> Sports Stadium:</w:t>
      </w:r>
      <w:r w:rsidR="004C21CE" w:rsidRPr="005A6374">
        <w:rPr>
          <w:rFonts w:ascii="Arial" w:hAnsi="Arial" w:cs="Arial"/>
          <w:sz w:val="24"/>
          <w:szCs w:val="24"/>
        </w:rPr>
        <w:t xml:space="preserve"> Refers to structured buildings which allows sports </w:t>
      </w:r>
      <w:r>
        <w:rPr>
          <w:rFonts w:ascii="Arial" w:hAnsi="Arial" w:cs="Arial"/>
          <w:sz w:val="24"/>
          <w:szCs w:val="24"/>
        </w:rPr>
        <w:t xml:space="preserve">    </w:t>
      </w:r>
      <w:r w:rsidR="004C21CE" w:rsidRPr="005A6374">
        <w:rPr>
          <w:rFonts w:ascii="Arial" w:hAnsi="Arial" w:cs="Arial"/>
          <w:sz w:val="24"/>
          <w:szCs w:val="24"/>
        </w:rPr>
        <w:t>activities to occur in the open space.</w:t>
      </w:r>
    </w:p>
    <w:p w:rsidR="004C21CE" w:rsidRPr="005A6374" w:rsidRDefault="005A6374" w:rsidP="005A6374">
      <w:pPr>
        <w:spacing w:line="360" w:lineRule="auto"/>
        <w:ind w:left="360"/>
        <w:jc w:val="both"/>
        <w:rPr>
          <w:rFonts w:ascii="Arial" w:hAnsi="Arial" w:cs="Arial"/>
          <w:sz w:val="24"/>
          <w:szCs w:val="24"/>
        </w:rPr>
      </w:pPr>
      <w:r>
        <w:rPr>
          <w:rFonts w:ascii="Arial" w:hAnsi="Arial" w:cs="Arial"/>
          <w:b/>
          <w:sz w:val="24"/>
          <w:szCs w:val="24"/>
        </w:rPr>
        <w:t>c)</w:t>
      </w:r>
      <w:r w:rsidRPr="005A6374">
        <w:rPr>
          <w:rFonts w:ascii="Arial" w:hAnsi="Arial" w:cs="Arial"/>
          <w:b/>
          <w:sz w:val="24"/>
          <w:szCs w:val="24"/>
        </w:rPr>
        <w:t xml:space="preserve"> Exhibitions</w:t>
      </w:r>
      <w:r w:rsidR="004C21CE" w:rsidRPr="005A6374">
        <w:rPr>
          <w:rFonts w:ascii="Arial" w:hAnsi="Arial" w:cs="Arial"/>
          <w:b/>
          <w:sz w:val="24"/>
          <w:szCs w:val="24"/>
        </w:rPr>
        <w:t xml:space="preserve"> Halls:</w:t>
      </w:r>
      <w:r w:rsidR="004C21CE" w:rsidRPr="005A6374">
        <w:rPr>
          <w:rFonts w:ascii="Arial" w:hAnsi="Arial" w:cs="Arial"/>
          <w:sz w:val="24"/>
          <w:szCs w:val="24"/>
        </w:rPr>
        <w:t xml:space="preserve"> A building with large rooms for gatherings or entertainment. </w:t>
      </w:r>
      <w:r w:rsidRPr="005A6374">
        <w:rPr>
          <w:rFonts w:ascii="Arial" w:hAnsi="Arial" w:cs="Arial"/>
          <w:sz w:val="24"/>
          <w:szCs w:val="24"/>
        </w:rPr>
        <w:t xml:space="preserve">It </w:t>
      </w:r>
      <w:r>
        <w:rPr>
          <w:rFonts w:ascii="Arial" w:hAnsi="Arial" w:cs="Arial"/>
          <w:sz w:val="24"/>
          <w:szCs w:val="24"/>
        </w:rPr>
        <w:t xml:space="preserve">  includes</w:t>
      </w:r>
      <w:r w:rsidR="004C21CE" w:rsidRPr="005A6374">
        <w:rPr>
          <w:rFonts w:ascii="Arial" w:hAnsi="Arial" w:cs="Arial"/>
          <w:sz w:val="24"/>
          <w:szCs w:val="24"/>
        </w:rPr>
        <w:t xml:space="preserve"> an appropriate space for hosting of exhibitions.</w:t>
      </w:r>
    </w:p>
    <w:p w:rsidR="004C21CE" w:rsidRPr="00B26720" w:rsidRDefault="004C21CE" w:rsidP="00B26720">
      <w:pPr>
        <w:pStyle w:val="ListParagraph"/>
        <w:numPr>
          <w:ilvl w:val="0"/>
          <w:numId w:val="17"/>
        </w:numPr>
        <w:spacing w:line="360" w:lineRule="auto"/>
        <w:jc w:val="both"/>
        <w:rPr>
          <w:rFonts w:ascii="Arial" w:hAnsi="Arial" w:cs="Arial"/>
          <w:sz w:val="24"/>
          <w:szCs w:val="24"/>
        </w:rPr>
      </w:pPr>
      <w:r w:rsidRPr="00B26720">
        <w:rPr>
          <w:rFonts w:ascii="Arial" w:hAnsi="Arial" w:cs="Arial"/>
          <w:b/>
          <w:sz w:val="24"/>
          <w:szCs w:val="24"/>
        </w:rPr>
        <w:t xml:space="preserve">Conferences </w:t>
      </w:r>
      <w:proofErr w:type="spellStart"/>
      <w:r w:rsidRPr="00B26720">
        <w:rPr>
          <w:rFonts w:ascii="Arial" w:hAnsi="Arial" w:cs="Arial"/>
          <w:b/>
          <w:sz w:val="24"/>
          <w:szCs w:val="24"/>
        </w:rPr>
        <w:t>Centres</w:t>
      </w:r>
      <w:proofErr w:type="spellEnd"/>
      <w:r w:rsidRPr="00B26720">
        <w:rPr>
          <w:rFonts w:ascii="Arial" w:hAnsi="Arial" w:cs="Arial"/>
          <w:b/>
          <w:sz w:val="24"/>
          <w:szCs w:val="24"/>
        </w:rPr>
        <w:t>:</w:t>
      </w:r>
      <w:r w:rsidRPr="00B26720">
        <w:rPr>
          <w:rFonts w:ascii="Arial" w:hAnsi="Arial" w:cs="Arial"/>
          <w:sz w:val="24"/>
          <w:szCs w:val="24"/>
        </w:rPr>
        <w:t xml:space="preserve"> A large building which is structured to hold a convention, individuals and </w:t>
      </w:r>
      <w:r w:rsidR="00E30635" w:rsidRPr="00B26720">
        <w:rPr>
          <w:rFonts w:ascii="Arial" w:hAnsi="Arial" w:cs="Arial"/>
          <w:sz w:val="24"/>
          <w:szCs w:val="24"/>
        </w:rPr>
        <w:t xml:space="preserve">groups gather to promote and share common interests with conference </w:t>
      </w:r>
      <w:proofErr w:type="spellStart"/>
      <w:r w:rsidR="00E30635" w:rsidRPr="00B26720">
        <w:rPr>
          <w:rFonts w:ascii="Arial" w:hAnsi="Arial" w:cs="Arial"/>
          <w:sz w:val="24"/>
          <w:szCs w:val="24"/>
        </w:rPr>
        <w:t>centres</w:t>
      </w:r>
      <w:proofErr w:type="spellEnd"/>
      <w:r w:rsidR="00E30635" w:rsidRPr="00B26720">
        <w:rPr>
          <w:rFonts w:ascii="Arial" w:hAnsi="Arial" w:cs="Arial"/>
          <w:sz w:val="24"/>
          <w:szCs w:val="24"/>
        </w:rPr>
        <w:t>.</w:t>
      </w:r>
    </w:p>
    <w:p w:rsidR="00E30635" w:rsidRPr="00B26720" w:rsidRDefault="00E30635" w:rsidP="00B26720">
      <w:pPr>
        <w:pStyle w:val="ListParagraph"/>
        <w:numPr>
          <w:ilvl w:val="0"/>
          <w:numId w:val="17"/>
        </w:numPr>
        <w:spacing w:line="360" w:lineRule="auto"/>
        <w:jc w:val="both"/>
        <w:rPr>
          <w:rFonts w:ascii="Arial" w:hAnsi="Arial" w:cs="Arial"/>
          <w:sz w:val="24"/>
          <w:szCs w:val="24"/>
        </w:rPr>
      </w:pPr>
      <w:r w:rsidRPr="00B26720">
        <w:rPr>
          <w:rFonts w:ascii="Arial" w:hAnsi="Arial" w:cs="Arial"/>
          <w:b/>
          <w:sz w:val="24"/>
          <w:szCs w:val="24"/>
        </w:rPr>
        <w:lastRenderedPageBreak/>
        <w:t>Shopping Centre:</w:t>
      </w:r>
      <w:r w:rsidRPr="00B26720">
        <w:rPr>
          <w:rFonts w:ascii="Arial" w:hAnsi="Arial" w:cs="Arial"/>
          <w:sz w:val="24"/>
          <w:szCs w:val="24"/>
        </w:rPr>
        <w:t xml:space="preserve"> A building with complex of shops and parting facilities with the aim of servicing the community.</w:t>
      </w:r>
    </w:p>
    <w:p w:rsidR="00E30635" w:rsidRPr="00A662AA" w:rsidRDefault="00E30635" w:rsidP="00B26720">
      <w:pPr>
        <w:pStyle w:val="ListParagraph"/>
        <w:numPr>
          <w:ilvl w:val="0"/>
          <w:numId w:val="17"/>
        </w:numPr>
        <w:spacing w:line="360" w:lineRule="auto"/>
        <w:jc w:val="both"/>
        <w:rPr>
          <w:rFonts w:ascii="Arial" w:hAnsi="Arial" w:cs="Arial"/>
          <w:b/>
          <w:sz w:val="24"/>
          <w:szCs w:val="24"/>
        </w:rPr>
      </w:pPr>
      <w:r w:rsidRPr="00A662AA">
        <w:rPr>
          <w:rFonts w:ascii="Arial" w:hAnsi="Arial" w:cs="Arial"/>
          <w:b/>
          <w:sz w:val="24"/>
          <w:szCs w:val="24"/>
        </w:rPr>
        <w:t xml:space="preserve">Corporative Venues: </w:t>
      </w:r>
      <w:r w:rsidR="00EA3C17" w:rsidRPr="00A662AA">
        <w:rPr>
          <w:rFonts w:ascii="Arial" w:hAnsi="Arial" w:cs="Arial"/>
          <w:sz w:val="24"/>
          <w:szCs w:val="24"/>
        </w:rPr>
        <w:t>A building with a large room that hosts business people.</w:t>
      </w:r>
      <w:r w:rsidR="00EA3C17" w:rsidRPr="00A662AA">
        <w:rPr>
          <w:rFonts w:ascii="Arial" w:hAnsi="Arial" w:cs="Arial"/>
          <w:b/>
          <w:sz w:val="24"/>
          <w:szCs w:val="24"/>
        </w:rPr>
        <w:t xml:space="preserve"> </w:t>
      </w:r>
    </w:p>
    <w:p w:rsidR="00E30635" w:rsidRPr="00A662AA" w:rsidRDefault="00E30635" w:rsidP="00B26720">
      <w:pPr>
        <w:pStyle w:val="ListParagraph"/>
        <w:numPr>
          <w:ilvl w:val="0"/>
          <w:numId w:val="17"/>
        </w:numPr>
        <w:spacing w:line="360" w:lineRule="auto"/>
        <w:jc w:val="both"/>
        <w:rPr>
          <w:rFonts w:ascii="Arial" w:hAnsi="Arial" w:cs="Arial"/>
          <w:sz w:val="24"/>
          <w:szCs w:val="24"/>
        </w:rPr>
      </w:pPr>
      <w:r w:rsidRPr="00A662AA">
        <w:rPr>
          <w:rFonts w:ascii="Arial" w:hAnsi="Arial" w:cs="Arial"/>
          <w:b/>
          <w:sz w:val="24"/>
          <w:szCs w:val="24"/>
        </w:rPr>
        <w:t>Theatres:</w:t>
      </w:r>
      <w:r w:rsidRPr="00A662AA">
        <w:rPr>
          <w:rFonts w:ascii="Arial" w:hAnsi="Arial" w:cs="Arial"/>
          <w:sz w:val="24"/>
          <w:szCs w:val="24"/>
        </w:rPr>
        <w:t xml:space="preserve"> A building area where plays and other drama</w:t>
      </w:r>
      <w:r w:rsidR="00EA3C17" w:rsidRPr="00A662AA">
        <w:rPr>
          <w:rFonts w:ascii="Arial" w:hAnsi="Arial" w:cs="Arial"/>
          <w:sz w:val="24"/>
          <w:szCs w:val="24"/>
        </w:rPr>
        <w:t xml:space="preserve">tic performances are given/take </w:t>
      </w:r>
      <w:r w:rsidRPr="00A662AA">
        <w:rPr>
          <w:rFonts w:ascii="Arial" w:hAnsi="Arial" w:cs="Arial"/>
          <w:sz w:val="24"/>
          <w:szCs w:val="24"/>
        </w:rPr>
        <w:t>place.</w:t>
      </w:r>
      <w:r w:rsidR="00EA3C17" w:rsidRPr="00A662AA">
        <w:rPr>
          <w:rFonts w:ascii="Arial" w:hAnsi="Arial" w:cs="Arial"/>
          <w:sz w:val="24"/>
          <w:szCs w:val="24"/>
        </w:rPr>
        <w:t xml:space="preserve"> </w:t>
      </w:r>
    </w:p>
    <w:p w:rsidR="00E30635" w:rsidRPr="00A662AA" w:rsidRDefault="00E30635" w:rsidP="00B26720">
      <w:pPr>
        <w:pStyle w:val="ListParagraph"/>
        <w:numPr>
          <w:ilvl w:val="0"/>
          <w:numId w:val="17"/>
        </w:numPr>
        <w:spacing w:line="360" w:lineRule="auto"/>
        <w:jc w:val="both"/>
        <w:rPr>
          <w:rFonts w:ascii="Arial" w:hAnsi="Arial" w:cs="Arial"/>
          <w:sz w:val="24"/>
          <w:szCs w:val="24"/>
        </w:rPr>
      </w:pPr>
      <w:r w:rsidRPr="00A662AA">
        <w:rPr>
          <w:rFonts w:ascii="Arial" w:hAnsi="Arial" w:cs="Arial"/>
          <w:b/>
          <w:sz w:val="24"/>
          <w:szCs w:val="24"/>
        </w:rPr>
        <w:t>Indoor Venues:</w:t>
      </w:r>
      <w:r w:rsidRPr="00A662AA">
        <w:rPr>
          <w:rFonts w:ascii="Arial" w:hAnsi="Arial" w:cs="Arial"/>
          <w:sz w:val="24"/>
          <w:szCs w:val="24"/>
        </w:rPr>
        <w:t xml:space="preserve"> Buildings that gives a platform for events/shows or any particular gathering to take place inside.</w:t>
      </w:r>
    </w:p>
    <w:p w:rsidR="00E30635" w:rsidRPr="00A662AA" w:rsidRDefault="00E30635" w:rsidP="00B26720">
      <w:pPr>
        <w:pStyle w:val="ListParagraph"/>
        <w:numPr>
          <w:ilvl w:val="0"/>
          <w:numId w:val="17"/>
        </w:numPr>
        <w:spacing w:line="360" w:lineRule="auto"/>
        <w:jc w:val="both"/>
        <w:rPr>
          <w:rFonts w:ascii="Arial" w:hAnsi="Arial" w:cs="Arial"/>
          <w:sz w:val="24"/>
          <w:szCs w:val="24"/>
        </w:rPr>
      </w:pPr>
      <w:r w:rsidRPr="00A662AA">
        <w:rPr>
          <w:rFonts w:ascii="Arial" w:hAnsi="Arial" w:cs="Arial"/>
          <w:b/>
          <w:sz w:val="24"/>
          <w:szCs w:val="24"/>
        </w:rPr>
        <w:t xml:space="preserve">Outdoor Venues: </w:t>
      </w:r>
      <w:r w:rsidRPr="00A662AA">
        <w:rPr>
          <w:rFonts w:ascii="Arial" w:hAnsi="Arial" w:cs="Arial"/>
          <w:sz w:val="24"/>
          <w:szCs w:val="24"/>
        </w:rPr>
        <w:t>Building that gives a platform for events/shows or any particular gatherings to take place outside.</w:t>
      </w:r>
    </w:p>
    <w:p w:rsidR="005E1269" w:rsidRPr="0060172B" w:rsidRDefault="00B655F7" w:rsidP="005E1269">
      <w:pPr>
        <w:spacing w:line="360" w:lineRule="auto"/>
        <w:jc w:val="both"/>
        <w:rPr>
          <w:rFonts w:ascii="Arial" w:hAnsi="Arial" w:cs="Arial"/>
          <w:b/>
          <w:sz w:val="24"/>
          <w:szCs w:val="24"/>
          <w:u w:val="single"/>
        </w:rPr>
      </w:pPr>
      <w:r>
        <w:rPr>
          <w:rFonts w:ascii="Arial" w:hAnsi="Arial" w:cs="Arial"/>
          <w:b/>
          <w:sz w:val="24"/>
          <w:szCs w:val="24"/>
        </w:rPr>
        <w:t>5</w:t>
      </w:r>
      <w:r w:rsidR="00A662AA" w:rsidRPr="00A662AA">
        <w:rPr>
          <w:rFonts w:ascii="Arial" w:hAnsi="Arial" w:cs="Arial"/>
          <w:b/>
          <w:sz w:val="24"/>
          <w:szCs w:val="24"/>
        </w:rPr>
        <w:t>.</w:t>
      </w:r>
      <w:r w:rsidR="00A662AA">
        <w:rPr>
          <w:rFonts w:ascii="Arial" w:hAnsi="Arial" w:cs="Arial"/>
          <w:b/>
          <w:sz w:val="24"/>
          <w:szCs w:val="24"/>
          <w:u w:val="single"/>
        </w:rPr>
        <w:t xml:space="preserve"> </w:t>
      </w:r>
      <w:r w:rsidR="005E1269" w:rsidRPr="0060172B">
        <w:rPr>
          <w:rFonts w:ascii="Arial" w:hAnsi="Arial" w:cs="Arial"/>
          <w:b/>
          <w:sz w:val="24"/>
          <w:szCs w:val="24"/>
          <w:u w:val="single"/>
        </w:rPr>
        <w:t>Pre planning</w:t>
      </w:r>
    </w:p>
    <w:p w:rsidR="005E1269" w:rsidRDefault="005E1269" w:rsidP="005E1269">
      <w:pPr>
        <w:spacing w:line="360" w:lineRule="auto"/>
        <w:jc w:val="both"/>
        <w:rPr>
          <w:rFonts w:ascii="Arial" w:hAnsi="Arial" w:cs="Arial"/>
          <w:sz w:val="24"/>
          <w:szCs w:val="24"/>
        </w:rPr>
      </w:pPr>
      <w:r>
        <w:rPr>
          <w:rFonts w:ascii="Arial" w:hAnsi="Arial" w:cs="Arial"/>
          <w:sz w:val="24"/>
          <w:szCs w:val="24"/>
        </w:rPr>
        <w:t>Effective planning is concerned with prevention through identifying, eliminating and controlling hazards and risks. Therefore disaster Management must be notified in writing, at least (30) days prior to an event. The head: disaster Management will be consultation with all relevant stakeholders therefore classify the event.</w:t>
      </w:r>
    </w:p>
    <w:p w:rsidR="005E1269" w:rsidRPr="0060172B" w:rsidRDefault="00B655F7" w:rsidP="005E1269">
      <w:pPr>
        <w:spacing w:line="360" w:lineRule="auto"/>
        <w:jc w:val="both"/>
        <w:rPr>
          <w:rFonts w:ascii="Arial" w:hAnsi="Arial" w:cs="Arial"/>
          <w:b/>
          <w:sz w:val="24"/>
          <w:szCs w:val="24"/>
          <w:u w:val="single"/>
        </w:rPr>
      </w:pPr>
      <w:r>
        <w:rPr>
          <w:rFonts w:ascii="Arial" w:hAnsi="Arial" w:cs="Arial"/>
          <w:b/>
          <w:sz w:val="24"/>
          <w:szCs w:val="24"/>
        </w:rPr>
        <w:t>6</w:t>
      </w:r>
      <w:r w:rsidR="00A662AA" w:rsidRPr="00A662AA">
        <w:rPr>
          <w:rFonts w:ascii="Arial" w:hAnsi="Arial" w:cs="Arial"/>
          <w:b/>
          <w:sz w:val="24"/>
          <w:szCs w:val="24"/>
        </w:rPr>
        <w:t>.</w:t>
      </w:r>
      <w:r w:rsidR="00A662AA">
        <w:rPr>
          <w:rFonts w:ascii="Arial" w:hAnsi="Arial" w:cs="Arial"/>
          <w:b/>
          <w:sz w:val="24"/>
          <w:szCs w:val="24"/>
          <w:u w:val="single"/>
        </w:rPr>
        <w:t xml:space="preserve"> </w:t>
      </w:r>
      <w:r w:rsidR="005E1269" w:rsidRPr="0060172B">
        <w:rPr>
          <w:rFonts w:ascii="Arial" w:hAnsi="Arial" w:cs="Arial"/>
          <w:b/>
          <w:sz w:val="24"/>
          <w:szCs w:val="24"/>
          <w:u w:val="single"/>
        </w:rPr>
        <w:t>Safety requirements for all events</w:t>
      </w:r>
    </w:p>
    <w:p w:rsidR="005E1269" w:rsidRPr="00B655F7" w:rsidRDefault="005E1269" w:rsidP="00B655F7">
      <w:pPr>
        <w:pStyle w:val="ListParagraph"/>
        <w:numPr>
          <w:ilvl w:val="1"/>
          <w:numId w:val="27"/>
        </w:numPr>
        <w:spacing w:line="360" w:lineRule="auto"/>
        <w:jc w:val="both"/>
        <w:rPr>
          <w:rFonts w:ascii="Arial" w:hAnsi="Arial" w:cs="Arial"/>
          <w:b/>
          <w:sz w:val="24"/>
          <w:szCs w:val="24"/>
          <w:u w:val="single"/>
        </w:rPr>
      </w:pPr>
      <w:r w:rsidRPr="00B655F7">
        <w:rPr>
          <w:rFonts w:ascii="Arial" w:hAnsi="Arial" w:cs="Arial"/>
          <w:b/>
          <w:sz w:val="24"/>
          <w:szCs w:val="24"/>
          <w:u w:val="single"/>
        </w:rPr>
        <w:t>Emergency lighting</w:t>
      </w:r>
    </w:p>
    <w:p w:rsidR="005E1269" w:rsidRPr="00415522" w:rsidRDefault="00EB18EF" w:rsidP="00415522">
      <w:pPr>
        <w:pStyle w:val="ListParagraph"/>
        <w:numPr>
          <w:ilvl w:val="0"/>
          <w:numId w:val="7"/>
        </w:numPr>
        <w:spacing w:line="360" w:lineRule="auto"/>
        <w:jc w:val="both"/>
        <w:rPr>
          <w:rFonts w:ascii="Arial" w:hAnsi="Arial" w:cs="Arial"/>
          <w:sz w:val="24"/>
          <w:szCs w:val="24"/>
        </w:rPr>
      </w:pPr>
      <w:r w:rsidRPr="00415522">
        <w:rPr>
          <w:rFonts w:ascii="Arial" w:hAnsi="Arial" w:cs="Arial"/>
          <w:sz w:val="24"/>
          <w:szCs w:val="24"/>
        </w:rPr>
        <w:t xml:space="preserve">Emergency lighting: in addition to the normal lighting arrangements, emergency lighting should be provided as determined by the </w:t>
      </w:r>
      <w:r w:rsidR="002F7C25" w:rsidRPr="00415522">
        <w:rPr>
          <w:rFonts w:ascii="Arial" w:hAnsi="Arial" w:cs="Arial"/>
          <w:sz w:val="24"/>
          <w:szCs w:val="24"/>
        </w:rPr>
        <w:t>F</w:t>
      </w:r>
      <w:r w:rsidRPr="00415522">
        <w:rPr>
          <w:rFonts w:ascii="Arial" w:hAnsi="Arial" w:cs="Arial"/>
          <w:sz w:val="24"/>
          <w:szCs w:val="24"/>
        </w:rPr>
        <w:t xml:space="preserve">ire </w:t>
      </w:r>
      <w:r w:rsidR="002F7C25" w:rsidRPr="00415522">
        <w:rPr>
          <w:rFonts w:ascii="Arial" w:hAnsi="Arial" w:cs="Arial"/>
          <w:sz w:val="24"/>
          <w:szCs w:val="24"/>
        </w:rPr>
        <w:t xml:space="preserve">Department of Council </w:t>
      </w:r>
      <w:r w:rsidRPr="00415522">
        <w:rPr>
          <w:rFonts w:ascii="Arial" w:hAnsi="Arial" w:cs="Arial"/>
          <w:sz w:val="24"/>
          <w:szCs w:val="24"/>
        </w:rPr>
        <w:t>safety represen</w:t>
      </w:r>
      <w:r w:rsidR="002F7C25" w:rsidRPr="00415522">
        <w:rPr>
          <w:rFonts w:ascii="Arial" w:hAnsi="Arial" w:cs="Arial"/>
          <w:sz w:val="24"/>
          <w:szCs w:val="24"/>
        </w:rPr>
        <w:t>tative. The emergency lighting should meet all the Council requirements.</w:t>
      </w:r>
    </w:p>
    <w:p w:rsidR="00EB18EF" w:rsidRDefault="00EB18EF" w:rsidP="00EB18EF">
      <w:pPr>
        <w:pStyle w:val="ListParagraph"/>
        <w:numPr>
          <w:ilvl w:val="0"/>
          <w:numId w:val="7"/>
        </w:numPr>
        <w:spacing w:line="360" w:lineRule="auto"/>
        <w:jc w:val="both"/>
        <w:rPr>
          <w:rFonts w:ascii="Arial" w:hAnsi="Arial" w:cs="Arial"/>
          <w:sz w:val="24"/>
          <w:szCs w:val="24"/>
        </w:rPr>
      </w:pPr>
      <w:r>
        <w:rPr>
          <w:rFonts w:ascii="Arial" w:hAnsi="Arial" w:cs="Arial"/>
          <w:sz w:val="24"/>
          <w:szCs w:val="24"/>
        </w:rPr>
        <w:t>Emergency lighting to give sufficient light for at least 60 minutes.</w:t>
      </w:r>
    </w:p>
    <w:p w:rsidR="00A662AA" w:rsidRPr="00415522" w:rsidRDefault="00EB18EF" w:rsidP="00A662AA">
      <w:pPr>
        <w:pStyle w:val="ListParagraph"/>
        <w:numPr>
          <w:ilvl w:val="0"/>
          <w:numId w:val="7"/>
        </w:numPr>
        <w:spacing w:line="360" w:lineRule="auto"/>
        <w:jc w:val="both"/>
        <w:rPr>
          <w:rFonts w:ascii="Arial" w:hAnsi="Arial" w:cs="Arial"/>
          <w:sz w:val="24"/>
          <w:szCs w:val="24"/>
        </w:rPr>
      </w:pPr>
      <w:r>
        <w:rPr>
          <w:rFonts w:ascii="Arial" w:hAnsi="Arial" w:cs="Arial"/>
          <w:sz w:val="24"/>
          <w:szCs w:val="24"/>
        </w:rPr>
        <w:t>All parts of the venue to which people have access should be provided with normal and emergency lighting capable of giving sufficient light for people to leave safety as determined by the risk assessment</w:t>
      </w:r>
      <w:r w:rsidR="002F7C25">
        <w:rPr>
          <w:rFonts w:ascii="Arial" w:hAnsi="Arial" w:cs="Arial"/>
          <w:sz w:val="24"/>
          <w:szCs w:val="24"/>
        </w:rPr>
        <w:t xml:space="preserve"> of Council</w:t>
      </w:r>
      <w:r>
        <w:rPr>
          <w:rFonts w:ascii="Arial" w:hAnsi="Arial" w:cs="Arial"/>
          <w:sz w:val="24"/>
          <w:szCs w:val="24"/>
        </w:rPr>
        <w:t>.</w:t>
      </w:r>
    </w:p>
    <w:p w:rsidR="00415522" w:rsidRPr="00B655F7" w:rsidRDefault="00EB18EF" w:rsidP="00B655F7">
      <w:pPr>
        <w:pStyle w:val="ListParagraph"/>
        <w:numPr>
          <w:ilvl w:val="1"/>
          <w:numId w:val="27"/>
        </w:numPr>
        <w:spacing w:line="360" w:lineRule="auto"/>
        <w:jc w:val="both"/>
        <w:rPr>
          <w:rFonts w:ascii="Arial" w:hAnsi="Arial" w:cs="Arial"/>
          <w:b/>
          <w:sz w:val="24"/>
          <w:szCs w:val="24"/>
          <w:u w:val="single"/>
        </w:rPr>
      </w:pPr>
      <w:r w:rsidRPr="00B655F7">
        <w:rPr>
          <w:rFonts w:ascii="Arial" w:hAnsi="Arial" w:cs="Arial"/>
          <w:b/>
          <w:sz w:val="24"/>
          <w:szCs w:val="24"/>
          <w:u w:val="single"/>
        </w:rPr>
        <w:t>Electrical</w:t>
      </w:r>
    </w:p>
    <w:p w:rsidR="00EB18EF" w:rsidRPr="00415522" w:rsidRDefault="00EB18EF" w:rsidP="00415522">
      <w:pPr>
        <w:pStyle w:val="ListParagraph"/>
        <w:numPr>
          <w:ilvl w:val="0"/>
          <w:numId w:val="23"/>
        </w:numPr>
        <w:spacing w:line="360" w:lineRule="auto"/>
        <w:jc w:val="both"/>
        <w:rPr>
          <w:rFonts w:ascii="Arial" w:hAnsi="Arial" w:cs="Arial"/>
          <w:b/>
          <w:sz w:val="24"/>
          <w:szCs w:val="24"/>
          <w:u w:val="single"/>
        </w:rPr>
      </w:pPr>
      <w:r w:rsidRPr="00415522">
        <w:rPr>
          <w:rFonts w:ascii="Arial" w:hAnsi="Arial" w:cs="Arial"/>
          <w:sz w:val="24"/>
          <w:szCs w:val="24"/>
        </w:rPr>
        <w:t>Electrical certificate of all electrical work done to be handed to Fire Safety Official</w:t>
      </w:r>
      <w:r w:rsidR="002F7C25" w:rsidRPr="00415522">
        <w:rPr>
          <w:rFonts w:ascii="Arial" w:hAnsi="Arial" w:cs="Arial"/>
          <w:sz w:val="24"/>
          <w:szCs w:val="24"/>
        </w:rPr>
        <w:t xml:space="preserve"> and Electricity Department</w:t>
      </w:r>
      <w:r w:rsidRPr="00415522">
        <w:rPr>
          <w:rFonts w:ascii="Arial" w:hAnsi="Arial" w:cs="Arial"/>
          <w:sz w:val="24"/>
          <w:szCs w:val="24"/>
        </w:rPr>
        <w:t>.</w:t>
      </w:r>
    </w:p>
    <w:p w:rsidR="00EB18EF" w:rsidRDefault="00EB18EF" w:rsidP="00415522">
      <w:pPr>
        <w:pStyle w:val="ListParagraph"/>
        <w:numPr>
          <w:ilvl w:val="0"/>
          <w:numId w:val="23"/>
        </w:numPr>
        <w:spacing w:line="360" w:lineRule="auto"/>
        <w:jc w:val="both"/>
        <w:rPr>
          <w:rFonts w:ascii="Arial" w:hAnsi="Arial" w:cs="Arial"/>
          <w:sz w:val="24"/>
          <w:szCs w:val="24"/>
        </w:rPr>
      </w:pPr>
      <w:r>
        <w:rPr>
          <w:rFonts w:ascii="Arial" w:hAnsi="Arial" w:cs="Arial"/>
          <w:sz w:val="24"/>
          <w:szCs w:val="24"/>
        </w:rPr>
        <w:t>Electrical cabling to be covered with an approved ducting method or below ground level</w:t>
      </w:r>
      <w:r w:rsidR="002F7C25">
        <w:rPr>
          <w:rFonts w:ascii="Arial" w:hAnsi="Arial" w:cs="Arial"/>
          <w:sz w:val="24"/>
          <w:szCs w:val="24"/>
        </w:rPr>
        <w:t xml:space="preserve"> and as required by Council</w:t>
      </w:r>
      <w:r>
        <w:rPr>
          <w:rFonts w:ascii="Arial" w:hAnsi="Arial" w:cs="Arial"/>
          <w:sz w:val="24"/>
          <w:szCs w:val="24"/>
        </w:rPr>
        <w:t>.</w:t>
      </w:r>
    </w:p>
    <w:p w:rsidR="00415522" w:rsidRDefault="006A63DE" w:rsidP="00415522">
      <w:pPr>
        <w:pStyle w:val="ListParagraph"/>
        <w:numPr>
          <w:ilvl w:val="0"/>
          <w:numId w:val="23"/>
        </w:numPr>
        <w:spacing w:line="360" w:lineRule="auto"/>
        <w:jc w:val="both"/>
        <w:rPr>
          <w:rFonts w:ascii="Arial" w:hAnsi="Arial" w:cs="Arial"/>
          <w:sz w:val="24"/>
          <w:szCs w:val="24"/>
        </w:rPr>
      </w:pPr>
      <w:r>
        <w:rPr>
          <w:rFonts w:ascii="Arial" w:hAnsi="Arial" w:cs="Arial"/>
          <w:sz w:val="24"/>
          <w:szCs w:val="24"/>
        </w:rPr>
        <w:t>Overhead cabling to be at least 2.1m high</w:t>
      </w:r>
      <w:r w:rsidR="002F7C25">
        <w:rPr>
          <w:rFonts w:ascii="Arial" w:hAnsi="Arial" w:cs="Arial"/>
          <w:sz w:val="24"/>
          <w:szCs w:val="24"/>
        </w:rPr>
        <w:t xml:space="preserve"> and as approved by Council</w:t>
      </w:r>
      <w:r>
        <w:rPr>
          <w:rFonts w:ascii="Arial" w:hAnsi="Arial" w:cs="Arial"/>
          <w:sz w:val="24"/>
          <w:szCs w:val="24"/>
        </w:rPr>
        <w:t>.</w:t>
      </w:r>
    </w:p>
    <w:p w:rsidR="00415522" w:rsidRPr="00415522" w:rsidRDefault="00415522" w:rsidP="00415522">
      <w:pPr>
        <w:pStyle w:val="ListParagraph"/>
        <w:spacing w:line="360" w:lineRule="auto"/>
        <w:jc w:val="both"/>
        <w:rPr>
          <w:rFonts w:ascii="Arial" w:hAnsi="Arial" w:cs="Arial"/>
          <w:sz w:val="24"/>
          <w:szCs w:val="24"/>
        </w:rPr>
      </w:pPr>
    </w:p>
    <w:p w:rsidR="00415522" w:rsidRDefault="00D46292" w:rsidP="00B655F7">
      <w:pPr>
        <w:pStyle w:val="ListParagraph"/>
        <w:numPr>
          <w:ilvl w:val="1"/>
          <w:numId w:val="27"/>
        </w:numPr>
        <w:spacing w:line="360" w:lineRule="auto"/>
        <w:jc w:val="both"/>
        <w:rPr>
          <w:rFonts w:ascii="Arial" w:hAnsi="Arial" w:cs="Arial"/>
          <w:b/>
          <w:sz w:val="24"/>
          <w:szCs w:val="24"/>
          <w:u w:val="single"/>
        </w:rPr>
      </w:pPr>
      <w:r w:rsidRPr="00415522">
        <w:rPr>
          <w:rFonts w:ascii="Arial" w:hAnsi="Arial" w:cs="Arial"/>
          <w:b/>
          <w:sz w:val="24"/>
          <w:szCs w:val="24"/>
          <w:u w:val="single"/>
        </w:rPr>
        <w:lastRenderedPageBreak/>
        <w:t>Temporary</w:t>
      </w:r>
      <w:r w:rsidR="00333FB3" w:rsidRPr="00415522">
        <w:rPr>
          <w:rFonts w:ascii="Arial" w:hAnsi="Arial" w:cs="Arial"/>
          <w:b/>
          <w:sz w:val="24"/>
          <w:szCs w:val="24"/>
          <w:u w:val="single"/>
        </w:rPr>
        <w:t xml:space="preserve"> Structures</w:t>
      </w:r>
    </w:p>
    <w:p w:rsidR="00333FB3" w:rsidRPr="00415522" w:rsidRDefault="00333FB3" w:rsidP="00415522">
      <w:pPr>
        <w:pStyle w:val="ListParagraph"/>
        <w:spacing w:line="360" w:lineRule="auto"/>
        <w:ind w:left="360"/>
        <w:jc w:val="both"/>
        <w:rPr>
          <w:rFonts w:ascii="Arial" w:hAnsi="Arial" w:cs="Arial"/>
          <w:b/>
          <w:sz w:val="24"/>
          <w:szCs w:val="24"/>
          <w:u w:val="single"/>
        </w:rPr>
      </w:pPr>
      <w:r w:rsidRPr="00415522">
        <w:rPr>
          <w:rFonts w:ascii="Arial" w:hAnsi="Arial" w:cs="Arial"/>
          <w:sz w:val="24"/>
          <w:szCs w:val="24"/>
        </w:rPr>
        <w:t>Structures engineer to certify all structures including marquees, stages, sta</w:t>
      </w:r>
      <w:r w:rsidR="003C6FCC" w:rsidRPr="00415522">
        <w:rPr>
          <w:rFonts w:ascii="Arial" w:hAnsi="Arial" w:cs="Arial"/>
          <w:sz w:val="24"/>
          <w:szCs w:val="24"/>
        </w:rPr>
        <w:t>nds, grandstands, screens, and susp</w:t>
      </w:r>
      <w:r w:rsidR="002F7C25" w:rsidRPr="00415522">
        <w:rPr>
          <w:rFonts w:ascii="Arial" w:hAnsi="Arial" w:cs="Arial"/>
          <w:sz w:val="24"/>
          <w:szCs w:val="24"/>
        </w:rPr>
        <w:t>ended lights or sound equipment and must be C</w:t>
      </w:r>
      <w:r w:rsidR="00C839FD" w:rsidRPr="00415522">
        <w:rPr>
          <w:rFonts w:ascii="Arial" w:hAnsi="Arial" w:cs="Arial"/>
          <w:sz w:val="24"/>
          <w:szCs w:val="24"/>
        </w:rPr>
        <w:t>e</w:t>
      </w:r>
      <w:r w:rsidR="002F7C25" w:rsidRPr="00415522">
        <w:rPr>
          <w:rFonts w:ascii="Arial" w:hAnsi="Arial" w:cs="Arial"/>
          <w:sz w:val="24"/>
          <w:szCs w:val="24"/>
        </w:rPr>
        <w:t>rtified /</w:t>
      </w:r>
      <w:r w:rsidR="00C839FD" w:rsidRPr="00415522">
        <w:rPr>
          <w:rFonts w:ascii="Arial" w:hAnsi="Arial" w:cs="Arial"/>
          <w:sz w:val="24"/>
          <w:szCs w:val="24"/>
        </w:rPr>
        <w:t>Approved</w:t>
      </w:r>
      <w:r w:rsidR="002F7C25" w:rsidRPr="00415522">
        <w:rPr>
          <w:rFonts w:ascii="Arial" w:hAnsi="Arial" w:cs="Arial"/>
          <w:sz w:val="24"/>
          <w:szCs w:val="24"/>
        </w:rPr>
        <w:t xml:space="preserve"> by</w:t>
      </w:r>
      <w:r w:rsidR="00C839FD" w:rsidRPr="00415522">
        <w:rPr>
          <w:rFonts w:ascii="Arial" w:hAnsi="Arial" w:cs="Arial"/>
          <w:sz w:val="24"/>
          <w:szCs w:val="24"/>
        </w:rPr>
        <w:t xml:space="preserve"> Council.</w:t>
      </w:r>
      <w:r w:rsidR="002F7C25" w:rsidRPr="00415522">
        <w:rPr>
          <w:rFonts w:ascii="Arial" w:hAnsi="Arial" w:cs="Arial"/>
          <w:sz w:val="24"/>
          <w:szCs w:val="24"/>
        </w:rPr>
        <w:t xml:space="preserve"> </w:t>
      </w:r>
    </w:p>
    <w:p w:rsidR="003C6FCC" w:rsidRPr="00415522" w:rsidRDefault="003C6FCC" w:rsidP="00B655F7">
      <w:pPr>
        <w:pStyle w:val="ListParagraph"/>
        <w:numPr>
          <w:ilvl w:val="1"/>
          <w:numId w:val="27"/>
        </w:numPr>
        <w:spacing w:line="360" w:lineRule="auto"/>
        <w:jc w:val="both"/>
        <w:rPr>
          <w:rFonts w:ascii="Arial" w:hAnsi="Arial" w:cs="Arial"/>
          <w:b/>
          <w:sz w:val="24"/>
          <w:szCs w:val="24"/>
          <w:u w:val="single"/>
        </w:rPr>
      </w:pPr>
      <w:r w:rsidRPr="00415522">
        <w:rPr>
          <w:rFonts w:ascii="Arial" w:hAnsi="Arial" w:cs="Arial"/>
          <w:b/>
          <w:sz w:val="24"/>
          <w:szCs w:val="24"/>
          <w:u w:val="single"/>
        </w:rPr>
        <w:t>Fire Precaution: Fire Safety</w:t>
      </w:r>
    </w:p>
    <w:p w:rsidR="003C6FCC" w:rsidRDefault="003C6FCC"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Fire equipment to be clearly indicated, mounted and serviced annually.</w:t>
      </w:r>
    </w:p>
    <w:p w:rsidR="003C6FCC" w:rsidRDefault="003C6FCC"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All fire equipment to confirm to SABS standards.</w:t>
      </w:r>
    </w:p>
    <w:p w:rsidR="003C6FCC" w:rsidRDefault="003C6FCC"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Sprinkler Systems: The performance of sprinkler sy</w:t>
      </w:r>
      <w:r w:rsidR="005424FB">
        <w:rPr>
          <w:rFonts w:ascii="Arial" w:hAnsi="Arial" w:cs="Arial"/>
          <w:sz w:val="24"/>
          <w:szCs w:val="24"/>
        </w:rPr>
        <w:t>stems may not be impeded in anyway.</w:t>
      </w:r>
    </w:p>
    <w:p w:rsidR="005424FB" w:rsidRDefault="005424FB"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Open Flames: Written permission must be obtained from Fire Safety.</w:t>
      </w:r>
    </w:p>
    <w:p w:rsidR="005424FB" w:rsidRDefault="005424FB"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Braai areas: These should be demarcated and so positioned to limit smoke travel and fire risk.</w:t>
      </w:r>
    </w:p>
    <w:p w:rsidR="005424FB" w:rsidRDefault="005424FB"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Liquid Petroleum Gas: indoors a maximum of 1x 19kg cylinder or 2x 9kg cylinders may be used.</w:t>
      </w:r>
    </w:p>
    <w:p w:rsidR="005424FB" w:rsidRPr="003C6FCC" w:rsidRDefault="005424FB" w:rsidP="00415522">
      <w:pPr>
        <w:pStyle w:val="ListParagraph"/>
        <w:numPr>
          <w:ilvl w:val="0"/>
          <w:numId w:val="24"/>
        </w:numPr>
        <w:spacing w:line="360" w:lineRule="auto"/>
        <w:jc w:val="both"/>
        <w:rPr>
          <w:rFonts w:ascii="Arial" w:hAnsi="Arial" w:cs="Arial"/>
          <w:sz w:val="24"/>
          <w:szCs w:val="24"/>
        </w:rPr>
      </w:pPr>
      <w:r>
        <w:rPr>
          <w:rFonts w:ascii="Arial" w:hAnsi="Arial" w:cs="Arial"/>
          <w:sz w:val="24"/>
          <w:szCs w:val="24"/>
        </w:rPr>
        <w:t xml:space="preserve">Special effects and pyrotechnics: Written application with a site plan to be submitted to </w:t>
      </w:r>
      <w:r w:rsidR="00C839FD">
        <w:rPr>
          <w:rFonts w:ascii="Arial" w:hAnsi="Arial" w:cs="Arial"/>
          <w:sz w:val="24"/>
          <w:szCs w:val="24"/>
        </w:rPr>
        <w:t>Counci</w:t>
      </w:r>
      <w:r w:rsidR="00D46292">
        <w:rPr>
          <w:rFonts w:ascii="Arial" w:hAnsi="Arial" w:cs="Arial"/>
          <w:sz w:val="24"/>
          <w:szCs w:val="24"/>
        </w:rPr>
        <w:t>l</w:t>
      </w:r>
      <w:r>
        <w:rPr>
          <w:rFonts w:ascii="Arial" w:hAnsi="Arial" w:cs="Arial"/>
          <w:sz w:val="24"/>
          <w:szCs w:val="24"/>
        </w:rPr>
        <w:t>.</w:t>
      </w:r>
    </w:p>
    <w:p w:rsidR="00943DC8" w:rsidRPr="0060172B" w:rsidRDefault="00D46292" w:rsidP="00943DC8">
      <w:pPr>
        <w:spacing w:line="360" w:lineRule="auto"/>
        <w:jc w:val="both"/>
        <w:rPr>
          <w:rFonts w:ascii="Arial" w:hAnsi="Arial" w:cs="Arial"/>
          <w:b/>
          <w:sz w:val="24"/>
          <w:szCs w:val="24"/>
          <w:u w:val="single"/>
        </w:rPr>
      </w:pPr>
      <w:r w:rsidRPr="00D46292">
        <w:rPr>
          <w:rFonts w:ascii="Arial" w:hAnsi="Arial" w:cs="Arial"/>
          <w:b/>
          <w:sz w:val="24"/>
          <w:szCs w:val="24"/>
        </w:rPr>
        <w:t>6.</w:t>
      </w:r>
      <w:r w:rsidR="00222AA8">
        <w:rPr>
          <w:rFonts w:ascii="Arial" w:hAnsi="Arial" w:cs="Arial"/>
          <w:b/>
          <w:sz w:val="24"/>
          <w:szCs w:val="24"/>
        </w:rPr>
        <w:t>5</w:t>
      </w:r>
      <w:r>
        <w:rPr>
          <w:rFonts w:ascii="Arial" w:hAnsi="Arial" w:cs="Arial"/>
          <w:b/>
          <w:sz w:val="24"/>
          <w:szCs w:val="24"/>
          <w:u w:val="single"/>
        </w:rPr>
        <w:t xml:space="preserve"> </w:t>
      </w:r>
      <w:r w:rsidR="00943DC8" w:rsidRPr="0060172B">
        <w:rPr>
          <w:rFonts w:ascii="Arial" w:hAnsi="Arial" w:cs="Arial"/>
          <w:b/>
          <w:sz w:val="24"/>
          <w:szCs w:val="24"/>
          <w:u w:val="single"/>
        </w:rPr>
        <w:t>Types of partnerships</w:t>
      </w:r>
    </w:p>
    <w:p w:rsidR="00943DC8" w:rsidRDefault="00943DC8" w:rsidP="00943DC8">
      <w:pPr>
        <w:spacing w:line="360" w:lineRule="auto"/>
        <w:jc w:val="both"/>
        <w:rPr>
          <w:rFonts w:ascii="Arial" w:hAnsi="Arial" w:cs="Arial"/>
          <w:sz w:val="24"/>
          <w:szCs w:val="24"/>
        </w:rPr>
      </w:pPr>
      <w:r>
        <w:rPr>
          <w:rFonts w:ascii="Arial" w:hAnsi="Arial" w:cs="Arial"/>
          <w:sz w:val="24"/>
          <w:szCs w:val="24"/>
        </w:rPr>
        <w:t xml:space="preserve">The </w:t>
      </w:r>
      <w:r w:rsidR="00B9673A">
        <w:rPr>
          <w:rFonts w:ascii="Arial" w:hAnsi="Arial" w:cs="Arial"/>
          <w:sz w:val="24"/>
          <w:szCs w:val="24"/>
        </w:rPr>
        <w:t xml:space="preserve">Council </w:t>
      </w:r>
      <w:r>
        <w:rPr>
          <w:rFonts w:ascii="Arial" w:hAnsi="Arial" w:cs="Arial"/>
          <w:sz w:val="24"/>
          <w:szCs w:val="24"/>
        </w:rPr>
        <w:t>of Newcastle may choose the level of partnership it wishes to enter into with an event organizer. The resulting partnership may be defined in the following categories:</w:t>
      </w:r>
    </w:p>
    <w:p w:rsidR="00943DC8" w:rsidRDefault="00943DC8" w:rsidP="00415522">
      <w:pPr>
        <w:pStyle w:val="ListParagraph"/>
        <w:numPr>
          <w:ilvl w:val="0"/>
          <w:numId w:val="25"/>
        </w:numPr>
        <w:spacing w:line="360" w:lineRule="auto"/>
        <w:jc w:val="both"/>
        <w:rPr>
          <w:rFonts w:ascii="Arial" w:hAnsi="Arial" w:cs="Arial"/>
          <w:sz w:val="24"/>
          <w:szCs w:val="24"/>
        </w:rPr>
      </w:pPr>
      <w:r>
        <w:rPr>
          <w:rFonts w:ascii="Arial" w:hAnsi="Arial" w:cs="Arial"/>
          <w:sz w:val="24"/>
          <w:szCs w:val="24"/>
        </w:rPr>
        <w:t xml:space="preserve">Sponsor - The </w:t>
      </w:r>
      <w:r w:rsidR="00B9673A">
        <w:rPr>
          <w:rFonts w:ascii="Arial" w:hAnsi="Arial" w:cs="Arial"/>
          <w:sz w:val="24"/>
          <w:szCs w:val="24"/>
        </w:rPr>
        <w:t xml:space="preserve">Council </w:t>
      </w:r>
      <w:r>
        <w:rPr>
          <w:rFonts w:ascii="Arial" w:hAnsi="Arial" w:cs="Arial"/>
          <w:sz w:val="24"/>
          <w:szCs w:val="24"/>
        </w:rPr>
        <w:t>may choose to partner with an event organizer by       purchasing a rights package in return for a financial transfer.</w:t>
      </w:r>
    </w:p>
    <w:p w:rsidR="00943DC8" w:rsidRDefault="00943DC8" w:rsidP="00415522">
      <w:pPr>
        <w:pStyle w:val="ListParagraph"/>
        <w:numPr>
          <w:ilvl w:val="0"/>
          <w:numId w:val="25"/>
        </w:numPr>
        <w:spacing w:line="360" w:lineRule="auto"/>
        <w:jc w:val="both"/>
        <w:rPr>
          <w:rFonts w:ascii="Arial" w:hAnsi="Arial" w:cs="Arial"/>
          <w:sz w:val="24"/>
          <w:szCs w:val="24"/>
        </w:rPr>
      </w:pPr>
      <w:r>
        <w:rPr>
          <w:rFonts w:ascii="Arial" w:hAnsi="Arial" w:cs="Arial"/>
          <w:sz w:val="24"/>
          <w:szCs w:val="24"/>
        </w:rPr>
        <w:t xml:space="preserve">Host city -   The </w:t>
      </w:r>
      <w:r w:rsidR="00B9673A">
        <w:rPr>
          <w:rFonts w:ascii="Arial" w:hAnsi="Arial" w:cs="Arial"/>
          <w:sz w:val="24"/>
          <w:szCs w:val="24"/>
        </w:rPr>
        <w:t xml:space="preserve">Council </w:t>
      </w:r>
      <w:r>
        <w:rPr>
          <w:rFonts w:ascii="Arial" w:hAnsi="Arial" w:cs="Arial"/>
          <w:sz w:val="24"/>
          <w:szCs w:val="24"/>
        </w:rPr>
        <w:t>may choose to partner with event organizers, such support to be limited to a maximum of 50% of the costs of staging the event.</w:t>
      </w:r>
    </w:p>
    <w:p w:rsidR="00943DC8" w:rsidRDefault="00943DC8" w:rsidP="00415522">
      <w:pPr>
        <w:pStyle w:val="ListParagraph"/>
        <w:numPr>
          <w:ilvl w:val="0"/>
          <w:numId w:val="25"/>
        </w:numPr>
        <w:spacing w:line="360" w:lineRule="auto"/>
        <w:jc w:val="both"/>
        <w:rPr>
          <w:rFonts w:ascii="Arial" w:hAnsi="Arial" w:cs="Arial"/>
          <w:sz w:val="24"/>
          <w:szCs w:val="24"/>
        </w:rPr>
      </w:pPr>
      <w:r>
        <w:rPr>
          <w:rFonts w:ascii="Arial" w:hAnsi="Arial" w:cs="Arial"/>
          <w:sz w:val="24"/>
          <w:szCs w:val="24"/>
        </w:rPr>
        <w:t>Commercial partnership agreement - The city may choose to partner with an event organizer by absorbing some of the upfront costs of staging the event and sharing in the revenue.</w:t>
      </w:r>
    </w:p>
    <w:p w:rsidR="00943DC8" w:rsidRDefault="00943DC8" w:rsidP="00415522">
      <w:pPr>
        <w:pStyle w:val="ListParagraph"/>
        <w:numPr>
          <w:ilvl w:val="0"/>
          <w:numId w:val="25"/>
        </w:numPr>
        <w:spacing w:line="360" w:lineRule="auto"/>
        <w:jc w:val="both"/>
        <w:rPr>
          <w:rFonts w:ascii="Arial" w:hAnsi="Arial" w:cs="Arial"/>
          <w:sz w:val="24"/>
          <w:szCs w:val="24"/>
        </w:rPr>
      </w:pPr>
      <w:r>
        <w:rPr>
          <w:rFonts w:ascii="Arial" w:hAnsi="Arial" w:cs="Arial"/>
          <w:sz w:val="24"/>
          <w:szCs w:val="24"/>
        </w:rPr>
        <w:t xml:space="preserve">Event organizer - The </w:t>
      </w:r>
      <w:r w:rsidR="00B9673A">
        <w:rPr>
          <w:rFonts w:ascii="Arial" w:hAnsi="Arial" w:cs="Arial"/>
          <w:sz w:val="24"/>
          <w:szCs w:val="24"/>
        </w:rPr>
        <w:t xml:space="preserve">Council </w:t>
      </w:r>
      <w:r>
        <w:rPr>
          <w:rFonts w:ascii="Arial" w:hAnsi="Arial" w:cs="Arial"/>
          <w:sz w:val="24"/>
          <w:szCs w:val="24"/>
        </w:rPr>
        <w:t>may choose to create events to achieve strategic objectives.</w:t>
      </w:r>
    </w:p>
    <w:p w:rsidR="00943DC8" w:rsidRDefault="00943DC8" w:rsidP="00415522">
      <w:pPr>
        <w:pStyle w:val="ListParagraph"/>
        <w:numPr>
          <w:ilvl w:val="0"/>
          <w:numId w:val="25"/>
        </w:numPr>
        <w:spacing w:line="360" w:lineRule="auto"/>
        <w:jc w:val="both"/>
        <w:rPr>
          <w:rFonts w:ascii="Arial" w:hAnsi="Arial" w:cs="Arial"/>
          <w:sz w:val="24"/>
          <w:szCs w:val="24"/>
        </w:rPr>
      </w:pPr>
      <w:r>
        <w:rPr>
          <w:rFonts w:ascii="Arial" w:hAnsi="Arial" w:cs="Arial"/>
          <w:sz w:val="24"/>
          <w:szCs w:val="24"/>
        </w:rPr>
        <w:t xml:space="preserve">Enabler – The </w:t>
      </w:r>
      <w:r w:rsidR="00B9673A">
        <w:rPr>
          <w:rFonts w:ascii="Arial" w:hAnsi="Arial" w:cs="Arial"/>
          <w:sz w:val="24"/>
          <w:szCs w:val="24"/>
        </w:rPr>
        <w:t xml:space="preserve">Council </w:t>
      </w:r>
      <w:r>
        <w:rPr>
          <w:rFonts w:ascii="Arial" w:hAnsi="Arial" w:cs="Arial"/>
          <w:sz w:val="24"/>
          <w:szCs w:val="24"/>
        </w:rPr>
        <w:t xml:space="preserve">creates an event friendly environment, enabling event organizers to obtain the necessary guidance and approvals for their events. </w:t>
      </w:r>
      <w:r>
        <w:rPr>
          <w:rFonts w:ascii="Arial" w:hAnsi="Arial" w:cs="Arial"/>
          <w:sz w:val="24"/>
          <w:szCs w:val="24"/>
        </w:rPr>
        <w:lastRenderedPageBreak/>
        <w:t>This includes facilitating the promotion of low-carbon event delivery in keeping with the town’s support for developing a green economy and ensuring a positive legacy from the event.</w:t>
      </w:r>
    </w:p>
    <w:p w:rsidR="00C839FD" w:rsidRDefault="00943DC8" w:rsidP="00C839FD">
      <w:pPr>
        <w:pStyle w:val="ListParagraph"/>
        <w:numPr>
          <w:ilvl w:val="0"/>
          <w:numId w:val="25"/>
        </w:numPr>
        <w:spacing w:line="360" w:lineRule="auto"/>
        <w:jc w:val="both"/>
        <w:rPr>
          <w:rFonts w:ascii="Arial" w:hAnsi="Arial" w:cs="Arial"/>
          <w:sz w:val="24"/>
          <w:szCs w:val="24"/>
        </w:rPr>
      </w:pPr>
      <w:r>
        <w:rPr>
          <w:rFonts w:ascii="Arial" w:hAnsi="Arial" w:cs="Arial"/>
          <w:sz w:val="24"/>
          <w:szCs w:val="24"/>
        </w:rPr>
        <w:t>Co-</w:t>
      </w:r>
      <w:proofErr w:type="spellStart"/>
      <w:r>
        <w:rPr>
          <w:rFonts w:ascii="Arial" w:hAnsi="Arial" w:cs="Arial"/>
          <w:sz w:val="24"/>
          <w:szCs w:val="24"/>
        </w:rPr>
        <w:t>ordinator</w:t>
      </w:r>
      <w:proofErr w:type="spellEnd"/>
      <w:r>
        <w:rPr>
          <w:rFonts w:ascii="Arial" w:hAnsi="Arial" w:cs="Arial"/>
          <w:sz w:val="24"/>
          <w:szCs w:val="24"/>
        </w:rPr>
        <w:t xml:space="preserve"> - The </w:t>
      </w:r>
      <w:r w:rsidR="00B9673A">
        <w:rPr>
          <w:rFonts w:ascii="Arial" w:hAnsi="Arial" w:cs="Arial"/>
          <w:sz w:val="24"/>
          <w:szCs w:val="24"/>
        </w:rPr>
        <w:t xml:space="preserve">Council </w:t>
      </w:r>
      <w:r>
        <w:rPr>
          <w:rFonts w:ascii="Arial" w:hAnsi="Arial" w:cs="Arial"/>
          <w:sz w:val="24"/>
          <w:szCs w:val="24"/>
        </w:rPr>
        <w:t xml:space="preserve">creates an enabling environment for events by creating a co-ordination function which enables event organizers to interact with all required </w:t>
      </w:r>
      <w:r w:rsidR="00B9673A">
        <w:rPr>
          <w:rFonts w:ascii="Arial" w:hAnsi="Arial" w:cs="Arial"/>
          <w:sz w:val="24"/>
          <w:szCs w:val="24"/>
        </w:rPr>
        <w:t xml:space="preserve">Council </w:t>
      </w:r>
      <w:r>
        <w:rPr>
          <w:rFonts w:ascii="Arial" w:hAnsi="Arial" w:cs="Arial"/>
          <w:sz w:val="24"/>
          <w:szCs w:val="24"/>
        </w:rPr>
        <w:t>services.</w:t>
      </w:r>
    </w:p>
    <w:p w:rsidR="00222AA8" w:rsidRPr="00222AA8" w:rsidRDefault="00222AA8" w:rsidP="00222AA8">
      <w:pPr>
        <w:spacing w:line="360" w:lineRule="auto"/>
        <w:jc w:val="both"/>
        <w:rPr>
          <w:rFonts w:ascii="Arial" w:hAnsi="Arial" w:cs="Arial"/>
          <w:sz w:val="24"/>
          <w:szCs w:val="24"/>
        </w:rPr>
      </w:pPr>
    </w:p>
    <w:p w:rsidR="00C839FD" w:rsidRDefault="00C839FD" w:rsidP="00C839FD">
      <w:pPr>
        <w:spacing w:line="360" w:lineRule="auto"/>
        <w:jc w:val="both"/>
        <w:rPr>
          <w:rFonts w:ascii="Arial" w:hAnsi="Arial" w:cs="Arial"/>
          <w:sz w:val="24"/>
          <w:szCs w:val="24"/>
          <w:u w:val="single"/>
        </w:rPr>
      </w:pPr>
      <w:r w:rsidRPr="00C839FD">
        <w:rPr>
          <w:rFonts w:ascii="Arial" w:hAnsi="Arial" w:cs="Arial"/>
          <w:sz w:val="24"/>
          <w:szCs w:val="24"/>
          <w:u w:val="single"/>
        </w:rPr>
        <w:t xml:space="preserve">Municipal Events Committee </w:t>
      </w:r>
    </w:p>
    <w:p w:rsidR="00680CB8" w:rsidRDefault="00C839FD" w:rsidP="00C839FD">
      <w:pPr>
        <w:spacing w:line="360" w:lineRule="auto"/>
        <w:jc w:val="both"/>
        <w:rPr>
          <w:rFonts w:ascii="Arial" w:hAnsi="Arial" w:cs="Arial"/>
          <w:sz w:val="24"/>
          <w:szCs w:val="24"/>
          <w:u w:val="single"/>
        </w:rPr>
      </w:pPr>
      <w:r>
        <w:rPr>
          <w:rFonts w:ascii="Arial" w:hAnsi="Arial" w:cs="Arial"/>
          <w:sz w:val="24"/>
          <w:szCs w:val="24"/>
          <w:u w:val="single"/>
        </w:rPr>
        <w:t xml:space="preserve">Council need to apply its mind on the scope of work of this committee or let this function be fused with the existing platform at Legal Department, which is established in line </w:t>
      </w:r>
      <w:r w:rsidR="00D46292">
        <w:rPr>
          <w:rFonts w:ascii="Arial" w:hAnsi="Arial" w:cs="Arial"/>
          <w:sz w:val="24"/>
          <w:szCs w:val="24"/>
          <w:u w:val="single"/>
        </w:rPr>
        <w:t>with Section</w:t>
      </w:r>
      <w:r>
        <w:rPr>
          <w:rFonts w:ascii="Arial" w:hAnsi="Arial" w:cs="Arial"/>
          <w:sz w:val="24"/>
          <w:szCs w:val="24"/>
          <w:u w:val="single"/>
        </w:rPr>
        <w:t xml:space="preserve"> 4 Stakeholders meeting of Gatherings Act.</w:t>
      </w:r>
    </w:p>
    <w:p w:rsidR="00680CB8" w:rsidRDefault="00680CB8" w:rsidP="00C839FD">
      <w:pPr>
        <w:spacing w:line="360" w:lineRule="auto"/>
        <w:jc w:val="both"/>
        <w:rPr>
          <w:rFonts w:ascii="Arial" w:hAnsi="Arial" w:cs="Arial"/>
          <w:sz w:val="24"/>
          <w:szCs w:val="24"/>
          <w:u w:val="single"/>
        </w:rPr>
      </w:pPr>
    </w:p>
    <w:p w:rsidR="00680CB8" w:rsidRDefault="00680CB8" w:rsidP="00C839FD">
      <w:pPr>
        <w:spacing w:line="360" w:lineRule="auto"/>
        <w:jc w:val="both"/>
        <w:rPr>
          <w:rFonts w:ascii="Arial" w:hAnsi="Arial" w:cs="Arial"/>
          <w:sz w:val="24"/>
          <w:szCs w:val="24"/>
          <w:u w:val="single"/>
        </w:rPr>
      </w:pPr>
    </w:p>
    <w:p w:rsidR="00680CB8" w:rsidRDefault="00680CB8" w:rsidP="00C839FD">
      <w:pPr>
        <w:spacing w:line="360" w:lineRule="auto"/>
        <w:jc w:val="both"/>
        <w:rPr>
          <w:rFonts w:ascii="Arial" w:hAnsi="Arial" w:cs="Arial"/>
          <w:sz w:val="24"/>
          <w:szCs w:val="24"/>
          <w:u w:val="single"/>
        </w:rPr>
      </w:pPr>
    </w:p>
    <w:p w:rsidR="00C839FD" w:rsidRPr="00C839FD" w:rsidRDefault="00C839FD" w:rsidP="00C839FD">
      <w:pPr>
        <w:spacing w:line="360" w:lineRule="auto"/>
        <w:jc w:val="both"/>
        <w:rPr>
          <w:rFonts w:ascii="Arial" w:hAnsi="Arial" w:cs="Arial"/>
          <w:sz w:val="24"/>
          <w:szCs w:val="24"/>
          <w:u w:val="single"/>
        </w:rPr>
      </w:pPr>
      <w:r>
        <w:rPr>
          <w:rFonts w:ascii="Arial" w:hAnsi="Arial" w:cs="Arial"/>
          <w:sz w:val="24"/>
          <w:szCs w:val="24"/>
          <w:u w:val="single"/>
        </w:rPr>
        <w:t xml:space="preserve">  </w:t>
      </w:r>
    </w:p>
    <w:sectPr w:rsidR="00C839FD" w:rsidRPr="00C839FD" w:rsidSect="00B9673A">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B7" w:rsidRDefault="00FD15B7" w:rsidP="00B9673A">
      <w:pPr>
        <w:spacing w:after="0" w:line="240" w:lineRule="auto"/>
      </w:pPr>
      <w:r>
        <w:separator/>
      </w:r>
    </w:p>
  </w:endnote>
  <w:endnote w:type="continuationSeparator" w:id="0">
    <w:p w:rsidR="00FD15B7" w:rsidRDefault="00FD15B7" w:rsidP="00B9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43077"/>
      <w:docPartObj>
        <w:docPartGallery w:val="Page Numbers (Bottom of Page)"/>
        <w:docPartUnique/>
      </w:docPartObj>
    </w:sdtPr>
    <w:sdtEndPr>
      <w:rPr>
        <w:noProof/>
      </w:rPr>
    </w:sdtEndPr>
    <w:sdtContent>
      <w:p w:rsidR="002F3830" w:rsidRDefault="002F3830">
        <w:pPr>
          <w:pStyle w:val="Footer"/>
          <w:jc w:val="right"/>
        </w:pPr>
        <w:r>
          <w:fldChar w:fldCharType="begin"/>
        </w:r>
        <w:r>
          <w:instrText xml:space="preserve"> PAGE   \* MERGEFORMAT </w:instrText>
        </w:r>
        <w:r>
          <w:fldChar w:fldCharType="separate"/>
        </w:r>
        <w:r w:rsidR="000C2D20">
          <w:rPr>
            <w:noProof/>
          </w:rPr>
          <w:t>10</w:t>
        </w:r>
        <w:r>
          <w:rPr>
            <w:noProof/>
          </w:rPr>
          <w:fldChar w:fldCharType="end"/>
        </w:r>
      </w:p>
    </w:sdtContent>
  </w:sdt>
  <w:p w:rsidR="002F3830" w:rsidRDefault="002F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B7" w:rsidRDefault="00FD15B7" w:rsidP="00B9673A">
      <w:pPr>
        <w:spacing w:after="0" w:line="240" w:lineRule="auto"/>
      </w:pPr>
      <w:r>
        <w:separator/>
      </w:r>
    </w:p>
  </w:footnote>
  <w:footnote w:type="continuationSeparator" w:id="0">
    <w:p w:rsidR="00FD15B7" w:rsidRDefault="00FD15B7" w:rsidP="00B96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211"/>
    <w:multiLevelType w:val="hybridMultilevel"/>
    <w:tmpl w:val="18EEEB6C"/>
    <w:lvl w:ilvl="0" w:tplc="A420C7C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2A5"/>
    <w:multiLevelType w:val="hybridMultilevel"/>
    <w:tmpl w:val="2EF86F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E57410A"/>
    <w:multiLevelType w:val="hybridMultilevel"/>
    <w:tmpl w:val="E168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A7B5C"/>
    <w:multiLevelType w:val="hybridMultilevel"/>
    <w:tmpl w:val="CA745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940FD"/>
    <w:multiLevelType w:val="hybridMultilevel"/>
    <w:tmpl w:val="34D8B7B0"/>
    <w:lvl w:ilvl="0" w:tplc="77F0C6CA">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C3692"/>
    <w:multiLevelType w:val="hybridMultilevel"/>
    <w:tmpl w:val="56AA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67197"/>
    <w:multiLevelType w:val="multilevel"/>
    <w:tmpl w:val="E1646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502D51"/>
    <w:multiLevelType w:val="hybridMultilevel"/>
    <w:tmpl w:val="3AF40BCC"/>
    <w:lvl w:ilvl="0" w:tplc="43AEE31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205B9"/>
    <w:multiLevelType w:val="hybridMultilevel"/>
    <w:tmpl w:val="6DD4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C6BA0"/>
    <w:multiLevelType w:val="hybridMultilevel"/>
    <w:tmpl w:val="4442E318"/>
    <w:lvl w:ilvl="0" w:tplc="A7BE9BEA">
      <w:start w:val="1"/>
      <w:numFmt w:val="lowerLetter"/>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775D50"/>
    <w:multiLevelType w:val="multilevel"/>
    <w:tmpl w:val="177EBB0E"/>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nsid w:val="4F9F5298"/>
    <w:multiLevelType w:val="hybridMultilevel"/>
    <w:tmpl w:val="44AAA368"/>
    <w:lvl w:ilvl="0" w:tplc="7B806C1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31440"/>
    <w:multiLevelType w:val="hybridMultilevel"/>
    <w:tmpl w:val="2E54974A"/>
    <w:lvl w:ilvl="0" w:tplc="CC02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4233B1"/>
    <w:multiLevelType w:val="hybridMultilevel"/>
    <w:tmpl w:val="13B8F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917DE"/>
    <w:multiLevelType w:val="hybridMultilevel"/>
    <w:tmpl w:val="81C6E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C1BA2"/>
    <w:multiLevelType w:val="multilevel"/>
    <w:tmpl w:val="2A2ADD1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37D05E3"/>
    <w:multiLevelType w:val="hybridMultilevel"/>
    <w:tmpl w:val="677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231B6"/>
    <w:multiLevelType w:val="hybridMultilevel"/>
    <w:tmpl w:val="9A16AD72"/>
    <w:lvl w:ilvl="0" w:tplc="8F761560">
      <w:start w:val="1"/>
      <w:numFmt w:val="lowerLetter"/>
      <w:lvlText w:val="%1)"/>
      <w:lvlJc w:val="left"/>
      <w:pPr>
        <w:ind w:left="988" w:hanging="360"/>
      </w:pPr>
      <w:rPr>
        <w:rFonts w:ascii="Arial" w:eastAsiaTheme="minorHAnsi" w:hAnsi="Arial" w:cs="Arial"/>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18">
    <w:nsid w:val="65BF2F48"/>
    <w:multiLevelType w:val="multilevel"/>
    <w:tmpl w:val="1C78739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nsid w:val="6E254A39"/>
    <w:multiLevelType w:val="hybridMultilevel"/>
    <w:tmpl w:val="43AA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80560"/>
    <w:multiLevelType w:val="hybridMultilevel"/>
    <w:tmpl w:val="EB408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9F2E9E"/>
    <w:multiLevelType w:val="hybridMultilevel"/>
    <w:tmpl w:val="EFE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B00DA"/>
    <w:multiLevelType w:val="hybridMultilevel"/>
    <w:tmpl w:val="F496A5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16EFE"/>
    <w:multiLevelType w:val="hybridMultilevel"/>
    <w:tmpl w:val="4546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A2AE5"/>
    <w:multiLevelType w:val="hybridMultilevel"/>
    <w:tmpl w:val="CA9A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F5C50"/>
    <w:multiLevelType w:val="hybridMultilevel"/>
    <w:tmpl w:val="B09A832C"/>
    <w:lvl w:ilvl="0" w:tplc="A1466F4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D4D22"/>
    <w:multiLevelType w:val="hybridMultilevel"/>
    <w:tmpl w:val="AE846AE4"/>
    <w:lvl w:ilvl="0" w:tplc="F9AA7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F42315"/>
    <w:multiLevelType w:val="hybridMultilevel"/>
    <w:tmpl w:val="31CE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793B18"/>
    <w:multiLevelType w:val="hybridMultilevel"/>
    <w:tmpl w:val="B600B1C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17"/>
  </w:num>
  <w:num w:numId="5">
    <w:abstractNumId w:val="8"/>
  </w:num>
  <w:num w:numId="6">
    <w:abstractNumId w:val="3"/>
  </w:num>
  <w:num w:numId="7">
    <w:abstractNumId w:val="11"/>
  </w:num>
  <w:num w:numId="8">
    <w:abstractNumId w:val="27"/>
  </w:num>
  <w:num w:numId="9">
    <w:abstractNumId w:val="5"/>
  </w:num>
  <w:num w:numId="10">
    <w:abstractNumId w:val="23"/>
  </w:num>
  <w:num w:numId="11">
    <w:abstractNumId w:val="25"/>
  </w:num>
  <w:num w:numId="12">
    <w:abstractNumId w:val="4"/>
  </w:num>
  <w:num w:numId="13">
    <w:abstractNumId w:val="19"/>
  </w:num>
  <w:num w:numId="14">
    <w:abstractNumId w:val="15"/>
  </w:num>
  <w:num w:numId="15">
    <w:abstractNumId w:val="16"/>
  </w:num>
  <w:num w:numId="16">
    <w:abstractNumId w:val="21"/>
  </w:num>
  <w:num w:numId="17">
    <w:abstractNumId w:val="0"/>
  </w:num>
  <w:num w:numId="18">
    <w:abstractNumId w:val="22"/>
  </w:num>
  <w:num w:numId="19">
    <w:abstractNumId w:val="18"/>
  </w:num>
  <w:num w:numId="20">
    <w:abstractNumId w:val="9"/>
  </w:num>
  <w:num w:numId="21">
    <w:abstractNumId w:val="10"/>
  </w:num>
  <w:num w:numId="22">
    <w:abstractNumId w:val="26"/>
  </w:num>
  <w:num w:numId="23">
    <w:abstractNumId w:val="28"/>
  </w:num>
  <w:num w:numId="24">
    <w:abstractNumId w:val="13"/>
  </w:num>
  <w:num w:numId="25">
    <w:abstractNumId w:val="12"/>
  </w:num>
  <w:num w:numId="26">
    <w:abstractNumId w:val="14"/>
  </w:num>
  <w:num w:numId="27">
    <w:abstractNumId w:val="6"/>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C7"/>
    <w:rsid w:val="00002804"/>
    <w:rsid w:val="000337D9"/>
    <w:rsid w:val="0003529F"/>
    <w:rsid w:val="000362AF"/>
    <w:rsid w:val="00047425"/>
    <w:rsid w:val="00082487"/>
    <w:rsid w:val="000A7470"/>
    <w:rsid w:val="000C2D20"/>
    <w:rsid w:val="000D342A"/>
    <w:rsid w:val="000D774B"/>
    <w:rsid w:val="000E6DD1"/>
    <w:rsid w:val="00110EFC"/>
    <w:rsid w:val="00113E48"/>
    <w:rsid w:val="00126A74"/>
    <w:rsid w:val="00181DA9"/>
    <w:rsid w:val="001A5BFD"/>
    <w:rsid w:val="001D408D"/>
    <w:rsid w:val="001E3FCE"/>
    <w:rsid w:val="001F38C7"/>
    <w:rsid w:val="00213469"/>
    <w:rsid w:val="00222AA8"/>
    <w:rsid w:val="00263653"/>
    <w:rsid w:val="002B64EA"/>
    <w:rsid w:val="002C2440"/>
    <w:rsid w:val="002F3830"/>
    <w:rsid w:val="002F7C25"/>
    <w:rsid w:val="003123CC"/>
    <w:rsid w:val="00320094"/>
    <w:rsid w:val="00330E97"/>
    <w:rsid w:val="00333FB3"/>
    <w:rsid w:val="003512B9"/>
    <w:rsid w:val="00353F79"/>
    <w:rsid w:val="00367441"/>
    <w:rsid w:val="003851C9"/>
    <w:rsid w:val="003C4A9A"/>
    <w:rsid w:val="003C6FCC"/>
    <w:rsid w:val="003E175E"/>
    <w:rsid w:val="00415522"/>
    <w:rsid w:val="004164C7"/>
    <w:rsid w:val="00416A36"/>
    <w:rsid w:val="00454FF1"/>
    <w:rsid w:val="004A2427"/>
    <w:rsid w:val="004A3A42"/>
    <w:rsid w:val="004B3DC8"/>
    <w:rsid w:val="004B48E9"/>
    <w:rsid w:val="004B5387"/>
    <w:rsid w:val="004C21CE"/>
    <w:rsid w:val="004C36B8"/>
    <w:rsid w:val="004D29EE"/>
    <w:rsid w:val="004F589C"/>
    <w:rsid w:val="005157ED"/>
    <w:rsid w:val="005300D0"/>
    <w:rsid w:val="00540D8F"/>
    <w:rsid w:val="005424FB"/>
    <w:rsid w:val="00581BFB"/>
    <w:rsid w:val="005A6374"/>
    <w:rsid w:val="005C7DF7"/>
    <w:rsid w:val="005E1269"/>
    <w:rsid w:val="00601374"/>
    <w:rsid w:val="0060172B"/>
    <w:rsid w:val="006168B4"/>
    <w:rsid w:val="006433D9"/>
    <w:rsid w:val="0064652A"/>
    <w:rsid w:val="00680CB8"/>
    <w:rsid w:val="006A3DC0"/>
    <w:rsid w:val="006A63DE"/>
    <w:rsid w:val="006C33CC"/>
    <w:rsid w:val="00730ED2"/>
    <w:rsid w:val="00783B4E"/>
    <w:rsid w:val="007869D4"/>
    <w:rsid w:val="007B5A5F"/>
    <w:rsid w:val="00867AB3"/>
    <w:rsid w:val="00871DEC"/>
    <w:rsid w:val="00872D31"/>
    <w:rsid w:val="00882C7E"/>
    <w:rsid w:val="00891B31"/>
    <w:rsid w:val="008B6BFD"/>
    <w:rsid w:val="009259D9"/>
    <w:rsid w:val="00943DC8"/>
    <w:rsid w:val="00953FF8"/>
    <w:rsid w:val="00972077"/>
    <w:rsid w:val="00981420"/>
    <w:rsid w:val="009847E1"/>
    <w:rsid w:val="009B1F30"/>
    <w:rsid w:val="009B4696"/>
    <w:rsid w:val="009C5A16"/>
    <w:rsid w:val="009C6998"/>
    <w:rsid w:val="009D0C56"/>
    <w:rsid w:val="009D3550"/>
    <w:rsid w:val="00A03E14"/>
    <w:rsid w:val="00A147D5"/>
    <w:rsid w:val="00A169EF"/>
    <w:rsid w:val="00A30C25"/>
    <w:rsid w:val="00A33EF8"/>
    <w:rsid w:val="00A42389"/>
    <w:rsid w:val="00A662AA"/>
    <w:rsid w:val="00A737E5"/>
    <w:rsid w:val="00AF1A30"/>
    <w:rsid w:val="00AF52D4"/>
    <w:rsid w:val="00B069B1"/>
    <w:rsid w:val="00B22FE9"/>
    <w:rsid w:val="00B26720"/>
    <w:rsid w:val="00B4508B"/>
    <w:rsid w:val="00B62BBD"/>
    <w:rsid w:val="00B655F7"/>
    <w:rsid w:val="00B80C3A"/>
    <w:rsid w:val="00B9673A"/>
    <w:rsid w:val="00BB5D58"/>
    <w:rsid w:val="00BD396C"/>
    <w:rsid w:val="00BE3C8E"/>
    <w:rsid w:val="00C23F58"/>
    <w:rsid w:val="00C6771D"/>
    <w:rsid w:val="00C839FD"/>
    <w:rsid w:val="00D46292"/>
    <w:rsid w:val="00D4709E"/>
    <w:rsid w:val="00D6141F"/>
    <w:rsid w:val="00D732B4"/>
    <w:rsid w:val="00D73DBA"/>
    <w:rsid w:val="00D9247C"/>
    <w:rsid w:val="00DC6872"/>
    <w:rsid w:val="00DE0E33"/>
    <w:rsid w:val="00DE3054"/>
    <w:rsid w:val="00E30635"/>
    <w:rsid w:val="00E630E3"/>
    <w:rsid w:val="00E67CA3"/>
    <w:rsid w:val="00E8013A"/>
    <w:rsid w:val="00E863A0"/>
    <w:rsid w:val="00E92943"/>
    <w:rsid w:val="00EA3C17"/>
    <w:rsid w:val="00EB18EF"/>
    <w:rsid w:val="00EB5F25"/>
    <w:rsid w:val="00EE21E9"/>
    <w:rsid w:val="00EF0CAE"/>
    <w:rsid w:val="00F16681"/>
    <w:rsid w:val="00F70F85"/>
    <w:rsid w:val="00FC65EF"/>
    <w:rsid w:val="00FD15B7"/>
    <w:rsid w:val="00FE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BFFF4-984D-4624-B3A5-C16EE89E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B4"/>
    <w:pPr>
      <w:ind w:left="720"/>
      <w:contextualSpacing/>
    </w:pPr>
  </w:style>
  <w:style w:type="paragraph" w:customStyle="1" w:styleId="Default">
    <w:name w:val="Default"/>
    <w:rsid w:val="002B64EA"/>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1A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3A"/>
  </w:style>
  <w:style w:type="paragraph" w:styleId="Footer">
    <w:name w:val="footer"/>
    <w:basedOn w:val="Normal"/>
    <w:link w:val="FooterChar"/>
    <w:uiPriority w:val="99"/>
    <w:unhideWhenUsed/>
    <w:rsid w:val="00B9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8416-3D79-4ABB-A49D-9D9E81E4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Thabani Nxumalo</dc:creator>
  <cp:keywords/>
  <cp:lastModifiedBy>Nonhlanhla Zulu</cp:lastModifiedBy>
  <cp:revision>3</cp:revision>
  <dcterms:created xsi:type="dcterms:W3CDTF">2014-07-18T07:58:00Z</dcterms:created>
  <dcterms:modified xsi:type="dcterms:W3CDTF">2015-03-23T06:35:00Z</dcterms:modified>
</cp:coreProperties>
</file>