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24" w:rsidRPr="005C386C" w:rsidRDefault="00A36424" w:rsidP="00A36424">
      <w:pPr>
        <w:tabs>
          <w:tab w:val="center" w:pos="4513"/>
        </w:tabs>
        <w:suppressAutoHyphens/>
        <w:spacing w:line="240" w:lineRule="atLeast"/>
        <w:jc w:val="center"/>
        <w:rPr>
          <w:rFonts w:cs="Arial"/>
          <w:b/>
          <w:bCs/>
          <w:spacing w:val="-3"/>
          <w:szCs w:val="22"/>
          <w:u w:val="single"/>
          <w:lang w:val="en-GB"/>
        </w:rPr>
      </w:pPr>
      <w:r>
        <w:rPr>
          <w:rFonts w:cs="Arial"/>
          <w:b/>
          <w:bCs/>
          <w:noProof/>
          <w:spacing w:val="-3"/>
          <w:szCs w:val="22"/>
          <w:u w:val="single"/>
          <w:lang w:val="en-US"/>
        </w:rPr>
        <w:drawing>
          <wp:anchor distT="0" distB="0" distL="114300" distR="114300" simplePos="0" relativeHeight="251659264" behindDoc="1" locked="0" layoutInCell="1" allowOverlap="1" wp14:anchorId="7712C57C" wp14:editId="262F1E29">
            <wp:simplePos x="0" y="0"/>
            <wp:positionH relativeFrom="column">
              <wp:posOffset>-66675</wp:posOffset>
            </wp:positionH>
            <wp:positionV relativeFrom="paragraph">
              <wp:posOffset>-590550</wp:posOffset>
            </wp:positionV>
            <wp:extent cx="771525" cy="857250"/>
            <wp:effectExtent l="0" t="0" r="9525" b="0"/>
            <wp:wrapNone/>
            <wp:docPr id="5" name="Picture 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pic:cNvPicPr>
                      <a:picLocks noChangeAspect="1" noChangeArrowheads="1"/>
                    </pic:cNvPicPr>
                  </pic:nvPicPr>
                  <pic:blipFill>
                    <a:blip r:embed="rId5" cstate="print"/>
                    <a:srcRect/>
                    <a:stretch>
                      <a:fillRect/>
                    </a:stretch>
                  </pic:blipFill>
                  <pic:spPr bwMode="auto">
                    <a:xfrm>
                      <a:off x="0" y="0"/>
                      <a:ext cx="788754" cy="8763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C386C">
        <w:rPr>
          <w:rFonts w:cs="Arial"/>
          <w:b/>
          <w:bCs/>
          <w:spacing w:val="-3"/>
          <w:szCs w:val="22"/>
          <w:u w:val="single"/>
          <w:lang w:val="en-GB"/>
        </w:rPr>
        <w:t>NEWCASTLE MUNICIPALITY</w:t>
      </w:r>
    </w:p>
    <w:p w:rsidR="00A36424" w:rsidRPr="005C386C" w:rsidRDefault="00A36424" w:rsidP="00A36424">
      <w:pPr>
        <w:tabs>
          <w:tab w:val="center" w:pos="4513"/>
        </w:tabs>
        <w:suppressAutoHyphens/>
        <w:spacing w:line="240" w:lineRule="atLeast"/>
        <w:jc w:val="center"/>
        <w:rPr>
          <w:rFonts w:cs="Arial"/>
          <w:b/>
          <w:bCs/>
          <w:spacing w:val="-3"/>
          <w:szCs w:val="22"/>
          <w:u w:val="single"/>
          <w:lang w:val="en-GB"/>
        </w:rPr>
      </w:pPr>
    </w:p>
    <w:p w:rsidR="00A36424" w:rsidRDefault="00A36424" w:rsidP="00A36424">
      <w:pPr>
        <w:jc w:val="center"/>
        <w:rPr>
          <w:rFonts w:cs="Arial"/>
          <w:szCs w:val="22"/>
        </w:rPr>
      </w:pPr>
    </w:p>
    <w:p w:rsidR="00A36424" w:rsidRPr="00A36424" w:rsidRDefault="00A36424" w:rsidP="00A36424">
      <w:pPr>
        <w:jc w:val="center"/>
        <w:rPr>
          <w:rFonts w:cs="Arial"/>
          <w:b/>
          <w:szCs w:val="22"/>
        </w:rPr>
      </w:pPr>
      <w:r w:rsidRPr="00A36424">
        <w:rPr>
          <w:rFonts w:cs="Arial"/>
          <w:b/>
          <w:szCs w:val="22"/>
        </w:rPr>
        <w:t>INVITATION TO PROSPECTIVE SERVICE PROVIDERS TO REGISTER ON THE NEWCASTLE MUNICIPALITY DATABASE</w:t>
      </w:r>
    </w:p>
    <w:p w:rsidR="00A36424" w:rsidRDefault="00A36424" w:rsidP="00A36424">
      <w:pPr>
        <w:jc w:val="both"/>
        <w:rPr>
          <w:rFonts w:cs="Arial"/>
          <w:szCs w:val="22"/>
        </w:rPr>
      </w:pPr>
    </w:p>
    <w:p w:rsidR="00A36424" w:rsidRDefault="00A36424" w:rsidP="00A36424">
      <w:pPr>
        <w:jc w:val="both"/>
        <w:rPr>
          <w:rFonts w:cs="Arial"/>
          <w:szCs w:val="22"/>
        </w:rPr>
      </w:pPr>
      <w:r>
        <w:rPr>
          <w:rFonts w:cs="Arial"/>
          <w:szCs w:val="22"/>
        </w:rPr>
        <w:t>Newcastle Municipality is currently updating its supplier database</w:t>
      </w:r>
      <w:r w:rsidR="00E26180">
        <w:rPr>
          <w:rFonts w:cs="Arial"/>
          <w:szCs w:val="22"/>
        </w:rPr>
        <w:t xml:space="preserve"> for 2014/15 financial year</w:t>
      </w:r>
      <w:r>
        <w:rPr>
          <w:rFonts w:cs="Arial"/>
          <w:szCs w:val="22"/>
        </w:rPr>
        <w:t xml:space="preserve"> in order to give all potential suppliers an equal opportunity to quote and pursuant to the provisions of the Mu</w:t>
      </w:r>
      <w:r w:rsidR="00377344">
        <w:rPr>
          <w:rFonts w:cs="Arial"/>
          <w:szCs w:val="22"/>
        </w:rPr>
        <w:t xml:space="preserve">nicipal Finance Management Act </w:t>
      </w:r>
      <w:r>
        <w:rPr>
          <w:rFonts w:cs="Arial"/>
          <w:szCs w:val="22"/>
        </w:rPr>
        <w:t>no.: 56 of 2003 read together with the Supply Chain M</w:t>
      </w:r>
      <w:r w:rsidR="00781F88">
        <w:rPr>
          <w:rFonts w:cs="Arial"/>
          <w:szCs w:val="22"/>
        </w:rPr>
        <w:t xml:space="preserve">anagement Regulations </w:t>
      </w:r>
      <w:r w:rsidR="00687700">
        <w:rPr>
          <w:rFonts w:cs="Arial"/>
          <w:szCs w:val="22"/>
        </w:rPr>
        <w:t>(2005) as well as Preferential Procurement Regulations, 2011 pertaining to the Preferential Procurement Policy Framework Act no.: 05 of 2000.</w:t>
      </w:r>
    </w:p>
    <w:p w:rsidR="00BA5279" w:rsidRDefault="00BA5279" w:rsidP="00A36424">
      <w:pPr>
        <w:jc w:val="both"/>
        <w:rPr>
          <w:rFonts w:cs="Arial"/>
          <w:szCs w:val="22"/>
        </w:rPr>
      </w:pPr>
    </w:p>
    <w:p w:rsidR="00687700" w:rsidRDefault="00687700" w:rsidP="00A36424">
      <w:pPr>
        <w:jc w:val="both"/>
        <w:rPr>
          <w:rFonts w:cs="Arial"/>
          <w:szCs w:val="22"/>
        </w:rPr>
      </w:pPr>
      <w:r>
        <w:rPr>
          <w:rFonts w:cs="Arial"/>
          <w:szCs w:val="22"/>
        </w:rPr>
        <w:t>The compulsory pre-qualification / mandatory documents for assessment of service providers to be registered on the Suppliers Database will be as follows:</w:t>
      </w:r>
    </w:p>
    <w:p w:rsidR="00BA5279" w:rsidRDefault="00BA5279" w:rsidP="00BA5279">
      <w:pPr>
        <w:pStyle w:val="ListParagraph"/>
        <w:numPr>
          <w:ilvl w:val="0"/>
          <w:numId w:val="1"/>
        </w:numPr>
        <w:jc w:val="both"/>
        <w:rPr>
          <w:rFonts w:cs="Arial"/>
          <w:szCs w:val="22"/>
        </w:rPr>
      </w:pPr>
      <w:r>
        <w:rPr>
          <w:rFonts w:cs="Arial"/>
          <w:szCs w:val="22"/>
        </w:rPr>
        <w:t>Corporate Brochure</w:t>
      </w:r>
      <w:r w:rsidR="00781F88">
        <w:rPr>
          <w:rFonts w:cs="Arial"/>
          <w:szCs w:val="22"/>
        </w:rPr>
        <w:t xml:space="preserve"> (if any)</w:t>
      </w:r>
    </w:p>
    <w:p w:rsidR="00BA5279" w:rsidRDefault="00AD5358" w:rsidP="00BA5279">
      <w:pPr>
        <w:pStyle w:val="ListParagraph"/>
        <w:numPr>
          <w:ilvl w:val="0"/>
          <w:numId w:val="1"/>
        </w:numPr>
        <w:jc w:val="both"/>
        <w:rPr>
          <w:rFonts w:cs="Arial"/>
          <w:szCs w:val="22"/>
        </w:rPr>
      </w:pPr>
      <w:r>
        <w:rPr>
          <w:rFonts w:cs="Arial"/>
          <w:szCs w:val="22"/>
        </w:rPr>
        <w:t>Company / CC Registration Certificate</w:t>
      </w:r>
      <w:r w:rsidR="00781F88">
        <w:rPr>
          <w:rFonts w:cs="Arial"/>
          <w:szCs w:val="22"/>
        </w:rPr>
        <w:t>(s)</w:t>
      </w:r>
    </w:p>
    <w:p w:rsidR="00AD5358" w:rsidRDefault="00AD5358" w:rsidP="00BA5279">
      <w:pPr>
        <w:pStyle w:val="ListParagraph"/>
        <w:numPr>
          <w:ilvl w:val="0"/>
          <w:numId w:val="1"/>
        </w:numPr>
        <w:jc w:val="both"/>
        <w:rPr>
          <w:rFonts w:cs="Arial"/>
          <w:szCs w:val="22"/>
        </w:rPr>
      </w:pPr>
      <w:r>
        <w:rPr>
          <w:rFonts w:cs="Arial"/>
          <w:szCs w:val="22"/>
        </w:rPr>
        <w:t>Certified ID Copies of Directors/Owners/Members/Shareholders</w:t>
      </w:r>
    </w:p>
    <w:p w:rsidR="00AD5358" w:rsidRDefault="00AD5358" w:rsidP="00BA5279">
      <w:pPr>
        <w:pStyle w:val="ListParagraph"/>
        <w:numPr>
          <w:ilvl w:val="0"/>
          <w:numId w:val="1"/>
        </w:numPr>
        <w:jc w:val="both"/>
        <w:rPr>
          <w:rFonts w:cs="Arial"/>
          <w:szCs w:val="22"/>
        </w:rPr>
      </w:pPr>
      <w:r>
        <w:rPr>
          <w:rFonts w:cs="Arial"/>
          <w:szCs w:val="22"/>
        </w:rPr>
        <w:t xml:space="preserve">Original Valid Tax Clearance Certificate. In case of exempted enterprises a Valid Exemption Letter or Certificate from SARS </w:t>
      </w:r>
    </w:p>
    <w:p w:rsidR="00AD5358" w:rsidRDefault="00AD5358" w:rsidP="00BA5279">
      <w:pPr>
        <w:pStyle w:val="ListParagraph"/>
        <w:numPr>
          <w:ilvl w:val="0"/>
          <w:numId w:val="1"/>
        </w:numPr>
        <w:jc w:val="both"/>
        <w:rPr>
          <w:rFonts w:cs="Arial"/>
          <w:szCs w:val="22"/>
        </w:rPr>
      </w:pPr>
      <w:r>
        <w:rPr>
          <w:rFonts w:cs="Arial"/>
          <w:szCs w:val="22"/>
        </w:rPr>
        <w:t>Certified / Original BBBEE Status Level Verification Certificate</w:t>
      </w:r>
    </w:p>
    <w:p w:rsidR="00AD5358" w:rsidRDefault="00AD5358" w:rsidP="00BA5279">
      <w:pPr>
        <w:pStyle w:val="ListParagraph"/>
        <w:numPr>
          <w:ilvl w:val="0"/>
          <w:numId w:val="1"/>
        </w:numPr>
        <w:jc w:val="both"/>
        <w:rPr>
          <w:rFonts w:cs="Arial"/>
          <w:szCs w:val="22"/>
        </w:rPr>
      </w:pPr>
      <w:r>
        <w:rPr>
          <w:rFonts w:cs="Arial"/>
          <w:szCs w:val="22"/>
        </w:rPr>
        <w:t xml:space="preserve"> </w:t>
      </w:r>
      <w:r w:rsidR="007E4A05">
        <w:rPr>
          <w:rFonts w:cs="Arial"/>
          <w:szCs w:val="22"/>
        </w:rPr>
        <w:t>Bank Verification not older than six (6) months</w:t>
      </w:r>
    </w:p>
    <w:p w:rsidR="007E4A05" w:rsidRDefault="007E4A05" w:rsidP="00BA5279">
      <w:pPr>
        <w:pStyle w:val="ListParagraph"/>
        <w:numPr>
          <w:ilvl w:val="0"/>
          <w:numId w:val="1"/>
        </w:numPr>
        <w:jc w:val="both"/>
        <w:rPr>
          <w:rFonts w:cs="Arial"/>
          <w:szCs w:val="22"/>
        </w:rPr>
      </w:pPr>
      <w:r>
        <w:rPr>
          <w:rFonts w:cs="Arial"/>
          <w:szCs w:val="22"/>
        </w:rPr>
        <w:t>Company proof of address (e.g. Municipal Bill</w:t>
      </w:r>
      <w:r w:rsidR="00781F88">
        <w:rPr>
          <w:rFonts w:cs="Arial"/>
          <w:szCs w:val="22"/>
        </w:rPr>
        <w:t>, note older than 3 months</w:t>
      </w:r>
      <w:r>
        <w:rPr>
          <w:rFonts w:cs="Arial"/>
          <w:szCs w:val="22"/>
        </w:rPr>
        <w:t>)</w:t>
      </w:r>
      <w:r w:rsidR="00781F88">
        <w:rPr>
          <w:rFonts w:cs="Arial"/>
          <w:szCs w:val="22"/>
        </w:rPr>
        <w:t xml:space="preserve"> </w:t>
      </w:r>
    </w:p>
    <w:p w:rsidR="007E4A05" w:rsidRDefault="007E4A05" w:rsidP="00BA5279">
      <w:pPr>
        <w:pStyle w:val="ListParagraph"/>
        <w:numPr>
          <w:ilvl w:val="0"/>
          <w:numId w:val="1"/>
        </w:numPr>
        <w:jc w:val="both"/>
        <w:rPr>
          <w:rFonts w:cs="Arial"/>
          <w:szCs w:val="22"/>
        </w:rPr>
      </w:pPr>
      <w:r>
        <w:rPr>
          <w:rFonts w:cs="Arial"/>
          <w:szCs w:val="22"/>
        </w:rPr>
        <w:t>Valid Company Professional Registration Certificate</w:t>
      </w:r>
    </w:p>
    <w:p w:rsidR="007E4A05" w:rsidRDefault="007E4A05" w:rsidP="007E4A05">
      <w:pPr>
        <w:jc w:val="both"/>
        <w:rPr>
          <w:rFonts w:cs="Arial"/>
          <w:szCs w:val="22"/>
        </w:rPr>
      </w:pPr>
    </w:p>
    <w:p w:rsidR="007E4A05" w:rsidRDefault="007E4A05" w:rsidP="007E4A05">
      <w:pPr>
        <w:jc w:val="both"/>
        <w:rPr>
          <w:rFonts w:cs="Arial"/>
          <w:szCs w:val="22"/>
        </w:rPr>
      </w:pPr>
      <w:r>
        <w:rPr>
          <w:rFonts w:cs="Arial"/>
          <w:szCs w:val="22"/>
        </w:rPr>
        <w:t>Service providers currently reg</w:t>
      </w:r>
      <w:r w:rsidR="008A4936">
        <w:rPr>
          <w:rFonts w:cs="Arial"/>
          <w:szCs w:val="22"/>
        </w:rPr>
        <w:t xml:space="preserve">istered on Council`s Database must re – register or submit updated valid documents for re – registration should their documents be expired. </w:t>
      </w:r>
    </w:p>
    <w:p w:rsidR="00DF676C" w:rsidRDefault="00DF676C" w:rsidP="007E4A05">
      <w:pPr>
        <w:jc w:val="both"/>
        <w:rPr>
          <w:rFonts w:cs="Arial"/>
          <w:szCs w:val="22"/>
        </w:rPr>
      </w:pPr>
      <w:r>
        <w:rPr>
          <w:rFonts w:cs="Arial"/>
          <w:szCs w:val="22"/>
        </w:rPr>
        <w:t>Companies must ensure that all the mandatory documents are attached to their registration documents. Failure to adhere to the above requirements and incomplete application forms will lead to your application being rejected.</w:t>
      </w:r>
    </w:p>
    <w:p w:rsidR="00DF676C" w:rsidRDefault="00DF676C" w:rsidP="007E4A05">
      <w:pPr>
        <w:jc w:val="both"/>
        <w:rPr>
          <w:rFonts w:cs="Arial"/>
          <w:szCs w:val="22"/>
        </w:rPr>
      </w:pPr>
    </w:p>
    <w:p w:rsidR="00687700" w:rsidRPr="00D440B3" w:rsidRDefault="008F7572" w:rsidP="00A36424">
      <w:pPr>
        <w:jc w:val="both"/>
        <w:rPr>
          <w:rFonts w:cs="Arial"/>
          <w:szCs w:val="22"/>
        </w:rPr>
      </w:pPr>
      <w:r w:rsidRPr="00D440B3">
        <w:rPr>
          <w:rFonts w:cs="Arial"/>
          <w:szCs w:val="22"/>
        </w:rPr>
        <w:t>Registration</w:t>
      </w:r>
      <w:r w:rsidR="00DF676C" w:rsidRPr="00D440B3">
        <w:rPr>
          <w:rFonts w:cs="Arial"/>
          <w:szCs w:val="22"/>
        </w:rPr>
        <w:t xml:space="preserve"> forms</w:t>
      </w:r>
      <w:r w:rsidR="00D440B3" w:rsidRPr="00D440B3">
        <w:rPr>
          <w:rFonts w:cs="Arial"/>
          <w:szCs w:val="22"/>
        </w:rPr>
        <w:t xml:space="preserve"> in hard copy</w:t>
      </w:r>
      <w:r w:rsidR="00DF676C" w:rsidRPr="00D440B3">
        <w:rPr>
          <w:rFonts w:cs="Arial"/>
          <w:szCs w:val="22"/>
        </w:rPr>
        <w:t xml:space="preserve"> (available in English) are obtainable </w:t>
      </w:r>
      <w:r w:rsidR="00230A8A" w:rsidRPr="00D440B3">
        <w:rPr>
          <w:rFonts w:cs="Arial"/>
          <w:szCs w:val="22"/>
        </w:rPr>
        <w:t>at the Cashiers (Rates Hall, Municipal Civic Centre</w:t>
      </w:r>
      <w:r w:rsidR="00D440B3" w:rsidRPr="00D440B3">
        <w:rPr>
          <w:rFonts w:cs="Arial"/>
          <w:szCs w:val="22"/>
        </w:rPr>
        <w:t>, Murchison Street, Newcastle</w:t>
      </w:r>
      <w:r w:rsidR="00230A8A" w:rsidRPr="00D440B3">
        <w:rPr>
          <w:rFonts w:cs="Arial"/>
          <w:szCs w:val="22"/>
        </w:rPr>
        <w:t>) at a n</w:t>
      </w:r>
      <w:r w:rsidR="00D44BC9">
        <w:rPr>
          <w:rFonts w:cs="Arial"/>
          <w:szCs w:val="22"/>
        </w:rPr>
        <w:t xml:space="preserve">on-refundable document fee of </w:t>
      </w:r>
      <w:r w:rsidR="00D44BC9" w:rsidRPr="00D44BC9">
        <w:rPr>
          <w:rFonts w:cs="Arial"/>
          <w:b/>
          <w:szCs w:val="22"/>
        </w:rPr>
        <w:t>R</w:t>
      </w:r>
      <w:r w:rsidR="00230A8A" w:rsidRPr="00D44BC9">
        <w:rPr>
          <w:rFonts w:cs="Arial"/>
          <w:b/>
          <w:szCs w:val="22"/>
        </w:rPr>
        <w:t>15.00</w:t>
      </w:r>
      <w:r w:rsidR="00230A8A" w:rsidRPr="00D440B3">
        <w:rPr>
          <w:rFonts w:cs="Arial"/>
          <w:szCs w:val="22"/>
        </w:rPr>
        <w:t xml:space="preserve"> during office hours between 8h00 to 15h00 </w:t>
      </w:r>
      <w:r w:rsidR="00DF676C" w:rsidRPr="00D440B3">
        <w:rPr>
          <w:rFonts w:cs="Arial"/>
          <w:szCs w:val="22"/>
        </w:rPr>
        <w:t xml:space="preserve">or </w:t>
      </w:r>
      <w:r w:rsidR="003709FD" w:rsidRPr="00D440B3">
        <w:rPr>
          <w:rFonts w:cs="Arial"/>
          <w:szCs w:val="22"/>
        </w:rPr>
        <w:t xml:space="preserve">can </w:t>
      </w:r>
      <w:r w:rsidR="00781F88" w:rsidRPr="00D440B3">
        <w:rPr>
          <w:rFonts w:cs="Arial"/>
          <w:szCs w:val="22"/>
        </w:rPr>
        <w:t xml:space="preserve">be </w:t>
      </w:r>
      <w:r w:rsidR="00230A8A" w:rsidRPr="00D440B3">
        <w:rPr>
          <w:rFonts w:cs="Arial"/>
          <w:szCs w:val="22"/>
        </w:rPr>
        <w:t xml:space="preserve">downloaded from </w:t>
      </w:r>
      <w:r w:rsidR="00DF676C" w:rsidRPr="00D440B3">
        <w:rPr>
          <w:rFonts w:cs="Arial"/>
          <w:szCs w:val="22"/>
        </w:rPr>
        <w:t xml:space="preserve">Newcastle Municipality website: </w:t>
      </w:r>
      <w:hyperlink r:id="rId6" w:history="1">
        <w:r w:rsidR="00DF676C" w:rsidRPr="00D440B3">
          <w:rPr>
            <w:rStyle w:val="Hyperlink"/>
            <w:rFonts w:cs="Arial"/>
            <w:szCs w:val="22"/>
          </w:rPr>
          <w:t>www.newcastle.gov.za</w:t>
        </w:r>
      </w:hyperlink>
      <w:r w:rsidR="00230A8A" w:rsidRPr="00D440B3">
        <w:rPr>
          <w:rFonts w:cs="Arial"/>
          <w:szCs w:val="22"/>
        </w:rPr>
        <w:t xml:space="preserve">, with effect from </w:t>
      </w:r>
      <w:r w:rsidR="00D440B3" w:rsidRPr="00D44BC9">
        <w:rPr>
          <w:rFonts w:cs="Arial"/>
          <w:b/>
          <w:szCs w:val="22"/>
        </w:rPr>
        <w:t>10</w:t>
      </w:r>
      <w:r w:rsidR="00D44BC9" w:rsidRPr="00D44BC9">
        <w:rPr>
          <w:rFonts w:cs="Arial"/>
          <w:b/>
          <w:szCs w:val="22"/>
        </w:rPr>
        <w:t xml:space="preserve"> February 2015</w:t>
      </w:r>
      <w:r w:rsidR="00230A8A" w:rsidRPr="00D440B3">
        <w:rPr>
          <w:rFonts w:cs="Arial"/>
          <w:szCs w:val="22"/>
        </w:rPr>
        <w:t>.</w:t>
      </w:r>
    </w:p>
    <w:p w:rsidR="009512E7" w:rsidRDefault="009512E7" w:rsidP="00A36424">
      <w:pPr>
        <w:jc w:val="both"/>
        <w:rPr>
          <w:rFonts w:cs="Arial"/>
          <w:szCs w:val="22"/>
        </w:rPr>
      </w:pPr>
    </w:p>
    <w:p w:rsidR="009512E7" w:rsidRDefault="009512E7" w:rsidP="00A36424">
      <w:pPr>
        <w:jc w:val="both"/>
        <w:rPr>
          <w:rFonts w:cs="Arial"/>
          <w:szCs w:val="22"/>
        </w:rPr>
      </w:pPr>
      <w:r>
        <w:rPr>
          <w:rFonts w:cs="Arial"/>
          <w:szCs w:val="22"/>
        </w:rPr>
        <w:t>Closing date for</w:t>
      </w:r>
      <w:r w:rsidR="00781F88">
        <w:rPr>
          <w:rFonts w:cs="Arial"/>
          <w:szCs w:val="22"/>
        </w:rPr>
        <w:t xml:space="preserve"> submission of forms is the </w:t>
      </w:r>
      <w:r w:rsidR="00781F88" w:rsidRPr="00D44BC9">
        <w:rPr>
          <w:rFonts w:cs="Arial"/>
          <w:b/>
          <w:szCs w:val="22"/>
        </w:rPr>
        <w:t>27</w:t>
      </w:r>
      <w:r w:rsidRPr="00D44BC9">
        <w:rPr>
          <w:rFonts w:cs="Arial"/>
          <w:b/>
          <w:szCs w:val="22"/>
          <w:vertAlign w:val="superscript"/>
        </w:rPr>
        <w:t>th</w:t>
      </w:r>
      <w:r w:rsidR="00D440B3" w:rsidRPr="00D44BC9">
        <w:rPr>
          <w:rFonts w:cs="Arial"/>
          <w:b/>
          <w:szCs w:val="22"/>
        </w:rPr>
        <w:t xml:space="preserve"> of March</w:t>
      </w:r>
      <w:r w:rsidR="00D44BC9" w:rsidRPr="00D44BC9">
        <w:rPr>
          <w:rFonts w:cs="Arial"/>
          <w:b/>
          <w:szCs w:val="22"/>
        </w:rPr>
        <w:t xml:space="preserve"> 2015</w:t>
      </w:r>
      <w:r>
        <w:rPr>
          <w:rFonts w:cs="Arial"/>
          <w:szCs w:val="22"/>
        </w:rPr>
        <w:t xml:space="preserve">; ONLY REGISTERED </w:t>
      </w:r>
      <w:r w:rsidR="00D440B3">
        <w:rPr>
          <w:rFonts w:cs="Arial"/>
          <w:szCs w:val="22"/>
        </w:rPr>
        <w:t xml:space="preserve">/ </w:t>
      </w:r>
      <w:r w:rsidR="00D440B3" w:rsidRPr="00D440B3">
        <w:rPr>
          <w:rFonts w:cs="Arial"/>
          <w:szCs w:val="22"/>
        </w:rPr>
        <w:t>ACCREDITED</w:t>
      </w:r>
      <w:r w:rsidR="00D440B3">
        <w:rPr>
          <w:rFonts w:cs="Arial"/>
          <w:szCs w:val="22"/>
        </w:rPr>
        <w:t xml:space="preserve"> </w:t>
      </w:r>
      <w:r>
        <w:rPr>
          <w:rFonts w:cs="Arial"/>
          <w:szCs w:val="22"/>
        </w:rPr>
        <w:t>SUPPLIERS WILL BE USED AFTER CLOSING DATE.</w:t>
      </w:r>
      <w:r w:rsidR="00781F88">
        <w:rPr>
          <w:rFonts w:cs="Arial"/>
          <w:szCs w:val="22"/>
        </w:rPr>
        <w:t xml:space="preserve"> THE REGISTRATION OF SERVICE PROVIDERS WILL BE RE-OPENED ON </w:t>
      </w:r>
      <w:r w:rsidR="00781F88" w:rsidRPr="00D44BC9">
        <w:rPr>
          <w:rFonts w:cs="Arial"/>
          <w:b/>
          <w:szCs w:val="22"/>
        </w:rPr>
        <w:t>01</w:t>
      </w:r>
      <w:r w:rsidR="00781F88" w:rsidRPr="00D44BC9">
        <w:rPr>
          <w:rFonts w:cs="Arial"/>
          <w:b/>
          <w:szCs w:val="22"/>
          <w:vertAlign w:val="superscript"/>
        </w:rPr>
        <w:t>ST</w:t>
      </w:r>
      <w:r w:rsidR="00781F88" w:rsidRPr="00D44BC9">
        <w:rPr>
          <w:rFonts w:cs="Arial"/>
          <w:b/>
          <w:szCs w:val="22"/>
        </w:rPr>
        <w:t xml:space="preserve"> OF JULY 2015</w:t>
      </w:r>
      <w:r w:rsidR="00781F88">
        <w:rPr>
          <w:rFonts w:cs="Arial"/>
          <w:szCs w:val="22"/>
        </w:rPr>
        <w:t xml:space="preserve"> FOR </w:t>
      </w:r>
      <w:r w:rsidR="00781F88" w:rsidRPr="00D44BC9">
        <w:rPr>
          <w:rFonts w:cs="Arial"/>
          <w:b/>
          <w:szCs w:val="22"/>
        </w:rPr>
        <w:t>2015/16</w:t>
      </w:r>
      <w:r w:rsidR="00781F88">
        <w:rPr>
          <w:rFonts w:cs="Arial"/>
          <w:szCs w:val="22"/>
        </w:rPr>
        <w:t xml:space="preserve"> </w:t>
      </w:r>
      <w:r w:rsidR="00781F88" w:rsidRPr="00D44BC9">
        <w:rPr>
          <w:rFonts w:cs="Arial"/>
          <w:b/>
          <w:szCs w:val="22"/>
        </w:rPr>
        <w:t>FINANCIAL YEAR</w:t>
      </w:r>
      <w:r w:rsidR="00781F88">
        <w:rPr>
          <w:rFonts w:cs="Arial"/>
          <w:szCs w:val="22"/>
        </w:rPr>
        <w:t>.</w:t>
      </w:r>
      <w:bookmarkStart w:id="0" w:name="_GoBack"/>
      <w:bookmarkEnd w:id="0"/>
    </w:p>
    <w:p w:rsidR="00D7003D" w:rsidRDefault="00D7003D" w:rsidP="00A36424">
      <w:pPr>
        <w:jc w:val="both"/>
        <w:rPr>
          <w:rFonts w:cs="Arial"/>
          <w:szCs w:val="22"/>
        </w:rPr>
      </w:pPr>
    </w:p>
    <w:p w:rsidR="007A5734" w:rsidRDefault="00236E24" w:rsidP="00A36424">
      <w:pPr>
        <w:jc w:val="both"/>
        <w:rPr>
          <w:rFonts w:cs="Arial"/>
          <w:szCs w:val="22"/>
        </w:rPr>
      </w:pPr>
      <w:r>
        <w:rPr>
          <w:rFonts w:cs="Arial"/>
          <w:szCs w:val="22"/>
        </w:rPr>
        <w:t xml:space="preserve">Only ORIGINAL registration forms will be accepted. </w:t>
      </w:r>
      <w:r w:rsidR="007A5734">
        <w:rPr>
          <w:rFonts w:cs="Arial"/>
          <w:szCs w:val="22"/>
        </w:rPr>
        <w:t>Completed Supplier Registration documents, endorsed on the envelope</w:t>
      </w:r>
      <w:r w:rsidR="00781F88">
        <w:rPr>
          <w:rFonts w:cs="Arial"/>
          <w:szCs w:val="22"/>
        </w:rPr>
        <w:t>:</w:t>
      </w:r>
      <w:r w:rsidR="00D7003D">
        <w:rPr>
          <w:rFonts w:cs="Arial"/>
          <w:szCs w:val="22"/>
        </w:rPr>
        <w:t xml:space="preserve"> “Vendor Registration Forms</w:t>
      </w:r>
      <w:r w:rsidR="00781F88">
        <w:rPr>
          <w:rFonts w:cs="Arial"/>
          <w:szCs w:val="22"/>
        </w:rPr>
        <w:t>”</w:t>
      </w:r>
      <w:r w:rsidR="00D7003D">
        <w:rPr>
          <w:rFonts w:cs="Arial"/>
          <w:szCs w:val="22"/>
        </w:rPr>
        <w:t xml:space="preserve"> </w:t>
      </w:r>
      <w:r w:rsidR="00781F88">
        <w:rPr>
          <w:rFonts w:cs="Arial"/>
          <w:szCs w:val="22"/>
        </w:rPr>
        <w:t>for a</w:t>
      </w:r>
      <w:r w:rsidR="00D7003D">
        <w:rPr>
          <w:rFonts w:cs="Arial"/>
          <w:szCs w:val="22"/>
        </w:rPr>
        <w:t>ttention</w:t>
      </w:r>
      <w:r w:rsidR="00781F88">
        <w:rPr>
          <w:rFonts w:cs="Arial"/>
          <w:szCs w:val="22"/>
        </w:rPr>
        <w:t xml:space="preserve"> of </w:t>
      </w:r>
      <w:r w:rsidR="00D7003D">
        <w:rPr>
          <w:rFonts w:cs="Arial"/>
          <w:szCs w:val="22"/>
        </w:rPr>
        <w:t xml:space="preserve">Ms </w:t>
      </w:r>
      <w:r w:rsidR="00781F88">
        <w:rPr>
          <w:rFonts w:cs="Arial"/>
          <w:szCs w:val="22"/>
        </w:rPr>
        <w:t xml:space="preserve">S. </w:t>
      </w:r>
      <w:r w:rsidR="00D7003D">
        <w:rPr>
          <w:rFonts w:cs="Arial"/>
          <w:szCs w:val="22"/>
        </w:rPr>
        <w:t xml:space="preserve">Mbatha </w:t>
      </w:r>
      <w:r w:rsidR="00D440B3">
        <w:rPr>
          <w:rFonts w:cs="Arial"/>
          <w:szCs w:val="22"/>
        </w:rPr>
        <w:t xml:space="preserve">– 034 328 7819 </w:t>
      </w:r>
      <w:r w:rsidR="00D7003D">
        <w:rPr>
          <w:rFonts w:cs="Arial"/>
          <w:szCs w:val="22"/>
        </w:rPr>
        <w:t xml:space="preserve">/ </w:t>
      </w:r>
      <w:r w:rsidR="00781F88">
        <w:rPr>
          <w:rFonts w:cs="Arial"/>
          <w:szCs w:val="22"/>
        </w:rPr>
        <w:t>Ms Z. Jele</w:t>
      </w:r>
      <w:r w:rsidR="00D440B3">
        <w:rPr>
          <w:rFonts w:cs="Arial"/>
          <w:szCs w:val="22"/>
        </w:rPr>
        <w:t xml:space="preserve"> – 034 328 7788</w:t>
      </w:r>
      <w:r w:rsidR="00D7003D">
        <w:rPr>
          <w:rFonts w:cs="Arial"/>
          <w:szCs w:val="22"/>
        </w:rPr>
        <w:t xml:space="preserve"> must be submitted as below</w:t>
      </w:r>
      <w:r w:rsidR="00781F88">
        <w:rPr>
          <w:rFonts w:cs="Arial"/>
          <w:szCs w:val="22"/>
        </w:rPr>
        <w:t xml:space="preserve"> indicated</w:t>
      </w:r>
      <w:r w:rsidR="00D7003D">
        <w:rPr>
          <w:rFonts w:cs="Arial"/>
          <w:szCs w:val="22"/>
        </w:rPr>
        <w:t>:</w:t>
      </w:r>
    </w:p>
    <w:p w:rsidR="00D7003D" w:rsidRDefault="00D7003D" w:rsidP="00A36424">
      <w:pPr>
        <w:jc w:val="both"/>
        <w:rPr>
          <w:rFonts w:cs="Arial"/>
          <w:szCs w:val="22"/>
        </w:rPr>
      </w:pPr>
    </w:p>
    <w:p w:rsidR="00D7003D" w:rsidRPr="00BF6221" w:rsidRDefault="00D7003D" w:rsidP="00A36424">
      <w:pPr>
        <w:jc w:val="both"/>
        <w:rPr>
          <w:rFonts w:cs="Arial"/>
          <w:b/>
          <w:szCs w:val="22"/>
        </w:rPr>
      </w:pPr>
      <w:r w:rsidRPr="00BF6221">
        <w:rPr>
          <w:rFonts w:cs="Arial"/>
          <w:b/>
          <w:szCs w:val="22"/>
        </w:rPr>
        <w:t>Physical Address:</w:t>
      </w:r>
      <w:r w:rsidRPr="00BF6221">
        <w:rPr>
          <w:rFonts w:cs="Arial"/>
          <w:b/>
          <w:szCs w:val="22"/>
        </w:rPr>
        <w:tab/>
      </w:r>
      <w:r w:rsidRPr="00BF6221">
        <w:rPr>
          <w:rFonts w:cs="Arial"/>
          <w:b/>
          <w:szCs w:val="22"/>
        </w:rPr>
        <w:tab/>
      </w:r>
      <w:r w:rsidRPr="00BF6221">
        <w:rPr>
          <w:rFonts w:cs="Arial"/>
          <w:b/>
          <w:szCs w:val="22"/>
        </w:rPr>
        <w:tab/>
      </w:r>
      <w:r w:rsidRPr="00BF6221">
        <w:rPr>
          <w:rFonts w:cs="Arial"/>
          <w:b/>
          <w:szCs w:val="22"/>
        </w:rPr>
        <w:tab/>
      </w:r>
      <w:r w:rsidRPr="00BF6221">
        <w:rPr>
          <w:rFonts w:cs="Arial"/>
          <w:b/>
          <w:szCs w:val="22"/>
        </w:rPr>
        <w:tab/>
      </w:r>
      <w:r w:rsidRPr="00BF6221">
        <w:rPr>
          <w:rFonts w:cs="Arial"/>
          <w:b/>
          <w:szCs w:val="22"/>
        </w:rPr>
        <w:tab/>
      </w:r>
      <w:r w:rsidRPr="00BF6221">
        <w:rPr>
          <w:rFonts w:cs="Arial"/>
          <w:b/>
          <w:szCs w:val="22"/>
        </w:rPr>
        <w:tab/>
        <w:t>Postal Address:</w:t>
      </w:r>
    </w:p>
    <w:p w:rsidR="00D7003D" w:rsidRDefault="00D7003D" w:rsidP="00A36424">
      <w:pPr>
        <w:jc w:val="both"/>
        <w:rPr>
          <w:rFonts w:cs="Arial"/>
          <w:szCs w:val="22"/>
        </w:rPr>
      </w:pPr>
    </w:p>
    <w:p w:rsidR="00D7003D" w:rsidRDefault="00D7003D" w:rsidP="00A36424">
      <w:pPr>
        <w:jc w:val="both"/>
        <w:rPr>
          <w:rFonts w:cs="Arial"/>
          <w:szCs w:val="22"/>
        </w:rPr>
      </w:pPr>
      <w:r>
        <w:rPr>
          <w:rFonts w:cs="Arial"/>
          <w:szCs w:val="22"/>
        </w:rPr>
        <w:t>Newcastle Municipality</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Newcastle Municipality</w:t>
      </w:r>
    </w:p>
    <w:p w:rsidR="00D7003D" w:rsidRDefault="00D7003D" w:rsidP="00D7003D">
      <w:pPr>
        <w:jc w:val="both"/>
        <w:rPr>
          <w:rFonts w:cs="Arial"/>
          <w:szCs w:val="22"/>
        </w:rPr>
      </w:pPr>
      <w:r>
        <w:rPr>
          <w:rFonts w:cs="Arial"/>
          <w:szCs w:val="22"/>
        </w:rPr>
        <w:t>Municipal Civic Centre</w:t>
      </w:r>
      <w:r w:rsidR="00DC7E80">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Private Bag X6621</w:t>
      </w:r>
    </w:p>
    <w:p w:rsidR="00DC7E80" w:rsidRDefault="00DC7E80" w:rsidP="00DC7E80">
      <w:pPr>
        <w:jc w:val="both"/>
        <w:rPr>
          <w:rFonts w:cs="Arial"/>
          <w:szCs w:val="22"/>
        </w:rPr>
      </w:pPr>
      <w:r>
        <w:rPr>
          <w:rFonts w:cs="Arial"/>
          <w:szCs w:val="22"/>
        </w:rPr>
        <w:t>S</w:t>
      </w:r>
      <w:r w:rsidR="00612864">
        <w:rPr>
          <w:rFonts w:cs="Arial"/>
          <w:szCs w:val="22"/>
        </w:rPr>
        <w:t xml:space="preserve">upply </w:t>
      </w:r>
      <w:r>
        <w:rPr>
          <w:rFonts w:cs="Arial"/>
          <w:szCs w:val="22"/>
        </w:rPr>
        <w:t>C</w:t>
      </w:r>
      <w:r w:rsidR="00612864">
        <w:rPr>
          <w:rFonts w:cs="Arial"/>
          <w:szCs w:val="22"/>
        </w:rPr>
        <w:t xml:space="preserve">hain </w:t>
      </w:r>
      <w:r>
        <w:rPr>
          <w:rFonts w:cs="Arial"/>
          <w:szCs w:val="22"/>
        </w:rPr>
        <w:t>M</w:t>
      </w:r>
      <w:r w:rsidR="00612864">
        <w:rPr>
          <w:rFonts w:cs="Arial"/>
          <w:szCs w:val="22"/>
        </w:rPr>
        <w:t xml:space="preserve">anagement </w:t>
      </w:r>
      <w:r>
        <w:rPr>
          <w:rFonts w:cs="Arial"/>
          <w:szCs w:val="22"/>
        </w:rPr>
        <w:t>U</w:t>
      </w:r>
      <w:r w:rsidR="00612864">
        <w:rPr>
          <w:rFonts w:cs="Arial"/>
          <w:szCs w:val="22"/>
        </w:rPr>
        <w:t xml:space="preserve">nit </w:t>
      </w:r>
      <w:r>
        <w:rPr>
          <w:rFonts w:cs="Arial"/>
          <w:szCs w:val="22"/>
        </w:rPr>
        <w:t>– Room G31</w:t>
      </w:r>
      <w:r>
        <w:rPr>
          <w:rFonts w:cs="Arial"/>
          <w:szCs w:val="22"/>
        </w:rPr>
        <w:tab/>
      </w:r>
      <w:r>
        <w:rPr>
          <w:rFonts w:cs="Arial"/>
          <w:szCs w:val="22"/>
        </w:rPr>
        <w:tab/>
      </w:r>
      <w:r>
        <w:rPr>
          <w:rFonts w:cs="Arial"/>
          <w:szCs w:val="22"/>
        </w:rPr>
        <w:tab/>
        <w:t>Newcastle</w:t>
      </w:r>
    </w:p>
    <w:p w:rsidR="00DC7E80" w:rsidRDefault="00D7003D" w:rsidP="00D7003D">
      <w:pPr>
        <w:jc w:val="both"/>
        <w:rPr>
          <w:rFonts w:cs="Arial"/>
          <w:szCs w:val="22"/>
        </w:rPr>
      </w:pPr>
      <w:r>
        <w:rPr>
          <w:rFonts w:cs="Arial"/>
          <w:szCs w:val="22"/>
        </w:rPr>
        <w:t>3</w:t>
      </w:r>
      <w:r w:rsidR="00612864">
        <w:rPr>
          <w:rFonts w:cs="Arial"/>
          <w:szCs w:val="22"/>
        </w:rPr>
        <w:t>7</w:t>
      </w:r>
      <w:r>
        <w:rPr>
          <w:rFonts w:cs="Arial"/>
          <w:szCs w:val="22"/>
        </w:rPr>
        <w:t xml:space="preserve"> Murchison Street</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DC7E80">
        <w:rPr>
          <w:rFonts w:cs="Arial"/>
          <w:szCs w:val="22"/>
        </w:rPr>
        <w:t>2940</w:t>
      </w:r>
    </w:p>
    <w:p w:rsidR="00D7003D" w:rsidRDefault="00DC7E80" w:rsidP="00D7003D">
      <w:pPr>
        <w:jc w:val="both"/>
        <w:rPr>
          <w:rFonts w:cs="Arial"/>
          <w:szCs w:val="22"/>
        </w:rPr>
      </w:pPr>
      <w:r>
        <w:rPr>
          <w:rFonts w:cs="Arial"/>
          <w:szCs w:val="22"/>
        </w:rPr>
        <w:t>Newcastle</w:t>
      </w:r>
      <w:r>
        <w:rPr>
          <w:rFonts w:cs="Arial"/>
          <w:szCs w:val="22"/>
        </w:rPr>
        <w:tab/>
      </w:r>
    </w:p>
    <w:p w:rsidR="00D7003D" w:rsidRDefault="00D7003D" w:rsidP="00D7003D">
      <w:pPr>
        <w:jc w:val="both"/>
        <w:rPr>
          <w:rFonts w:cs="Arial"/>
          <w:szCs w:val="22"/>
        </w:rPr>
      </w:pPr>
      <w:r>
        <w:rPr>
          <w:rFonts w:cs="Arial"/>
          <w:szCs w:val="22"/>
        </w:rPr>
        <w:t>2940</w:t>
      </w:r>
    </w:p>
    <w:p w:rsidR="00D440B3" w:rsidRDefault="00D440B3" w:rsidP="00A36424">
      <w:pPr>
        <w:jc w:val="both"/>
        <w:rPr>
          <w:rFonts w:cs="Arial"/>
          <w:b/>
          <w:szCs w:val="22"/>
        </w:rPr>
      </w:pPr>
    </w:p>
    <w:p w:rsidR="007A5734" w:rsidRDefault="007A5734" w:rsidP="00A36424">
      <w:pPr>
        <w:jc w:val="both"/>
        <w:rPr>
          <w:rFonts w:cs="Arial"/>
          <w:b/>
          <w:szCs w:val="22"/>
        </w:rPr>
      </w:pPr>
      <w:r w:rsidRPr="00BF6221">
        <w:rPr>
          <w:rFonts w:cs="Arial"/>
          <w:b/>
          <w:szCs w:val="22"/>
        </w:rPr>
        <w:lastRenderedPageBreak/>
        <w:t>NOTE</w:t>
      </w:r>
    </w:p>
    <w:p w:rsidR="00BF6221" w:rsidRDefault="00BF6221" w:rsidP="00A36424">
      <w:pPr>
        <w:jc w:val="both"/>
        <w:rPr>
          <w:rFonts w:cs="Arial"/>
          <w:b/>
          <w:szCs w:val="22"/>
        </w:rPr>
      </w:pPr>
    </w:p>
    <w:p w:rsidR="00BF6221" w:rsidRPr="009512E7" w:rsidRDefault="00BF6221" w:rsidP="00BF6221">
      <w:pPr>
        <w:pStyle w:val="ListParagraph"/>
        <w:numPr>
          <w:ilvl w:val="0"/>
          <w:numId w:val="2"/>
        </w:numPr>
        <w:jc w:val="both"/>
        <w:rPr>
          <w:rFonts w:cs="Arial"/>
          <w:b/>
          <w:szCs w:val="22"/>
        </w:rPr>
      </w:pPr>
      <w:r>
        <w:rPr>
          <w:rFonts w:cs="Arial"/>
          <w:szCs w:val="22"/>
        </w:rPr>
        <w:t>The Database forms must be completed in full and signed by the owner(s) or manager or administration or administration head.</w:t>
      </w:r>
    </w:p>
    <w:p w:rsidR="009512E7" w:rsidRPr="00BF6221" w:rsidRDefault="009512E7" w:rsidP="009512E7">
      <w:pPr>
        <w:pStyle w:val="ListParagraph"/>
        <w:ind w:left="450"/>
        <w:jc w:val="both"/>
        <w:rPr>
          <w:rFonts w:cs="Arial"/>
          <w:b/>
          <w:szCs w:val="22"/>
        </w:rPr>
      </w:pPr>
    </w:p>
    <w:p w:rsidR="00BF6221" w:rsidRPr="009512E7" w:rsidRDefault="00BF6221" w:rsidP="00BF6221">
      <w:pPr>
        <w:pStyle w:val="ListParagraph"/>
        <w:numPr>
          <w:ilvl w:val="0"/>
          <w:numId w:val="2"/>
        </w:numPr>
        <w:jc w:val="both"/>
        <w:rPr>
          <w:rFonts w:cs="Arial"/>
          <w:b/>
          <w:szCs w:val="22"/>
        </w:rPr>
      </w:pPr>
      <w:r>
        <w:rPr>
          <w:rFonts w:cs="Arial"/>
          <w:szCs w:val="22"/>
        </w:rPr>
        <w:t xml:space="preserve">Please note that no unsigned, faxed or emailed forms will be accepted. Certified copies of the tax clearance certificate are NOT ACCEPTABLE and invoices will not be processed until the original the original </w:t>
      </w:r>
      <w:r w:rsidR="00135B31">
        <w:rPr>
          <w:rFonts w:cs="Arial"/>
          <w:szCs w:val="22"/>
        </w:rPr>
        <w:t>valid tax</w:t>
      </w:r>
      <w:r w:rsidR="0005506B">
        <w:rPr>
          <w:rFonts w:cs="Arial"/>
          <w:szCs w:val="22"/>
        </w:rPr>
        <w:t xml:space="preserve"> clearance certificate is submitted</w:t>
      </w:r>
      <w:r w:rsidR="009512E7">
        <w:rPr>
          <w:rFonts w:cs="Arial"/>
          <w:szCs w:val="22"/>
        </w:rPr>
        <w:t>.</w:t>
      </w:r>
    </w:p>
    <w:p w:rsidR="009512E7" w:rsidRPr="009512E7" w:rsidRDefault="009512E7" w:rsidP="009512E7">
      <w:pPr>
        <w:jc w:val="both"/>
        <w:rPr>
          <w:rFonts w:cs="Arial"/>
          <w:b/>
          <w:szCs w:val="22"/>
        </w:rPr>
      </w:pPr>
    </w:p>
    <w:p w:rsidR="0005506B" w:rsidRPr="009512E7" w:rsidRDefault="0005506B" w:rsidP="00BF6221">
      <w:pPr>
        <w:pStyle w:val="ListParagraph"/>
        <w:numPr>
          <w:ilvl w:val="0"/>
          <w:numId w:val="2"/>
        </w:numPr>
        <w:jc w:val="both"/>
        <w:rPr>
          <w:rFonts w:cs="Arial"/>
          <w:b/>
          <w:szCs w:val="22"/>
        </w:rPr>
      </w:pPr>
      <w:r>
        <w:rPr>
          <w:rFonts w:cs="Arial"/>
          <w:szCs w:val="22"/>
        </w:rPr>
        <w:t>Businesses intentionally providing incorrect or fraudulent information will be disqualified.</w:t>
      </w:r>
    </w:p>
    <w:p w:rsidR="009512E7" w:rsidRPr="009512E7" w:rsidRDefault="009512E7" w:rsidP="009512E7">
      <w:pPr>
        <w:jc w:val="both"/>
        <w:rPr>
          <w:rFonts w:cs="Arial"/>
          <w:b/>
          <w:szCs w:val="22"/>
        </w:rPr>
      </w:pPr>
    </w:p>
    <w:p w:rsidR="0005506B" w:rsidRPr="009512E7" w:rsidRDefault="0005506B" w:rsidP="0005506B">
      <w:pPr>
        <w:pStyle w:val="ListParagraph"/>
        <w:numPr>
          <w:ilvl w:val="0"/>
          <w:numId w:val="2"/>
        </w:numPr>
        <w:jc w:val="both"/>
        <w:rPr>
          <w:rFonts w:cs="Arial"/>
          <w:b/>
          <w:szCs w:val="22"/>
        </w:rPr>
      </w:pPr>
      <w:r>
        <w:rPr>
          <w:rFonts w:cs="Arial"/>
          <w:szCs w:val="22"/>
        </w:rPr>
        <w:t>Applicants who have been declared insolvent and wish to do business with the Council must have been rehabilitated and provide necessary proof thereof.</w:t>
      </w:r>
    </w:p>
    <w:p w:rsidR="009512E7" w:rsidRPr="0005506B" w:rsidRDefault="009512E7" w:rsidP="009512E7">
      <w:pPr>
        <w:pStyle w:val="ListParagraph"/>
        <w:ind w:left="450"/>
        <w:jc w:val="both"/>
        <w:rPr>
          <w:rFonts w:cs="Arial"/>
          <w:b/>
          <w:szCs w:val="22"/>
        </w:rPr>
      </w:pPr>
    </w:p>
    <w:p w:rsidR="0005506B" w:rsidRDefault="0005506B" w:rsidP="0005506B">
      <w:pPr>
        <w:pStyle w:val="ListParagraph"/>
        <w:numPr>
          <w:ilvl w:val="0"/>
          <w:numId w:val="2"/>
        </w:numPr>
        <w:jc w:val="both"/>
        <w:rPr>
          <w:rFonts w:cs="Arial"/>
          <w:szCs w:val="22"/>
        </w:rPr>
      </w:pPr>
      <w:r w:rsidRPr="0005506B">
        <w:rPr>
          <w:rFonts w:cs="Arial"/>
          <w:szCs w:val="22"/>
        </w:rPr>
        <w:t xml:space="preserve">Blacklisted enterprises </w:t>
      </w:r>
      <w:r w:rsidR="00236E24">
        <w:rPr>
          <w:rFonts w:cs="Arial"/>
          <w:szCs w:val="22"/>
        </w:rPr>
        <w:t>appearing on the National Treasury database and that are prohibited from conducting business with the state, shall not be considered.</w:t>
      </w:r>
    </w:p>
    <w:p w:rsidR="009512E7" w:rsidRPr="009512E7" w:rsidRDefault="009512E7" w:rsidP="009512E7">
      <w:pPr>
        <w:jc w:val="both"/>
        <w:rPr>
          <w:rFonts w:cs="Arial"/>
          <w:szCs w:val="22"/>
        </w:rPr>
      </w:pPr>
    </w:p>
    <w:p w:rsidR="0005506B" w:rsidRDefault="00236E24" w:rsidP="0005506B">
      <w:pPr>
        <w:pStyle w:val="ListParagraph"/>
        <w:numPr>
          <w:ilvl w:val="0"/>
          <w:numId w:val="2"/>
        </w:numPr>
        <w:jc w:val="both"/>
        <w:rPr>
          <w:rFonts w:cs="Arial"/>
          <w:szCs w:val="22"/>
        </w:rPr>
      </w:pPr>
      <w:r>
        <w:rPr>
          <w:rFonts w:cs="Arial"/>
          <w:szCs w:val="22"/>
        </w:rPr>
        <w:t>Members / Directors / Partners / Owners / in service of the state, must declare any conflict of interest. Failure to do so may lead to disqualification or de-registration.</w:t>
      </w:r>
    </w:p>
    <w:p w:rsidR="009512E7" w:rsidRPr="009512E7" w:rsidRDefault="009512E7" w:rsidP="009512E7">
      <w:pPr>
        <w:jc w:val="both"/>
        <w:rPr>
          <w:rFonts w:cs="Arial"/>
          <w:szCs w:val="22"/>
        </w:rPr>
      </w:pPr>
    </w:p>
    <w:p w:rsidR="00236E24" w:rsidRDefault="00236E24" w:rsidP="0005506B">
      <w:pPr>
        <w:pStyle w:val="ListParagraph"/>
        <w:numPr>
          <w:ilvl w:val="0"/>
          <w:numId w:val="2"/>
        </w:numPr>
        <w:jc w:val="both"/>
        <w:rPr>
          <w:rFonts w:cs="Arial"/>
          <w:szCs w:val="22"/>
        </w:rPr>
      </w:pPr>
      <w:r>
        <w:rPr>
          <w:rFonts w:cs="Arial"/>
          <w:szCs w:val="22"/>
        </w:rPr>
        <w:t>Responding to this invitation does not mean an automatic registration with Newcastle Municipality</w:t>
      </w:r>
    </w:p>
    <w:p w:rsidR="009512E7" w:rsidRPr="009512E7" w:rsidRDefault="009512E7" w:rsidP="009512E7">
      <w:pPr>
        <w:jc w:val="both"/>
        <w:rPr>
          <w:rFonts w:cs="Arial"/>
          <w:szCs w:val="22"/>
        </w:rPr>
      </w:pPr>
    </w:p>
    <w:p w:rsidR="00236E24" w:rsidRPr="0005506B" w:rsidRDefault="00236E24" w:rsidP="0005506B">
      <w:pPr>
        <w:pStyle w:val="ListParagraph"/>
        <w:numPr>
          <w:ilvl w:val="0"/>
          <w:numId w:val="2"/>
        </w:numPr>
        <w:jc w:val="both"/>
        <w:rPr>
          <w:rFonts w:cs="Arial"/>
          <w:szCs w:val="22"/>
        </w:rPr>
      </w:pPr>
      <w:r>
        <w:rPr>
          <w:rFonts w:cs="Arial"/>
          <w:szCs w:val="22"/>
        </w:rPr>
        <w:t>The Council reserve the right to reject any application, which in its opinion failed to comply with the registration requirements</w:t>
      </w:r>
      <w:r w:rsidR="009512E7">
        <w:rPr>
          <w:rFonts w:cs="Arial"/>
          <w:szCs w:val="22"/>
        </w:rPr>
        <w:t xml:space="preserve"> or criteria.</w:t>
      </w:r>
    </w:p>
    <w:p w:rsidR="00A36424" w:rsidRPr="005C386C" w:rsidRDefault="00A36424" w:rsidP="00A36424">
      <w:pPr>
        <w:tabs>
          <w:tab w:val="center" w:pos="4513"/>
        </w:tabs>
        <w:suppressAutoHyphens/>
        <w:spacing w:line="240" w:lineRule="atLeast"/>
        <w:jc w:val="both"/>
        <w:rPr>
          <w:rFonts w:cs="Arial"/>
          <w:bCs/>
          <w:spacing w:val="-3"/>
          <w:szCs w:val="22"/>
          <w:lang w:val="en-GB"/>
        </w:rPr>
      </w:pPr>
    </w:p>
    <w:p w:rsidR="00A36424" w:rsidRPr="005C386C" w:rsidRDefault="00A36424" w:rsidP="00A36424">
      <w:pPr>
        <w:tabs>
          <w:tab w:val="center" w:pos="4513"/>
        </w:tabs>
        <w:suppressAutoHyphens/>
        <w:spacing w:line="240" w:lineRule="atLeast"/>
        <w:rPr>
          <w:rFonts w:cs="Arial"/>
          <w:bCs/>
          <w:spacing w:val="-3"/>
          <w:szCs w:val="22"/>
          <w:lang w:val="en-GB"/>
        </w:rPr>
      </w:pPr>
    </w:p>
    <w:p w:rsidR="00A36424" w:rsidRPr="005C386C" w:rsidRDefault="00A36424" w:rsidP="00A36424">
      <w:pPr>
        <w:tabs>
          <w:tab w:val="center" w:pos="4513"/>
        </w:tabs>
        <w:suppressAutoHyphens/>
        <w:spacing w:line="240" w:lineRule="atLeast"/>
        <w:rPr>
          <w:rFonts w:cs="Arial"/>
          <w:b/>
          <w:bCs/>
          <w:spacing w:val="-3"/>
          <w:szCs w:val="22"/>
          <w:lang w:val="en-GB"/>
        </w:rPr>
      </w:pPr>
      <w:r w:rsidRPr="005C386C">
        <w:rPr>
          <w:rFonts w:cs="Arial"/>
          <w:b/>
          <w:bCs/>
          <w:spacing w:val="-3"/>
          <w:szCs w:val="22"/>
          <w:lang w:val="en-GB"/>
        </w:rPr>
        <w:t xml:space="preserve">Mr. </w:t>
      </w:r>
      <w:r>
        <w:rPr>
          <w:rFonts w:cs="Arial"/>
          <w:b/>
          <w:bCs/>
          <w:spacing w:val="-3"/>
          <w:szCs w:val="22"/>
          <w:lang w:val="en-GB"/>
        </w:rPr>
        <w:t>K</w:t>
      </w:r>
      <w:r w:rsidRPr="005C386C">
        <w:rPr>
          <w:rFonts w:cs="Arial"/>
          <w:b/>
          <w:bCs/>
          <w:spacing w:val="-3"/>
          <w:szCs w:val="22"/>
          <w:lang w:val="en-GB"/>
        </w:rPr>
        <w:t xml:space="preserve">. </w:t>
      </w:r>
      <w:r>
        <w:rPr>
          <w:rFonts w:cs="Arial"/>
          <w:b/>
          <w:bCs/>
          <w:spacing w:val="-3"/>
          <w:szCs w:val="22"/>
          <w:lang w:val="en-GB"/>
        </w:rPr>
        <w:t>Masange</w:t>
      </w:r>
    </w:p>
    <w:p w:rsidR="00A36424" w:rsidRPr="005C386C" w:rsidRDefault="00A36424" w:rsidP="00A36424">
      <w:pPr>
        <w:tabs>
          <w:tab w:val="center" w:pos="4513"/>
        </w:tabs>
        <w:suppressAutoHyphens/>
        <w:spacing w:line="240" w:lineRule="atLeast"/>
        <w:rPr>
          <w:rFonts w:cs="Arial"/>
          <w:b/>
          <w:bCs/>
          <w:spacing w:val="-3"/>
          <w:szCs w:val="22"/>
          <w:lang w:val="en-GB"/>
        </w:rPr>
      </w:pPr>
      <w:r w:rsidRPr="005C386C">
        <w:rPr>
          <w:rFonts w:cs="Arial"/>
          <w:b/>
          <w:bCs/>
          <w:spacing w:val="-3"/>
          <w:szCs w:val="22"/>
          <w:lang w:val="en-GB"/>
        </w:rPr>
        <w:t>Municipal Manager</w:t>
      </w:r>
    </w:p>
    <w:p w:rsidR="00A36424" w:rsidRPr="005C386C" w:rsidRDefault="00A36424" w:rsidP="00A36424">
      <w:pPr>
        <w:tabs>
          <w:tab w:val="center" w:pos="4513"/>
        </w:tabs>
        <w:suppressAutoHyphens/>
        <w:spacing w:line="240" w:lineRule="atLeast"/>
        <w:rPr>
          <w:rFonts w:cs="Arial"/>
          <w:b/>
          <w:bCs/>
          <w:spacing w:val="-3"/>
          <w:szCs w:val="22"/>
          <w:lang w:val="en-GB"/>
        </w:rPr>
      </w:pPr>
    </w:p>
    <w:p w:rsidR="00A36424" w:rsidRPr="005C386C" w:rsidRDefault="00A36424" w:rsidP="00A36424">
      <w:pPr>
        <w:tabs>
          <w:tab w:val="center" w:pos="4513"/>
        </w:tabs>
        <w:suppressAutoHyphens/>
        <w:spacing w:line="240" w:lineRule="atLeast"/>
        <w:rPr>
          <w:rFonts w:cs="Arial"/>
          <w:b/>
          <w:bCs/>
          <w:spacing w:val="-3"/>
          <w:szCs w:val="22"/>
          <w:lang w:val="en-GB"/>
        </w:rPr>
      </w:pPr>
      <w:smartTag w:uri="urn:schemas-microsoft-com:office:smarttags" w:element="place">
        <w:smartTag w:uri="urn:schemas-microsoft-com:office:smarttags" w:element="PlaceName">
          <w:r w:rsidRPr="005C386C">
            <w:rPr>
              <w:rFonts w:cs="Arial"/>
              <w:b/>
              <w:bCs/>
              <w:spacing w:val="-3"/>
              <w:szCs w:val="22"/>
              <w:lang w:val="en-GB"/>
            </w:rPr>
            <w:t>Newcastle</w:t>
          </w:r>
        </w:smartTag>
        <w:r w:rsidRPr="005C386C">
          <w:rPr>
            <w:rFonts w:cs="Arial"/>
            <w:b/>
            <w:bCs/>
            <w:spacing w:val="-3"/>
            <w:szCs w:val="22"/>
            <w:lang w:val="en-GB"/>
          </w:rPr>
          <w:t xml:space="preserve"> </w:t>
        </w:r>
        <w:smartTag w:uri="urn:schemas-microsoft-com:office:smarttags" w:element="PlaceType">
          <w:r w:rsidRPr="005C386C">
            <w:rPr>
              <w:rFonts w:cs="Arial"/>
              <w:b/>
              <w:bCs/>
              <w:spacing w:val="-3"/>
              <w:szCs w:val="22"/>
              <w:lang w:val="en-GB"/>
            </w:rPr>
            <w:t>Municipality</w:t>
          </w:r>
        </w:smartTag>
      </w:smartTag>
    </w:p>
    <w:p w:rsidR="00A36424" w:rsidRPr="005C386C" w:rsidRDefault="00A36424" w:rsidP="00A36424">
      <w:pPr>
        <w:tabs>
          <w:tab w:val="center" w:pos="4513"/>
        </w:tabs>
        <w:suppressAutoHyphens/>
        <w:spacing w:line="240" w:lineRule="atLeast"/>
        <w:rPr>
          <w:rFonts w:cs="Arial"/>
          <w:b/>
          <w:bCs/>
          <w:spacing w:val="-3"/>
          <w:szCs w:val="22"/>
          <w:lang w:val="en-GB"/>
        </w:rPr>
      </w:pPr>
      <w:r w:rsidRPr="005C386C">
        <w:rPr>
          <w:rFonts w:cs="Arial"/>
          <w:b/>
          <w:bCs/>
          <w:spacing w:val="-3"/>
          <w:szCs w:val="22"/>
          <w:lang w:val="en-GB"/>
        </w:rPr>
        <w:t>Municipal Civic Centre</w:t>
      </w:r>
    </w:p>
    <w:p w:rsidR="00A36424" w:rsidRDefault="00A36424" w:rsidP="00A36424">
      <w:pPr>
        <w:tabs>
          <w:tab w:val="center" w:pos="4513"/>
        </w:tabs>
        <w:suppressAutoHyphens/>
        <w:spacing w:line="240" w:lineRule="atLeast"/>
        <w:rPr>
          <w:rFonts w:cs="Arial"/>
          <w:b/>
          <w:bCs/>
          <w:spacing w:val="-3"/>
          <w:szCs w:val="22"/>
          <w:lang w:val="en-GB"/>
        </w:rPr>
      </w:pPr>
      <w:r>
        <w:rPr>
          <w:rFonts w:cs="Arial"/>
          <w:b/>
          <w:bCs/>
          <w:spacing w:val="-3"/>
          <w:szCs w:val="22"/>
          <w:lang w:val="en-GB"/>
        </w:rPr>
        <w:t>37 Murchison Street</w:t>
      </w:r>
    </w:p>
    <w:p w:rsidR="00A36424" w:rsidRPr="005C386C" w:rsidRDefault="00A36424" w:rsidP="00A36424">
      <w:pPr>
        <w:tabs>
          <w:tab w:val="center" w:pos="4513"/>
        </w:tabs>
        <w:suppressAutoHyphens/>
        <w:spacing w:line="240" w:lineRule="atLeast"/>
        <w:rPr>
          <w:rFonts w:cs="Arial"/>
          <w:b/>
          <w:bCs/>
          <w:spacing w:val="-3"/>
          <w:szCs w:val="22"/>
          <w:lang w:val="en-GB"/>
        </w:rPr>
      </w:pPr>
      <w:r w:rsidRPr="005C386C">
        <w:rPr>
          <w:rFonts w:cs="Arial"/>
          <w:b/>
          <w:bCs/>
          <w:spacing w:val="-3"/>
          <w:szCs w:val="22"/>
          <w:lang w:val="en-GB"/>
        </w:rPr>
        <w:t>Private Bag X6621</w:t>
      </w:r>
    </w:p>
    <w:p w:rsidR="00A36424" w:rsidRPr="005C386C" w:rsidRDefault="00A36424" w:rsidP="00A36424">
      <w:pPr>
        <w:tabs>
          <w:tab w:val="center" w:pos="4513"/>
        </w:tabs>
        <w:suppressAutoHyphens/>
        <w:spacing w:line="240" w:lineRule="atLeast"/>
        <w:rPr>
          <w:rFonts w:cs="Arial"/>
          <w:b/>
          <w:bCs/>
          <w:spacing w:val="-3"/>
          <w:szCs w:val="22"/>
          <w:lang w:val="en-GB"/>
        </w:rPr>
      </w:pPr>
      <w:smartTag w:uri="urn:schemas-microsoft-com:office:smarttags" w:element="City">
        <w:smartTag w:uri="urn:schemas-microsoft-com:office:smarttags" w:element="place">
          <w:r w:rsidRPr="005C386C">
            <w:rPr>
              <w:rFonts w:cs="Arial"/>
              <w:b/>
              <w:bCs/>
              <w:spacing w:val="-3"/>
              <w:szCs w:val="22"/>
              <w:lang w:val="en-GB"/>
            </w:rPr>
            <w:t>Newcastle</w:t>
          </w:r>
        </w:smartTag>
      </w:smartTag>
    </w:p>
    <w:p w:rsidR="00A36424" w:rsidRPr="005C386C" w:rsidRDefault="00A36424" w:rsidP="00A36424">
      <w:pPr>
        <w:tabs>
          <w:tab w:val="center" w:pos="4513"/>
        </w:tabs>
        <w:suppressAutoHyphens/>
        <w:spacing w:line="240" w:lineRule="atLeast"/>
        <w:rPr>
          <w:rFonts w:cs="Arial"/>
          <w:bCs/>
          <w:spacing w:val="-3"/>
          <w:szCs w:val="22"/>
          <w:lang w:val="en-GB"/>
        </w:rPr>
      </w:pPr>
      <w:r w:rsidRPr="005C386C">
        <w:rPr>
          <w:rFonts w:cs="Arial"/>
          <w:b/>
          <w:bCs/>
          <w:spacing w:val="-3"/>
          <w:szCs w:val="22"/>
          <w:lang w:val="en-GB"/>
        </w:rPr>
        <w:t>2940</w:t>
      </w:r>
    </w:p>
    <w:p w:rsidR="004A3A24" w:rsidRDefault="004A3A24"/>
    <w:sectPr w:rsidR="004A3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60DD3"/>
    <w:multiLevelType w:val="hybridMultilevel"/>
    <w:tmpl w:val="297023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B5B2EC3"/>
    <w:multiLevelType w:val="hybridMultilevel"/>
    <w:tmpl w:val="5C5C9D94"/>
    <w:lvl w:ilvl="0" w:tplc="C12A128C">
      <w:start w:val="1"/>
      <w:numFmt w:val="decimal"/>
      <w:lvlText w:val="%1."/>
      <w:lvlJc w:val="left"/>
      <w:pPr>
        <w:ind w:left="450" w:hanging="360"/>
      </w:pPr>
      <w:rPr>
        <w:b w:val="0"/>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24"/>
    <w:rsid w:val="0005506B"/>
    <w:rsid w:val="00135B31"/>
    <w:rsid w:val="00230A8A"/>
    <w:rsid w:val="00236E24"/>
    <w:rsid w:val="003709FD"/>
    <w:rsid w:val="00377344"/>
    <w:rsid w:val="00402924"/>
    <w:rsid w:val="00437A0B"/>
    <w:rsid w:val="004A3A24"/>
    <w:rsid w:val="004A4AC5"/>
    <w:rsid w:val="00612864"/>
    <w:rsid w:val="00687700"/>
    <w:rsid w:val="00781F88"/>
    <w:rsid w:val="007A5734"/>
    <w:rsid w:val="007E4A05"/>
    <w:rsid w:val="00862F85"/>
    <w:rsid w:val="008A4936"/>
    <w:rsid w:val="008F7572"/>
    <w:rsid w:val="009512E7"/>
    <w:rsid w:val="00A17704"/>
    <w:rsid w:val="00A36424"/>
    <w:rsid w:val="00AD5358"/>
    <w:rsid w:val="00B3166D"/>
    <w:rsid w:val="00B843B8"/>
    <w:rsid w:val="00BA5279"/>
    <w:rsid w:val="00BF6221"/>
    <w:rsid w:val="00D440B3"/>
    <w:rsid w:val="00D44BC9"/>
    <w:rsid w:val="00D7003D"/>
    <w:rsid w:val="00DC7E80"/>
    <w:rsid w:val="00DF676C"/>
    <w:rsid w:val="00E26180"/>
    <w:rsid w:val="00EC1174"/>
    <w:rsid w:val="00FC7A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A01BF43-B52A-41E4-83C5-D365E0D6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2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6424"/>
    <w:pPr>
      <w:widowControl w:val="0"/>
      <w:tabs>
        <w:tab w:val="left" w:pos="720"/>
        <w:tab w:val="left" w:pos="1944"/>
        <w:tab w:val="left" w:pos="3384"/>
        <w:tab w:val="left" w:pos="3744"/>
        <w:tab w:val="left" w:pos="4644"/>
        <w:tab w:val="left" w:pos="5760"/>
        <w:tab w:val="left" w:pos="7920"/>
      </w:tabs>
      <w:spacing w:line="215" w:lineRule="auto"/>
      <w:jc w:val="both"/>
    </w:pPr>
    <w:rPr>
      <w:rFonts w:ascii="Arial Narrow" w:hAnsi="Arial Narrow"/>
      <w:b/>
      <w:snapToGrid w:val="0"/>
      <w:sz w:val="24"/>
      <w:lang w:val="en-GB"/>
    </w:rPr>
  </w:style>
  <w:style w:type="character" w:customStyle="1" w:styleId="BodyTextChar">
    <w:name w:val="Body Text Char"/>
    <w:basedOn w:val="DefaultParagraphFont"/>
    <w:link w:val="BodyText"/>
    <w:rsid w:val="00A36424"/>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BA5279"/>
    <w:pPr>
      <w:ind w:left="720"/>
      <w:contextualSpacing/>
    </w:pPr>
  </w:style>
  <w:style w:type="character" w:styleId="Hyperlink">
    <w:name w:val="Hyperlink"/>
    <w:basedOn w:val="DefaultParagraphFont"/>
    <w:uiPriority w:val="99"/>
    <w:unhideWhenUsed/>
    <w:rsid w:val="00DF6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castle.gov.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Siyabonga Zwane</dc:creator>
  <cp:keywords/>
  <dc:description/>
  <cp:lastModifiedBy>Zakithi Mtetwa</cp:lastModifiedBy>
  <cp:revision>2</cp:revision>
  <dcterms:created xsi:type="dcterms:W3CDTF">2015-02-03T10:25:00Z</dcterms:created>
  <dcterms:modified xsi:type="dcterms:W3CDTF">2015-02-03T10:25:00Z</dcterms:modified>
</cp:coreProperties>
</file>