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D4" w:rsidRDefault="00A61CD4" w:rsidP="00A61CD4">
      <w:pPr>
        <w:keepNext/>
        <w:spacing w:before="240" w:after="60" w:line="240" w:lineRule="auto"/>
        <w:jc w:val="center"/>
        <w:outlineLvl w:val="1"/>
        <w:rPr>
          <w:rFonts w:ascii="Arial" w:eastAsia="Times New Roman" w:hAnsi="Arial" w:cs="Arial"/>
          <w:b/>
          <w:bCs/>
          <w:iCs/>
          <w:sz w:val="20"/>
          <w:szCs w:val="20"/>
          <w:u w:val="single"/>
          <w:lang w:val="en-GB"/>
        </w:rPr>
      </w:pPr>
      <w:r>
        <w:rPr>
          <w:noProof/>
          <w:lang w:eastAsia="en-ZA"/>
        </w:rPr>
        <w:drawing>
          <wp:anchor distT="0" distB="0" distL="114300" distR="114300" simplePos="0" relativeHeight="251659264" behindDoc="0" locked="0" layoutInCell="1" allowOverlap="1" wp14:anchorId="1363A8EC" wp14:editId="3C66BF6C">
            <wp:simplePos x="0" y="0"/>
            <wp:positionH relativeFrom="column">
              <wp:posOffset>-561340</wp:posOffset>
            </wp:positionH>
            <wp:positionV relativeFrom="paragraph">
              <wp:posOffset>-160020</wp:posOffset>
            </wp:positionV>
            <wp:extent cx="318770" cy="322580"/>
            <wp:effectExtent l="19050" t="19050" r="24130" b="203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Pr>
          <w:rFonts w:ascii="Arial" w:eastAsia="Times New Roman" w:hAnsi="Arial" w:cs="Arial"/>
          <w:b/>
          <w:bCs/>
          <w:iCs/>
          <w:sz w:val="20"/>
          <w:szCs w:val="20"/>
          <w:u w:val="single"/>
          <w:lang w:val="en-GB"/>
        </w:rPr>
        <w:t xml:space="preserve">  BID NOTICE</w:t>
      </w:r>
      <w:bookmarkEnd w:id="0"/>
    </w:p>
    <w:p w:rsidR="00A61CD4" w:rsidRDefault="00A61CD4" w:rsidP="00A61CD4">
      <w:pPr>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NEWCASTLE MUNICIPALITY</w:t>
      </w:r>
    </w:p>
    <w:p w:rsidR="00A61CD4" w:rsidRDefault="00A61CD4" w:rsidP="00A61CD4">
      <w:pPr>
        <w:spacing w:after="0" w:line="240" w:lineRule="auto"/>
        <w:jc w:val="center"/>
        <w:rPr>
          <w:rFonts w:ascii="Arial" w:eastAsia="Times New Roman" w:hAnsi="Arial" w:cs="Arial"/>
          <w:sz w:val="20"/>
          <w:szCs w:val="20"/>
          <w:lang w:val="en-GB"/>
        </w:rPr>
      </w:pPr>
    </w:p>
    <w:tbl>
      <w:tblPr>
        <w:tblpPr w:leftFromText="180" w:rightFromText="180" w:bottomFromText="160" w:vertAnchor="text" w:horzAnchor="margin" w:tblpXSpec="center" w:tblpY="5"/>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649"/>
        <w:gridCol w:w="1559"/>
        <w:gridCol w:w="2127"/>
        <w:gridCol w:w="1984"/>
        <w:gridCol w:w="2029"/>
        <w:gridCol w:w="1940"/>
        <w:gridCol w:w="1480"/>
      </w:tblGrid>
      <w:tr w:rsidR="00A61CD4" w:rsidTr="00F57017">
        <w:trPr>
          <w:trHeight w:val="989"/>
        </w:trPr>
        <w:tc>
          <w:tcPr>
            <w:tcW w:w="1457" w:type="dxa"/>
            <w:tcBorders>
              <w:top w:val="single" w:sz="4" w:space="0" w:color="auto"/>
              <w:left w:val="single" w:sz="4" w:space="0" w:color="auto"/>
              <w:bottom w:val="single" w:sz="4" w:space="0" w:color="auto"/>
              <w:right w:val="single" w:sz="4" w:space="0" w:color="auto"/>
            </w:tcBorders>
            <w:vAlign w:val="center"/>
            <w:hideMark/>
          </w:tcPr>
          <w:p w:rsidR="00A61CD4" w:rsidRDefault="00A61CD4">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NO</w:t>
            </w:r>
          </w:p>
        </w:tc>
        <w:tc>
          <w:tcPr>
            <w:tcW w:w="2649" w:type="dxa"/>
            <w:tcBorders>
              <w:top w:val="single" w:sz="4" w:space="0" w:color="auto"/>
              <w:left w:val="single" w:sz="4" w:space="0" w:color="auto"/>
              <w:bottom w:val="single" w:sz="4" w:space="0" w:color="auto"/>
              <w:right w:val="single" w:sz="4" w:space="0" w:color="auto"/>
            </w:tcBorders>
            <w:vAlign w:val="center"/>
            <w:hideMark/>
          </w:tcPr>
          <w:p w:rsidR="00A61CD4" w:rsidRDefault="00A61CD4">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NAME</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1CD4" w:rsidRDefault="00A61CD4">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DOCUMENT</w:t>
            </w:r>
          </w:p>
          <w:p w:rsidR="00A61CD4" w:rsidRDefault="00A61CD4">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 FEE</w:t>
            </w:r>
          </w:p>
        </w:tc>
        <w:tc>
          <w:tcPr>
            <w:tcW w:w="2127" w:type="dxa"/>
            <w:tcBorders>
              <w:top w:val="single" w:sz="4" w:space="0" w:color="auto"/>
              <w:left w:val="single" w:sz="4" w:space="0" w:color="auto"/>
              <w:bottom w:val="single" w:sz="4" w:space="0" w:color="auto"/>
              <w:right w:val="single" w:sz="4" w:space="0" w:color="auto"/>
            </w:tcBorders>
            <w:vAlign w:val="center"/>
            <w:hideMark/>
          </w:tcPr>
          <w:p w:rsidR="00A61CD4" w:rsidRDefault="00A61CD4">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CIDB GRADING DESIGNATION</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CD4" w:rsidRDefault="00A61CD4">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TECHNICAL ENQUIRIES</w:t>
            </w:r>
          </w:p>
        </w:tc>
        <w:tc>
          <w:tcPr>
            <w:tcW w:w="2029" w:type="dxa"/>
            <w:tcBorders>
              <w:top w:val="single" w:sz="4" w:space="0" w:color="auto"/>
              <w:left w:val="single" w:sz="4" w:space="0" w:color="auto"/>
              <w:bottom w:val="single" w:sz="4" w:space="0" w:color="auto"/>
              <w:right w:val="single" w:sz="4" w:space="0" w:color="auto"/>
            </w:tcBorders>
            <w:vAlign w:val="center"/>
          </w:tcPr>
          <w:p w:rsidR="00A61CD4" w:rsidRDefault="00A61CD4">
            <w:pPr>
              <w:spacing w:after="0" w:line="240" w:lineRule="auto"/>
              <w:jc w:val="center"/>
              <w:rPr>
                <w:rFonts w:ascii="Century Gothic" w:eastAsia="Times New Roman" w:hAnsi="Century Gothic" w:cs="Arial"/>
                <w:b/>
                <w:sz w:val="20"/>
                <w:szCs w:val="20"/>
                <w:lang w:val="en-GB"/>
              </w:rPr>
            </w:pPr>
          </w:p>
          <w:p w:rsidR="00A61CD4" w:rsidRDefault="00A61CD4">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COMPULSORY BRIEFING SESSION/DATE</w:t>
            </w:r>
          </w:p>
        </w:tc>
        <w:tc>
          <w:tcPr>
            <w:tcW w:w="1940" w:type="dxa"/>
            <w:tcBorders>
              <w:top w:val="single" w:sz="4" w:space="0" w:color="auto"/>
              <w:left w:val="single" w:sz="4" w:space="0" w:color="auto"/>
              <w:bottom w:val="single" w:sz="4" w:space="0" w:color="auto"/>
              <w:right w:val="single" w:sz="4" w:space="0" w:color="auto"/>
            </w:tcBorders>
            <w:vAlign w:val="center"/>
            <w:hideMark/>
          </w:tcPr>
          <w:p w:rsidR="00A61CD4" w:rsidRDefault="00A61CD4">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BID DOC. AVAILABILITY </w:t>
            </w:r>
          </w:p>
        </w:tc>
        <w:tc>
          <w:tcPr>
            <w:tcW w:w="1480" w:type="dxa"/>
            <w:tcBorders>
              <w:top w:val="single" w:sz="4" w:space="0" w:color="auto"/>
              <w:left w:val="single" w:sz="4" w:space="0" w:color="auto"/>
              <w:bottom w:val="single" w:sz="4" w:space="0" w:color="auto"/>
              <w:right w:val="single" w:sz="4" w:space="0" w:color="auto"/>
            </w:tcBorders>
          </w:tcPr>
          <w:p w:rsidR="00A61CD4" w:rsidRDefault="00A61CD4">
            <w:pPr>
              <w:spacing w:after="0" w:line="240" w:lineRule="auto"/>
              <w:jc w:val="center"/>
              <w:rPr>
                <w:rFonts w:ascii="Century Gothic" w:eastAsia="Times New Roman" w:hAnsi="Century Gothic" w:cs="Arial"/>
                <w:b/>
                <w:sz w:val="20"/>
                <w:szCs w:val="20"/>
                <w:lang w:val="en-GB"/>
              </w:rPr>
            </w:pPr>
          </w:p>
          <w:p w:rsidR="00A61CD4" w:rsidRDefault="00A61CD4">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CLOSING DATE</w:t>
            </w:r>
          </w:p>
        </w:tc>
      </w:tr>
      <w:tr w:rsidR="00A61CD4" w:rsidTr="00F57017">
        <w:trPr>
          <w:trHeight w:val="1117"/>
        </w:trPr>
        <w:tc>
          <w:tcPr>
            <w:tcW w:w="1457" w:type="dxa"/>
            <w:tcBorders>
              <w:top w:val="single" w:sz="4" w:space="0" w:color="auto"/>
              <w:left w:val="single" w:sz="4" w:space="0" w:color="auto"/>
              <w:bottom w:val="single" w:sz="4" w:space="0" w:color="auto"/>
              <w:right w:val="single" w:sz="4" w:space="0" w:color="auto"/>
            </w:tcBorders>
            <w:hideMark/>
          </w:tcPr>
          <w:p w:rsidR="00A61CD4" w:rsidRDefault="00F57017">
            <w:pPr>
              <w:spacing w:after="0" w:line="240" w:lineRule="auto"/>
              <w:jc w:val="center"/>
              <w:rPr>
                <w:rFonts w:ascii="Arial Narrow" w:eastAsia="Times New Roman" w:hAnsi="Arial Narrow"/>
                <w:lang w:val="en-GB"/>
              </w:rPr>
            </w:pPr>
            <w:r>
              <w:rPr>
                <w:rFonts w:ascii="Arial Narrow" w:eastAsia="Times New Roman" w:hAnsi="Arial Narrow"/>
                <w:lang w:val="en-GB"/>
              </w:rPr>
              <w:t>B024-2020/21</w:t>
            </w:r>
            <w:bookmarkStart w:id="1" w:name="_GoBack"/>
            <w:bookmarkEnd w:id="1"/>
            <w:r w:rsidR="00A61CD4">
              <w:rPr>
                <w:rFonts w:ascii="Arial Narrow" w:eastAsia="Times New Roman" w:hAnsi="Arial Narrow"/>
                <w:lang w:val="en-GB"/>
              </w:rPr>
              <w:t xml:space="preserve"> </w:t>
            </w:r>
          </w:p>
        </w:tc>
        <w:tc>
          <w:tcPr>
            <w:tcW w:w="2649" w:type="dxa"/>
            <w:tcBorders>
              <w:top w:val="single" w:sz="4" w:space="0" w:color="auto"/>
              <w:left w:val="single" w:sz="4" w:space="0" w:color="auto"/>
              <w:bottom w:val="single" w:sz="4" w:space="0" w:color="auto"/>
              <w:right w:val="single" w:sz="4" w:space="0" w:color="auto"/>
            </w:tcBorders>
            <w:hideMark/>
          </w:tcPr>
          <w:p w:rsidR="00A61CD4" w:rsidRDefault="00A61CD4" w:rsidP="00A61CD4">
            <w:pPr>
              <w:spacing w:after="0" w:line="240" w:lineRule="auto"/>
              <w:rPr>
                <w:rFonts w:ascii="Arial Narrow" w:eastAsia="Times New Roman" w:hAnsi="Arial Narrow"/>
                <w:lang w:val="en-GB"/>
              </w:rPr>
            </w:pPr>
            <w:r>
              <w:rPr>
                <w:rFonts w:ascii="Arial Narrow" w:eastAsia="Times New Roman" w:hAnsi="Arial Narrow"/>
                <w:lang w:val="en-GB"/>
              </w:rPr>
              <w:t>Supply, Delivery &amp; Offloading of Road signs</w:t>
            </w:r>
          </w:p>
        </w:tc>
        <w:tc>
          <w:tcPr>
            <w:tcW w:w="1559" w:type="dxa"/>
            <w:tcBorders>
              <w:top w:val="single" w:sz="4" w:space="0" w:color="auto"/>
              <w:left w:val="single" w:sz="4" w:space="0" w:color="auto"/>
              <w:bottom w:val="single" w:sz="4" w:space="0" w:color="auto"/>
              <w:right w:val="single" w:sz="4" w:space="0" w:color="auto"/>
            </w:tcBorders>
            <w:hideMark/>
          </w:tcPr>
          <w:p w:rsidR="00A61CD4" w:rsidRDefault="00A61CD4">
            <w:pPr>
              <w:spacing w:after="0" w:line="240" w:lineRule="auto"/>
              <w:jc w:val="center"/>
              <w:rPr>
                <w:rFonts w:ascii="Arial Narrow" w:eastAsia="Times New Roman" w:hAnsi="Arial Narrow"/>
                <w:lang w:val="en-GB"/>
              </w:rPr>
            </w:pPr>
            <w:r>
              <w:rPr>
                <w:rFonts w:ascii="Arial Narrow" w:eastAsia="Times New Roman" w:hAnsi="Arial Narrow"/>
                <w:lang w:val="en-GB"/>
              </w:rPr>
              <w:t>R80.00</w:t>
            </w:r>
          </w:p>
        </w:tc>
        <w:tc>
          <w:tcPr>
            <w:tcW w:w="2127" w:type="dxa"/>
            <w:tcBorders>
              <w:top w:val="single" w:sz="4" w:space="0" w:color="auto"/>
              <w:left w:val="single" w:sz="4" w:space="0" w:color="auto"/>
              <w:bottom w:val="single" w:sz="4" w:space="0" w:color="auto"/>
              <w:right w:val="single" w:sz="4" w:space="0" w:color="auto"/>
            </w:tcBorders>
            <w:hideMark/>
          </w:tcPr>
          <w:p w:rsidR="00A61CD4" w:rsidRDefault="00A61CD4">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1984" w:type="dxa"/>
            <w:tcBorders>
              <w:top w:val="single" w:sz="4" w:space="0" w:color="auto"/>
              <w:left w:val="single" w:sz="4" w:space="0" w:color="auto"/>
              <w:bottom w:val="single" w:sz="4" w:space="0" w:color="auto"/>
              <w:right w:val="single" w:sz="4" w:space="0" w:color="auto"/>
            </w:tcBorders>
            <w:hideMark/>
          </w:tcPr>
          <w:p w:rsidR="00A61CD4" w:rsidRDefault="00A61CD4">
            <w:pPr>
              <w:spacing w:after="0" w:line="240" w:lineRule="auto"/>
              <w:jc w:val="center"/>
              <w:rPr>
                <w:rFonts w:ascii="Arial Narrow" w:eastAsia="Times New Roman" w:hAnsi="Arial Narrow"/>
                <w:lang w:val="en-GB"/>
              </w:rPr>
            </w:pPr>
            <w:r>
              <w:rPr>
                <w:rFonts w:ascii="Arial Narrow" w:eastAsia="Times New Roman" w:hAnsi="Arial Narrow"/>
                <w:lang w:val="en-GB"/>
              </w:rPr>
              <w:t>Malibongwe Nsele</w:t>
            </w:r>
          </w:p>
          <w:p w:rsidR="00A61CD4" w:rsidRDefault="00F57017">
            <w:pPr>
              <w:spacing w:after="0" w:line="240" w:lineRule="auto"/>
              <w:jc w:val="center"/>
              <w:rPr>
                <w:rFonts w:ascii="Arial Narrow" w:eastAsia="Times New Roman" w:hAnsi="Arial Narrow"/>
                <w:lang w:val="en-GB"/>
              </w:rPr>
            </w:pPr>
            <w:r>
              <w:rPr>
                <w:rFonts w:ascii="Arial Narrow" w:eastAsia="Times New Roman" w:hAnsi="Arial Narrow"/>
                <w:lang w:val="en-GB"/>
              </w:rPr>
              <w:t>072 828 4803</w:t>
            </w:r>
          </w:p>
        </w:tc>
        <w:tc>
          <w:tcPr>
            <w:tcW w:w="2029" w:type="dxa"/>
            <w:tcBorders>
              <w:top w:val="single" w:sz="4" w:space="0" w:color="auto"/>
              <w:left w:val="single" w:sz="4" w:space="0" w:color="auto"/>
              <w:bottom w:val="single" w:sz="4" w:space="0" w:color="auto"/>
              <w:right w:val="single" w:sz="4" w:space="0" w:color="auto"/>
            </w:tcBorders>
            <w:hideMark/>
          </w:tcPr>
          <w:p w:rsidR="00A61CD4" w:rsidRDefault="00A61CD4">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1940" w:type="dxa"/>
            <w:tcBorders>
              <w:top w:val="single" w:sz="4" w:space="0" w:color="auto"/>
              <w:left w:val="single" w:sz="4" w:space="0" w:color="auto"/>
              <w:bottom w:val="single" w:sz="4" w:space="0" w:color="auto"/>
              <w:right w:val="single" w:sz="4" w:space="0" w:color="auto"/>
            </w:tcBorders>
          </w:tcPr>
          <w:p w:rsidR="00A61CD4" w:rsidRDefault="00A61CD4">
            <w:pPr>
              <w:spacing w:after="0" w:line="240" w:lineRule="auto"/>
              <w:jc w:val="center"/>
              <w:rPr>
                <w:rFonts w:ascii="Arial Narrow" w:eastAsia="Times New Roman" w:hAnsi="Arial Narrow"/>
                <w:lang w:val="en-GB"/>
              </w:rPr>
            </w:pPr>
          </w:p>
          <w:p w:rsidR="00A61CD4" w:rsidRDefault="00A61CD4">
            <w:pPr>
              <w:spacing w:after="0" w:line="240" w:lineRule="auto"/>
              <w:jc w:val="center"/>
              <w:rPr>
                <w:rFonts w:ascii="Arial Narrow" w:eastAsia="Times New Roman" w:hAnsi="Arial Narrow"/>
                <w:highlight w:val="yellow"/>
                <w:lang w:val="en-GB"/>
              </w:rPr>
            </w:pPr>
            <w:r>
              <w:rPr>
                <w:rFonts w:ascii="Arial Narrow" w:eastAsia="Times New Roman" w:hAnsi="Arial Narrow"/>
                <w:lang w:val="en-GB"/>
              </w:rPr>
              <w:t>18</w:t>
            </w:r>
            <w:r>
              <w:rPr>
                <w:rFonts w:ascii="Arial Narrow" w:eastAsia="Times New Roman" w:hAnsi="Arial Narrow"/>
                <w:lang w:val="en-GB"/>
              </w:rPr>
              <w:t xml:space="preserve"> </w:t>
            </w:r>
            <w:r>
              <w:rPr>
                <w:lang w:val="en-GB"/>
              </w:rPr>
              <w:t xml:space="preserve"> </w:t>
            </w:r>
            <w:r>
              <w:rPr>
                <w:rFonts w:ascii="Arial Narrow" w:eastAsia="Times New Roman" w:hAnsi="Arial Narrow"/>
                <w:lang w:val="en-GB"/>
              </w:rPr>
              <w:t>September  2020</w:t>
            </w:r>
          </w:p>
        </w:tc>
        <w:tc>
          <w:tcPr>
            <w:tcW w:w="1480" w:type="dxa"/>
            <w:tcBorders>
              <w:top w:val="single" w:sz="4" w:space="0" w:color="auto"/>
              <w:left w:val="single" w:sz="4" w:space="0" w:color="auto"/>
              <w:bottom w:val="single" w:sz="4" w:space="0" w:color="auto"/>
              <w:right w:val="single" w:sz="4" w:space="0" w:color="auto"/>
            </w:tcBorders>
            <w:hideMark/>
          </w:tcPr>
          <w:p w:rsidR="00A61CD4" w:rsidRDefault="00A61CD4">
            <w:pPr>
              <w:spacing w:before="240" w:after="0" w:line="240" w:lineRule="auto"/>
              <w:jc w:val="center"/>
              <w:rPr>
                <w:rFonts w:ascii="Arial Narrow" w:eastAsia="Times New Roman" w:hAnsi="Arial Narrow"/>
                <w:lang w:val="en-GB"/>
              </w:rPr>
            </w:pPr>
            <w:r>
              <w:rPr>
                <w:rFonts w:ascii="Arial Narrow" w:eastAsia="Times New Roman" w:hAnsi="Arial Narrow"/>
                <w:lang w:val="en-GB"/>
              </w:rPr>
              <w:t>30/09</w:t>
            </w:r>
            <w:r>
              <w:rPr>
                <w:rFonts w:ascii="Arial Narrow" w:eastAsia="Times New Roman" w:hAnsi="Arial Narrow"/>
                <w:lang w:val="en-GB"/>
              </w:rPr>
              <w:t>/2020</w:t>
            </w:r>
          </w:p>
        </w:tc>
      </w:tr>
    </w:tbl>
    <w:p w:rsidR="00A61CD4" w:rsidRDefault="00A61CD4" w:rsidP="00A61CD4">
      <w:pPr>
        <w:spacing w:after="120" w:line="240" w:lineRule="auto"/>
        <w:ind w:left="-851" w:right="-125"/>
        <w:jc w:val="both"/>
        <w:rPr>
          <w:rFonts w:ascii="Arial" w:eastAsia="Times New Roman" w:hAnsi="Arial" w:cs="Arial"/>
          <w:sz w:val="20"/>
          <w:szCs w:val="20"/>
          <w:lang w:val="en-GB"/>
        </w:rPr>
      </w:pPr>
      <w:r>
        <w:rPr>
          <w:rFonts w:ascii="Arial" w:eastAsia="Times New Roman" w:hAnsi="Arial" w:cs="Arial"/>
          <w:szCs w:val="20"/>
          <w:lang w:val="en-GB"/>
        </w:rPr>
        <w:t>The Newcastle Municipality hereby invites bids for the below – mentioned requirements,</w:t>
      </w:r>
      <w:r>
        <w:rPr>
          <w:rFonts w:ascii="Arial" w:eastAsia="Times New Roman" w:hAnsi="Arial" w:cs="Arial"/>
          <w:b/>
          <w:szCs w:val="20"/>
          <w:lang w:val="en-GB"/>
        </w:rPr>
        <w:t xml:space="preserve"> </w:t>
      </w:r>
      <w:r>
        <w:rPr>
          <w:rFonts w:ascii="Arial" w:eastAsia="Times New Roman" w:hAnsi="Arial" w:cs="Arial"/>
          <w:szCs w:val="20"/>
          <w:lang w:val="en-GB"/>
        </w:rPr>
        <w:t>subject to Council’s Supply Chain Management Policy:</w:t>
      </w:r>
    </w:p>
    <w:p w:rsidR="00A61CD4" w:rsidRDefault="00A61CD4" w:rsidP="00A61CD4">
      <w:pPr>
        <w:tabs>
          <w:tab w:val="left" w:pos="7980"/>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ab/>
      </w:r>
    </w:p>
    <w:p w:rsidR="00A61CD4" w:rsidRDefault="00A61CD4" w:rsidP="00A61CD4">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Bid documents are obtainable from the office of the Strategic Executive </w:t>
      </w:r>
      <w:r>
        <w:rPr>
          <w:rFonts w:ascii="Arial" w:eastAsia="Times New Roman" w:hAnsi="Arial" w:cs="Arial"/>
          <w:sz w:val="20"/>
          <w:szCs w:val="20"/>
          <w:lang w:val="en-GB"/>
        </w:rPr>
        <w:t>Director: Budget &amp; Treasury Services, Municipal Civic Centre (Tower Block): 2</w:t>
      </w:r>
      <w:r>
        <w:rPr>
          <w:rFonts w:ascii="Arial" w:eastAsia="Times New Roman" w:hAnsi="Arial" w:cs="Arial"/>
          <w:sz w:val="20"/>
          <w:szCs w:val="20"/>
          <w:vertAlign w:val="superscript"/>
          <w:lang w:val="en-GB"/>
        </w:rPr>
        <w:t>nd</w:t>
      </w:r>
      <w:r>
        <w:rPr>
          <w:rFonts w:ascii="Arial" w:eastAsia="Times New Roman" w:hAnsi="Arial" w:cs="Arial"/>
          <w:sz w:val="20"/>
          <w:szCs w:val="20"/>
          <w:lang w:val="en-GB"/>
        </w:rPr>
        <w:t xml:space="preserve"> Floor B218 Supply Chain Management Unit, 37 Murchison Street, Newcastle</w:t>
      </w:r>
      <w:r>
        <w:rPr>
          <w:rFonts w:ascii="Arial" w:eastAsia="Times New Roman" w:hAnsi="Arial" w:cs="Arial"/>
          <w:b/>
          <w:bCs/>
          <w:spacing w:val="-3"/>
          <w:sz w:val="20"/>
          <w:szCs w:val="20"/>
          <w:lang w:val="en-GB"/>
        </w:rPr>
        <w:t xml:space="preserve"> </w:t>
      </w:r>
      <w:r>
        <w:rPr>
          <w:rFonts w:ascii="Arial" w:eastAsia="Times New Roman" w:hAnsi="Arial" w:cs="Arial"/>
          <w:bCs/>
          <w:spacing w:val="-3"/>
          <w:sz w:val="20"/>
          <w:szCs w:val="20"/>
          <w:lang w:val="en-GB"/>
        </w:rPr>
        <w:t>during office hours between 08h00 to 15h00 on the above mentioned dates.</w:t>
      </w:r>
    </w:p>
    <w:p w:rsidR="00A61CD4" w:rsidRDefault="00A61CD4" w:rsidP="00A61CD4">
      <w:pPr>
        <w:spacing w:after="0" w:line="240" w:lineRule="auto"/>
        <w:ind w:left="-851" w:right="-409"/>
        <w:jc w:val="both"/>
        <w:rPr>
          <w:rFonts w:ascii="Arial" w:eastAsia="Times New Roman" w:hAnsi="Arial" w:cs="Arial"/>
          <w:sz w:val="16"/>
          <w:szCs w:val="16"/>
          <w:lang w:val="en-GB"/>
        </w:rPr>
      </w:pPr>
    </w:p>
    <w:p w:rsidR="00A61CD4" w:rsidRDefault="00A61CD4" w:rsidP="00A61CD4">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
          <w:bCs/>
          <w:spacing w:val="-3"/>
          <w:sz w:val="20"/>
          <w:szCs w:val="20"/>
          <w:lang w:val="en-GB"/>
        </w:rPr>
        <w:t xml:space="preserve">Banking Details - </w:t>
      </w:r>
      <w:r>
        <w:rPr>
          <w:rFonts w:ascii="Arial" w:eastAsia="Times New Roman" w:hAnsi="Arial" w:cs="Arial"/>
          <w:bCs/>
          <w:spacing w:val="-3"/>
          <w:sz w:val="20"/>
          <w:szCs w:val="20"/>
          <w:lang w:val="en-GB"/>
        </w:rPr>
        <w:t xml:space="preserve">The Newcastle Municipality, Ned Bank - Account No: 1162660066, Br Code: 133724 (the proof of payment must reflect the bid number and bidder’s name as reference. </w:t>
      </w:r>
    </w:p>
    <w:p w:rsidR="00A61CD4" w:rsidRDefault="00A61CD4" w:rsidP="00A61CD4">
      <w:pPr>
        <w:keepNext/>
        <w:spacing w:before="240" w:after="60" w:line="240" w:lineRule="auto"/>
        <w:outlineLvl w:val="1"/>
        <w:rPr>
          <w:rFonts w:ascii="Arial" w:eastAsia="Times New Roman" w:hAnsi="Arial" w:cs="Arial"/>
          <w:i/>
          <w:iCs/>
          <w:color w:val="0563C1"/>
          <w:sz w:val="20"/>
          <w:szCs w:val="20"/>
          <w:u w:val="single"/>
          <w:lang w:val="en-GB"/>
        </w:rPr>
      </w:pPr>
      <w:r>
        <w:rPr>
          <w:rFonts w:ascii="Arial" w:eastAsia="Times New Roman" w:hAnsi="Arial" w:cs="Arial"/>
          <w:b/>
          <w:bCs/>
          <w:i/>
          <w:iCs/>
          <w:sz w:val="20"/>
          <w:szCs w:val="20"/>
          <w:lang w:val="en-GB"/>
        </w:rPr>
        <w:t>Procurement enquiries: Mrs D Marais/ Mr S Vilakazi</w:t>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t xml:space="preserve">    </w:t>
      </w:r>
      <w:r>
        <w:rPr>
          <w:rFonts w:ascii="Arial" w:eastAsia="Times New Roman" w:hAnsi="Arial" w:cs="Arial"/>
          <w:b/>
          <w:bCs/>
          <w:i/>
          <w:iCs/>
          <w:sz w:val="20"/>
          <w:szCs w:val="20"/>
          <w:lang w:val="en-GB"/>
        </w:rPr>
        <w:t>Telephone no.: 034 328 7769</w:t>
      </w:r>
      <w:r>
        <w:rPr>
          <w:rFonts w:ascii="Arial" w:eastAsia="Times New Roman" w:hAnsi="Arial" w:cs="Arial"/>
          <w:b/>
          <w:bCs/>
          <w:i/>
          <w:iCs/>
          <w:szCs w:val="28"/>
          <w:lang w:val="en-GB"/>
        </w:rPr>
        <w:t>/7818</w:t>
      </w:r>
      <w:r>
        <w:rPr>
          <w:rFonts w:ascii="Arial" w:eastAsia="Times New Roman" w:hAnsi="Arial" w:cs="Arial"/>
          <w:b/>
          <w:bCs/>
          <w:i/>
          <w:iCs/>
          <w:szCs w:val="28"/>
          <w:lang w:val="en-GB"/>
        </w:rPr>
        <w:tab/>
        <w:t xml:space="preserve">              </w:t>
      </w:r>
      <w:hyperlink r:id="rId5" w:history="1">
        <w:r>
          <w:rPr>
            <w:rStyle w:val="Hyperlink"/>
            <w:rFonts w:ascii="Arial" w:eastAsia="Times New Roman" w:hAnsi="Arial" w:cs="Arial"/>
            <w:i/>
            <w:iCs/>
            <w:color w:val="0563C1"/>
            <w:sz w:val="20"/>
            <w:szCs w:val="20"/>
            <w:lang w:val="en-GB"/>
          </w:rPr>
          <w:t>Dalene.Marais@newcastle.gov.za</w:t>
        </w:r>
      </w:hyperlink>
      <w:r>
        <w:rPr>
          <w:rFonts w:ascii="Arial" w:eastAsia="Times New Roman" w:hAnsi="Arial" w:cs="Arial"/>
          <w:i/>
          <w:iCs/>
          <w:color w:val="0563C1"/>
          <w:sz w:val="20"/>
          <w:szCs w:val="20"/>
          <w:u w:val="single"/>
          <w:lang w:val="en-GB"/>
        </w:rPr>
        <w:t xml:space="preserve"> – Sabelo.Vilakazi@newcastle.gov.za</w:t>
      </w:r>
    </w:p>
    <w:p w:rsidR="00A61CD4" w:rsidRDefault="00A61CD4" w:rsidP="00A61CD4">
      <w:pPr>
        <w:tabs>
          <w:tab w:val="center" w:pos="4513"/>
        </w:tabs>
        <w:suppressAutoHyphens/>
        <w:spacing w:after="0" w:line="240" w:lineRule="auto"/>
        <w:ind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p>
    <w:p w:rsidR="00A61CD4" w:rsidRDefault="00A61CD4" w:rsidP="00A61CD4">
      <w:pPr>
        <w:tabs>
          <w:tab w:val="center" w:pos="4513"/>
        </w:tabs>
        <w:suppressAutoHyphens/>
        <w:spacing w:after="0" w:line="240" w:lineRule="auto"/>
        <w:ind w:left="-851"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Only prospective suppliers who are registered on the National Treasury Supplier database are legible to bid. To register on the CSD log onto; www.csd.gov.za</w:t>
      </w:r>
    </w:p>
    <w:p w:rsidR="00A61CD4" w:rsidRDefault="00A61CD4" w:rsidP="00A61CD4">
      <w:pPr>
        <w:tabs>
          <w:tab w:val="center" w:pos="4513"/>
        </w:tabs>
        <w:suppressAutoHyphens/>
        <w:spacing w:after="0" w:line="240" w:lineRule="auto"/>
        <w:ind w:right="-409"/>
        <w:jc w:val="both"/>
        <w:rPr>
          <w:rFonts w:ascii="Arial" w:eastAsia="Times New Roman" w:hAnsi="Arial" w:cs="Arial"/>
          <w:sz w:val="20"/>
          <w:szCs w:val="20"/>
          <w:lang w:val="en-GB"/>
        </w:rPr>
      </w:pPr>
    </w:p>
    <w:p w:rsidR="00A61CD4" w:rsidRDefault="00A61CD4" w:rsidP="00A61CD4">
      <w:pPr>
        <w:tabs>
          <w:tab w:val="center" w:pos="4513"/>
        </w:tabs>
        <w:suppressAutoHyphens/>
        <w:spacing w:after="0" w:line="240" w:lineRule="auto"/>
        <w:ind w:left="-851" w:right="-409"/>
        <w:jc w:val="both"/>
        <w:rPr>
          <w:rFonts w:ascii="Arial" w:eastAsia="Times New Roman" w:hAnsi="Arial" w:cs="Arial"/>
          <w:sz w:val="20"/>
          <w:szCs w:val="20"/>
          <w:lang w:val="en-GB"/>
        </w:rPr>
      </w:pPr>
      <w:r>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A61CD4" w:rsidRDefault="00A61CD4" w:rsidP="00A61CD4">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A61CD4" w:rsidRDefault="00A61CD4" w:rsidP="00A61CD4">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Completed bids in plain sealed envelopes, endorsed </w:t>
      </w:r>
      <w:r>
        <w:rPr>
          <w:rFonts w:ascii="Arial" w:eastAsia="Times New Roman" w:hAnsi="Arial" w:cs="Arial"/>
          <w:b/>
          <w:bCs/>
          <w:spacing w:val="-3"/>
          <w:sz w:val="20"/>
          <w:szCs w:val="20"/>
          <w:lang w:val="en-GB"/>
        </w:rPr>
        <w:t xml:space="preserve">“Bid number and description” </w:t>
      </w:r>
      <w:r>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Pr>
          <w:rFonts w:ascii="Arial" w:eastAsia="Times New Roman" w:hAnsi="Arial" w:cs="Arial"/>
          <w:bCs/>
          <w:spacing w:val="-3"/>
          <w:sz w:val="20"/>
          <w:szCs w:val="20"/>
          <w:vertAlign w:val="superscript"/>
          <w:lang w:val="en-GB"/>
        </w:rPr>
        <w:t>st</w:t>
      </w:r>
      <w:r>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A61CD4" w:rsidRDefault="00A61CD4" w:rsidP="00A61CD4">
      <w:pPr>
        <w:tabs>
          <w:tab w:val="center" w:pos="4513"/>
        </w:tabs>
        <w:suppressAutoHyphens/>
        <w:spacing w:after="0" w:line="240" w:lineRule="auto"/>
        <w:ind w:right="-409"/>
        <w:jc w:val="both"/>
        <w:rPr>
          <w:rFonts w:ascii="Arial" w:eastAsia="Times New Roman" w:hAnsi="Arial" w:cs="Arial"/>
          <w:b/>
          <w:bCs/>
          <w:spacing w:val="-3"/>
          <w:sz w:val="20"/>
          <w:szCs w:val="20"/>
          <w:lang w:val="en-GB"/>
        </w:rPr>
      </w:pPr>
    </w:p>
    <w:p w:rsidR="00A61CD4" w:rsidRDefault="00A61CD4" w:rsidP="00A61CD4">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Mr. M </w:t>
      </w:r>
      <w:proofErr w:type="spellStart"/>
      <w:r>
        <w:rPr>
          <w:rFonts w:ascii="Arial" w:eastAsia="Times New Roman" w:hAnsi="Arial" w:cs="Arial"/>
          <w:b/>
          <w:bCs/>
          <w:spacing w:val="-3"/>
          <w:sz w:val="20"/>
          <w:szCs w:val="20"/>
          <w:lang w:val="en-GB"/>
        </w:rPr>
        <w:t>Mayisela</w:t>
      </w:r>
      <w:proofErr w:type="spellEnd"/>
    </w:p>
    <w:p w:rsidR="00A61CD4" w:rsidRDefault="00A61CD4" w:rsidP="00A61CD4">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Acting Municipal Manager</w:t>
      </w:r>
    </w:p>
    <w:p w:rsidR="00A61CD4" w:rsidRDefault="00A61CD4" w:rsidP="00A61CD4">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Municipality: </w:t>
      </w:r>
    </w:p>
    <w:p w:rsidR="00A61CD4" w:rsidRDefault="00A61CD4" w:rsidP="00A61CD4">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Municipal Civic Centre</w:t>
      </w:r>
    </w:p>
    <w:p w:rsidR="00A61CD4" w:rsidRDefault="00A61CD4" w:rsidP="00A61CD4">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37 Murchison Street</w:t>
      </w:r>
    </w:p>
    <w:p w:rsidR="00A61CD4" w:rsidRDefault="00A61CD4" w:rsidP="00A61CD4">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Private Bag X6621</w:t>
      </w:r>
    </w:p>
    <w:p w:rsidR="00A61CD4" w:rsidRDefault="00A61CD4" w:rsidP="00A61CD4">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w:t>
      </w:r>
    </w:p>
    <w:p w:rsidR="00A11D0D" w:rsidRPr="00F57017" w:rsidRDefault="00A61CD4" w:rsidP="00F5701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2940</w:t>
      </w:r>
    </w:p>
    <w:sectPr w:rsidR="00A11D0D" w:rsidRPr="00F57017" w:rsidSect="00A61CD4">
      <w:pgSz w:w="16838" w:h="11906" w:orient="landscape"/>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48"/>
    <w:rsid w:val="00897CE3"/>
    <w:rsid w:val="00916648"/>
    <w:rsid w:val="00A11D0D"/>
    <w:rsid w:val="00A61CD4"/>
    <w:rsid w:val="00F57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CF702-B71F-4875-A457-76635BDB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D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Zandile Twala</cp:lastModifiedBy>
  <cp:revision>5</cp:revision>
  <dcterms:created xsi:type="dcterms:W3CDTF">2020-09-17T10:18:00Z</dcterms:created>
  <dcterms:modified xsi:type="dcterms:W3CDTF">2020-09-17T10:32:00Z</dcterms:modified>
</cp:coreProperties>
</file>