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47E" w:rsidRDefault="00D06215" w:rsidP="004E49C6">
      <w:pPr>
        <w:pStyle w:val="NormalWeb"/>
        <w:rPr>
          <w:rFonts w:ascii="Arial,Bold" w:hAnsi="Arial,Bold" w:hint="eastAsia"/>
          <w:sz w:val="24"/>
          <w:szCs w:val="24"/>
        </w:rPr>
      </w:pPr>
      <w:r w:rsidRPr="00C57E1C">
        <w:rPr>
          <w:rFonts w:ascii="Arial" w:hAnsi="Arial" w:cs="Arial"/>
          <w:noProof/>
          <w:color w:val="3D49F2"/>
          <w:sz w:val="22"/>
          <w:szCs w:val="22"/>
        </w:rPr>
        <mc:AlternateContent>
          <mc:Choice Requires="wps">
            <w:drawing>
              <wp:anchor distT="45720" distB="45720" distL="114300" distR="114300" simplePos="0" relativeHeight="251655680" behindDoc="0" locked="0" layoutInCell="1" allowOverlap="1" wp14:anchorId="6CE84C13" wp14:editId="26BB6A9E">
                <wp:simplePos x="0" y="0"/>
                <wp:positionH relativeFrom="column">
                  <wp:posOffset>-1171575</wp:posOffset>
                </wp:positionH>
                <wp:positionV relativeFrom="paragraph">
                  <wp:posOffset>-923925</wp:posOffset>
                </wp:positionV>
                <wp:extent cx="2988310" cy="9539605"/>
                <wp:effectExtent l="0" t="0" r="21590" b="2349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310" cy="9539605"/>
                        </a:xfrm>
                        <a:prstGeom prst="rect">
                          <a:avLst/>
                        </a:prstGeom>
                        <a:solidFill>
                          <a:srgbClr val="00B050"/>
                        </a:solidFill>
                        <a:ln w="9525">
                          <a:solidFill>
                            <a:srgbClr val="00B050"/>
                          </a:solidFill>
                          <a:miter lim="800000"/>
                          <a:headEnd/>
                          <a:tailEnd/>
                        </a:ln>
                      </wps:spPr>
                      <wps:txbx>
                        <w:txbxContent>
                          <w:p w:rsidR="00D06215" w:rsidRDefault="00D06215" w:rsidP="00D062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E84C13" id="_x0000_t202" coordsize="21600,21600" o:spt="202" path="m,l,21600r21600,l21600,xe">
                <v:stroke joinstyle="miter"/>
                <v:path gradientshapeok="t" o:connecttype="rect"/>
              </v:shapetype>
              <v:shape id="Text Box 2" o:spid="_x0000_s1026" type="#_x0000_t202" style="position:absolute;margin-left:-92.25pt;margin-top:-72.75pt;width:235.3pt;height:751.1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" fillcolor="#00b050" strokecolor="#00b050">
                <v:textbox>
                  <w:txbxContent>
                    <w:p w:rsidR="00D06215" w:rsidRDefault="00D06215" w:rsidP="00D06215"/>
                  </w:txbxContent>
                </v:textbox>
                <w10:wrap type="square"/>
              </v:shape>
            </w:pict>
          </mc:Fallback>
        </mc:AlternateContent>
      </w:r>
      <w:r>
        <w:rPr>
          <w:rFonts w:ascii="Arial" w:hAnsi="Arial" w:cs="Arial"/>
          <w:noProof/>
          <w:color w:val="3D49F2"/>
          <w:sz w:val="22"/>
          <w:szCs w:val="22"/>
        </w:rPr>
        <mc:AlternateContent>
          <mc:Choice Requires="wps">
            <w:drawing>
              <wp:anchor distT="45720" distB="45720" distL="114300" distR="114300" simplePos="0" relativeHeight="251654656" behindDoc="0" locked="0" layoutInCell="1" allowOverlap="1" wp14:anchorId="21617D46" wp14:editId="340F9A22">
                <wp:simplePos x="0" y="0"/>
                <wp:positionH relativeFrom="column">
                  <wp:posOffset>3914775</wp:posOffset>
                </wp:positionH>
                <wp:positionV relativeFrom="paragraph">
                  <wp:posOffset>-592455</wp:posOffset>
                </wp:positionV>
                <wp:extent cx="2370455" cy="2000250"/>
                <wp:effectExtent l="0" t="0" r="15240" b="1905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0455" cy="2000250"/>
                        </a:xfrm>
                        <a:prstGeom prst="rect">
                          <a:avLst/>
                        </a:prstGeom>
                        <a:solidFill>
                          <a:srgbClr val="FFFFFF"/>
                        </a:solidFill>
                        <a:ln w="9525">
                          <a:solidFill>
                            <a:schemeClr val="bg1"/>
                          </a:solidFill>
                          <a:miter lim="800000"/>
                          <a:headEnd/>
                          <a:tailEnd/>
                        </a:ln>
                      </wps:spPr>
                      <wps:txbx>
                        <w:txbxContent>
                          <w:p w:rsidR="00D06215" w:rsidRDefault="00D06215" w:rsidP="00D06215">
                            <w:r w:rsidRPr="007E3BB2">
                              <w:rPr>
                                <w:noProof/>
                              </w:rPr>
                              <w:drawing>
                                <wp:inline distT="0" distB="0" distL="0" distR="0" wp14:anchorId="67DFB62D" wp14:editId="0C5CC540">
                                  <wp:extent cx="2105025" cy="188595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18859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1617D46" id="Text Box 29" o:spid="_x0000_s1027" type="#_x0000_t202" style="position:absolute;margin-left:308.25pt;margin-top:-46.65pt;width:186.65pt;height:157.5pt;z-index:25165465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" strokecolor="white [3212]">
                <v:textbox>
                  <w:txbxContent>
                    <w:p w:rsidR="00D06215" w:rsidRDefault="00D06215" w:rsidP="00D06215">
                      <w:r w:rsidRPr="007E3BB2">
                        <w:rPr>
                          <w:noProof/>
                        </w:rPr>
                        <w:drawing>
                          <wp:inline distT="0" distB="0" distL="0" distR="0" wp14:anchorId="67DFB62D" wp14:editId="0C5CC540">
                            <wp:extent cx="2105025" cy="188595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1885950"/>
                                    </a:xfrm>
                                    <a:prstGeom prst="rect">
                                      <a:avLst/>
                                    </a:prstGeom>
                                    <a:noFill/>
                                    <a:ln>
                                      <a:noFill/>
                                    </a:ln>
                                  </pic:spPr>
                                </pic:pic>
                              </a:graphicData>
                            </a:graphic>
                          </wp:inline>
                        </w:drawing>
                      </w:r>
                    </w:p>
                  </w:txbxContent>
                </v:textbox>
                <w10:wrap type="square"/>
              </v:shape>
            </w:pict>
          </mc:Fallback>
        </mc:AlternateContent>
      </w:r>
    </w:p>
    <w:p w:rsidR="00F8547E" w:rsidRDefault="00F8547E" w:rsidP="004E49C6">
      <w:pPr>
        <w:pStyle w:val="NormalWeb"/>
        <w:rPr>
          <w:rFonts w:ascii="Arial,Bold" w:hAnsi="Arial,Bold" w:hint="eastAsia"/>
          <w:sz w:val="24"/>
          <w:szCs w:val="24"/>
        </w:rPr>
      </w:pPr>
    </w:p>
    <w:p w:rsidR="00F8547E" w:rsidRDefault="00D06215" w:rsidP="004E49C6">
      <w:pPr>
        <w:pStyle w:val="NormalWeb"/>
        <w:rPr>
          <w:rFonts w:ascii="Arial,Bold" w:hAnsi="Arial,Bold" w:hint="eastAsia"/>
          <w:sz w:val="24"/>
          <w:szCs w:val="24"/>
        </w:rPr>
      </w:pPr>
      <w:r w:rsidRPr="00C57E1C">
        <w:rPr>
          <w:rFonts w:ascii="Arial" w:hAnsi="Arial" w:cs="Arial"/>
          <w:noProof/>
          <w:color w:val="3D49F2"/>
          <w:sz w:val="22"/>
          <w:szCs w:val="22"/>
        </w:rPr>
        <mc:AlternateContent>
          <mc:Choice Requires="wps">
            <w:drawing>
              <wp:anchor distT="45720" distB="45720" distL="114300" distR="114300" simplePos="0" relativeHeight="251658752" behindDoc="0" locked="0" layoutInCell="1" allowOverlap="1" wp14:anchorId="2A19B2FE" wp14:editId="36F476BE">
                <wp:simplePos x="0" y="0"/>
                <wp:positionH relativeFrom="column">
                  <wp:posOffset>-666750</wp:posOffset>
                </wp:positionH>
                <wp:positionV relativeFrom="paragraph">
                  <wp:posOffset>1437005</wp:posOffset>
                </wp:positionV>
                <wp:extent cx="5541645" cy="559435"/>
                <wp:effectExtent l="0" t="0" r="20955" b="1206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1645" cy="559435"/>
                        </a:xfrm>
                        <a:prstGeom prst="rect">
                          <a:avLst/>
                        </a:prstGeom>
                        <a:solidFill>
                          <a:srgbClr val="FFFFFF"/>
                        </a:solidFill>
                        <a:ln w="9525">
                          <a:solidFill>
                            <a:schemeClr val="bg1"/>
                          </a:solidFill>
                          <a:miter lim="800000"/>
                          <a:headEnd/>
                          <a:tailEnd/>
                        </a:ln>
                      </wps:spPr>
                      <wps:txbx>
                        <w:txbxContent>
                          <w:p w:rsidR="00D06215" w:rsidRPr="00C57E1C" w:rsidRDefault="00D06215" w:rsidP="00D06215">
                            <w:pPr>
                              <w:rPr>
                                <w:rFonts w:ascii="Arial Narrow" w:hAnsi="Arial Narrow"/>
                                <w:b/>
                                <w:color w:val="00B050"/>
                                <w:sz w:val="52"/>
                                <w:szCs w:val="52"/>
                              </w:rPr>
                            </w:pPr>
                            <w:r w:rsidRPr="00430172">
                              <w:rPr>
                                <w:rFonts w:ascii="Arial Narrow" w:hAnsi="Arial Narrow"/>
                                <w:b/>
                                <w:color w:val="FF0000"/>
                                <w:sz w:val="52"/>
                                <w:szCs w:val="52"/>
                              </w:rPr>
                              <w:t>DRAFT</w:t>
                            </w:r>
                            <w:r>
                              <w:rPr>
                                <w:rFonts w:ascii="Arial Narrow" w:hAnsi="Arial Narrow"/>
                                <w:b/>
                                <w:color w:val="00B050"/>
                                <w:sz w:val="52"/>
                                <w:szCs w:val="52"/>
                              </w:rPr>
                              <w:t xml:space="preserve"> PUBLIC PARTICIPATION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19B2FE" id="_x0000_s1028" type="#_x0000_t202" style="position:absolute;margin-left:-52.5pt;margin-top:113.15pt;width:436.35pt;height:44.0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" strokecolor="white [3212]">
                <v:textbox>
                  <w:txbxContent>
                    <w:p w:rsidR="00D06215" w:rsidRPr="00C57E1C" w:rsidRDefault="00D06215" w:rsidP="00D06215">
                      <w:pPr>
                        <w:rPr>
                          <w:rFonts w:ascii="Arial Narrow" w:hAnsi="Arial Narrow"/>
                          <w:b/>
                          <w:color w:val="00B050"/>
                          <w:sz w:val="52"/>
                          <w:szCs w:val="52"/>
                        </w:rPr>
                      </w:pPr>
                      <w:r w:rsidRPr="00430172">
                        <w:rPr>
                          <w:rFonts w:ascii="Arial Narrow" w:hAnsi="Arial Narrow"/>
                          <w:b/>
                          <w:color w:val="FF0000"/>
                          <w:sz w:val="52"/>
                          <w:szCs w:val="52"/>
                        </w:rPr>
                        <w:t>DRAFT</w:t>
                      </w:r>
                      <w:r>
                        <w:rPr>
                          <w:rFonts w:ascii="Arial Narrow" w:hAnsi="Arial Narrow"/>
                          <w:b/>
                          <w:color w:val="00B050"/>
                          <w:sz w:val="52"/>
                          <w:szCs w:val="52"/>
                        </w:rPr>
                        <w:t xml:space="preserve"> PUBLIC PARTICIPATION POLICY</w:t>
                      </w:r>
                    </w:p>
                  </w:txbxContent>
                </v:textbox>
                <w10:wrap type="square"/>
              </v:shape>
            </w:pict>
          </mc:Fallback>
        </mc:AlternateContent>
      </w:r>
      <w:r w:rsidRPr="00C57E1C">
        <w:rPr>
          <w:rFonts w:ascii="Arial" w:hAnsi="Arial" w:cs="Arial"/>
          <w:noProof/>
          <w:color w:val="3D49F2"/>
          <w:sz w:val="22"/>
          <w:szCs w:val="22"/>
        </w:rPr>
        <mc:AlternateContent>
          <mc:Choice Requires="wps">
            <w:drawing>
              <wp:anchor distT="45720" distB="45720" distL="114300" distR="114300" simplePos="0" relativeHeight="251657728" behindDoc="0" locked="0" layoutInCell="1" allowOverlap="1" wp14:anchorId="2F01D365" wp14:editId="7417A5ED">
                <wp:simplePos x="0" y="0"/>
                <wp:positionH relativeFrom="column">
                  <wp:posOffset>-135890</wp:posOffset>
                </wp:positionH>
                <wp:positionV relativeFrom="paragraph">
                  <wp:posOffset>584835</wp:posOffset>
                </wp:positionV>
                <wp:extent cx="5296535" cy="559435"/>
                <wp:effectExtent l="0" t="0" r="18415" b="1206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6535" cy="559435"/>
                        </a:xfrm>
                        <a:prstGeom prst="rect">
                          <a:avLst/>
                        </a:prstGeom>
                        <a:solidFill>
                          <a:srgbClr val="FFFFFF"/>
                        </a:solidFill>
                        <a:ln w="9525">
                          <a:solidFill>
                            <a:schemeClr val="bg1"/>
                          </a:solidFill>
                          <a:miter lim="800000"/>
                          <a:headEnd/>
                          <a:tailEnd/>
                        </a:ln>
                      </wps:spPr>
                      <wps:txbx>
                        <w:txbxContent>
                          <w:p w:rsidR="00D06215" w:rsidRPr="00C57E1C" w:rsidRDefault="00D06215" w:rsidP="00D06215">
                            <w:pPr>
                              <w:rPr>
                                <w:rFonts w:ascii="Arial Narrow" w:hAnsi="Arial Narrow"/>
                                <w:b/>
                                <w:sz w:val="52"/>
                                <w:szCs w:val="52"/>
                              </w:rPr>
                            </w:pPr>
                            <w:r>
                              <w:rPr>
                                <w:rFonts w:ascii="Arial Narrow" w:hAnsi="Arial Narrow"/>
                                <w:b/>
                                <w:sz w:val="52"/>
                                <w:szCs w:val="52"/>
                              </w:rPr>
                              <w:t>NEWCASTLE</w:t>
                            </w:r>
                            <w:r w:rsidRPr="00C57E1C">
                              <w:rPr>
                                <w:rFonts w:ascii="Arial Narrow" w:hAnsi="Arial Narrow"/>
                                <w:b/>
                                <w:sz w:val="52"/>
                                <w:szCs w:val="52"/>
                              </w:rPr>
                              <w:t xml:space="preserve"> LOCAL MUNICIPALITY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01D365" id="_x0000_s1029" type="#_x0000_t202" style="position:absolute;margin-left:-10.7pt;margin-top:46.05pt;width:417.05pt;height:44.0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" strokecolor="white [3212]">
                <v:textbox>
                  <w:txbxContent>
                    <w:p w:rsidR="00D06215" w:rsidRPr="00C57E1C" w:rsidRDefault="00D06215" w:rsidP="00D06215">
                      <w:pPr>
                        <w:rPr>
                          <w:rFonts w:ascii="Arial Narrow" w:hAnsi="Arial Narrow"/>
                          <w:b/>
                          <w:sz w:val="52"/>
                          <w:szCs w:val="52"/>
                        </w:rPr>
                      </w:pPr>
                      <w:r>
                        <w:rPr>
                          <w:rFonts w:ascii="Arial Narrow" w:hAnsi="Arial Narrow"/>
                          <w:b/>
                          <w:sz w:val="52"/>
                          <w:szCs w:val="52"/>
                        </w:rPr>
                        <w:t>NEWCASTLE</w:t>
                      </w:r>
                      <w:r w:rsidRPr="00C57E1C">
                        <w:rPr>
                          <w:rFonts w:ascii="Arial Narrow" w:hAnsi="Arial Narrow"/>
                          <w:b/>
                          <w:sz w:val="52"/>
                          <w:szCs w:val="52"/>
                        </w:rPr>
                        <w:t xml:space="preserve"> LOCAL MUNICIPALITY</w:t>
                      </w:r>
                    </w:p>
                  </w:txbxContent>
                </v:textbox>
                <w10:wrap type="square"/>
              </v:shape>
            </w:pict>
          </mc:Fallback>
        </mc:AlternateContent>
      </w:r>
    </w:p>
    <w:p w:rsidR="00F8547E" w:rsidRDefault="00F8547E" w:rsidP="004E49C6">
      <w:pPr>
        <w:pStyle w:val="NormalWeb"/>
        <w:rPr>
          <w:rFonts w:ascii="Arial,Bold" w:hAnsi="Arial,Bold" w:hint="eastAsia"/>
          <w:sz w:val="24"/>
          <w:szCs w:val="24"/>
        </w:rPr>
      </w:pPr>
    </w:p>
    <w:p w:rsidR="00DA0068" w:rsidRDefault="00DA0068" w:rsidP="004E49C6">
      <w:pPr>
        <w:pStyle w:val="NormalWeb"/>
        <w:rPr>
          <w:rFonts w:ascii="Arial,Bold" w:hAnsi="Arial,Bold" w:hint="eastAsia"/>
          <w:sz w:val="24"/>
          <w:szCs w:val="24"/>
        </w:rPr>
      </w:pPr>
      <w:r w:rsidRPr="00C57E1C">
        <w:rPr>
          <w:rFonts w:ascii="Arial" w:hAnsi="Arial" w:cs="Arial"/>
          <w:noProof/>
          <w:color w:val="3D49F2"/>
          <w:sz w:val="22"/>
          <w:szCs w:val="22"/>
        </w:rPr>
        <mc:AlternateContent>
          <mc:Choice Requires="wps">
            <w:drawing>
              <wp:anchor distT="45720" distB="45720" distL="114300" distR="114300" simplePos="0" relativeHeight="251660800" behindDoc="0" locked="0" layoutInCell="1" allowOverlap="1" wp14:anchorId="32C3EC52" wp14:editId="214DE626">
                <wp:simplePos x="0" y="0"/>
                <wp:positionH relativeFrom="column">
                  <wp:posOffset>-2028825</wp:posOffset>
                </wp:positionH>
                <wp:positionV relativeFrom="paragraph">
                  <wp:posOffset>696595</wp:posOffset>
                </wp:positionV>
                <wp:extent cx="6483350" cy="4743450"/>
                <wp:effectExtent l="0" t="0" r="12700"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0" cy="4743450"/>
                        </a:xfrm>
                        <a:prstGeom prst="rect">
                          <a:avLst/>
                        </a:prstGeom>
                        <a:solidFill>
                          <a:srgbClr val="FFFFFF"/>
                        </a:solidFill>
                        <a:ln w="9525">
                          <a:solidFill>
                            <a:schemeClr val="bg1"/>
                          </a:solidFill>
                          <a:miter lim="800000"/>
                          <a:headEnd/>
                          <a:tailEnd/>
                        </a:ln>
                      </wps:spPr>
                      <wps:txbx>
                        <w:txbxContent>
                          <w:p w:rsidR="00D06215" w:rsidRPr="00DA0068" w:rsidRDefault="00D06215" w:rsidP="00D06215">
                            <w:pPr>
                              <w:rPr>
                                <w:rFonts w:ascii="Arial Narrow" w:hAnsi="Arial Narrow"/>
                                <w:b/>
                                <w:sz w:val="32"/>
                                <w:szCs w:val="32"/>
                              </w:rPr>
                            </w:pPr>
                            <w:r w:rsidRPr="00DA0068">
                              <w:rPr>
                                <w:rFonts w:ascii="Arial Narrow" w:hAnsi="Arial Narrow"/>
                                <w:b/>
                                <w:sz w:val="32"/>
                                <w:szCs w:val="32"/>
                              </w:rPr>
                              <w:t>Contents…</w:t>
                            </w:r>
                          </w:p>
                          <w:p w:rsidR="00D06215" w:rsidRPr="00C47417" w:rsidRDefault="00D06215" w:rsidP="00D06215">
                            <w:pPr>
                              <w:rPr>
                                <w:rFonts w:ascii="Arial Narrow" w:hAnsi="Arial Narrow"/>
                                <w:b/>
                                <w:sz w:val="18"/>
                                <w:szCs w:val="18"/>
                              </w:rPr>
                            </w:pPr>
                          </w:p>
                          <w:p w:rsidR="00DD046A" w:rsidRPr="00DA0068" w:rsidRDefault="00DD046A" w:rsidP="00DD046A">
                            <w:pPr>
                              <w:pStyle w:val="ListParagraph"/>
                              <w:numPr>
                                <w:ilvl w:val="0"/>
                                <w:numId w:val="24"/>
                              </w:numPr>
                              <w:rPr>
                                <w:rFonts w:ascii="Arial Narrow" w:hAnsi="Arial Narrow"/>
                                <w:b/>
                                <w:color w:val="262626"/>
                                <w:sz w:val="22"/>
                                <w:szCs w:val="22"/>
                              </w:rPr>
                            </w:pPr>
                            <w:r w:rsidRPr="00DA0068">
                              <w:rPr>
                                <w:rFonts w:ascii="Arial Narrow" w:hAnsi="Arial Narrow"/>
                                <w:b/>
                                <w:color w:val="262626"/>
                                <w:sz w:val="22"/>
                                <w:szCs w:val="22"/>
                              </w:rPr>
                              <w:t>Definition of terms</w:t>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t>2</w:t>
                            </w:r>
                          </w:p>
                          <w:p w:rsidR="00DD046A" w:rsidRPr="00DA0068" w:rsidRDefault="00DD046A" w:rsidP="00DD046A">
                            <w:pPr>
                              <w:pStyle w:val="ListParagraph"/>
                              <w:numPr>
                                <w:ilvl w:val="0"/>
                                <w:numId w:val="24"/>
                              </w:numPr>
                              <w:rPr>
                                <w:rFonts w:ascii="Arial Narrow" w:hAnsi="Arial Narrow"/>
                                <w:b/>
                                <w:color w:val="262626"/>
                                <w:sz w:val="22"/>
                                <w:szCs w:val="22"/>
                              </w:rPr>
                            </w:pPr>
                            <w:r w:rsidRPr="00DA0068">
                              <w:rPr>
                                <w:rFonts w:ascii="Arial Narrow" w:hAnsi="Arial Narrow"/>
                                <w:b/>
                                <w:color w:val="262626"/>
                                <w:sz w:val="22"/>
                                <w:szCs w:val="22"/>
                              </w:rPr>
                              <w:t>Purpose of the policy</w:t>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t>4</w:t>
                            </w:r>
                          </w:p>
                          <w:p w:rsidR="00DD046A" w:rsidRPr="00DA0068" w:rsidRDefault="00DD046A" w:rsidP="00DD046A">
                            <w:pPr>
                              <w:pStyle w:val="ListParagraph"/>
                              <w:numPr>
                                <w:ilvl w:val="0"/>
                                <w:numId w:val="24"/>
                              </w:numPr>
                              <w:rPr>
                                <w:rFonts w:ascii="Arial Narrow" w:hAnsi="Arial Narrow"/>
                                <w:b/>
                                <w:color w:val="262626"/>
                                <w:sz w:val="22"/>
                                <w:szCs w:val="22"/>
                              </w:rPr>
                            </w:pPr>
                            <w:r w:rsidRPr="00DA0068">
                              <w:rPr>
                                <w:rFonts w:ascii="Arial Narrow" w:hAnsi="Arial Narrow"/>
                                <w:b/>
                                <w:color w:val="262626"/>
                                <w:sz w:val="22"/>
                                <w:szCs w:val="22"/>
                              </w:rPr>
                              <w:t>Regulatory framework</w:t>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t>4</w:t>
                            </w:r>
                          </w:p>
                          <w:p w:rsidR="00DD046A" w:rsidRPr="00DA0068" w:rsidRDefault="00DD046A" w:rsidP="00DA0068">
                            <w:pPr>
                              <w:pStyle w:val="ListParagraph"/>
                              <w:numPr>
                                <w:ilvl w:val="1"/>
                                <w:numId w:val="24"/>
                              </w:numPr>
                              <w:rPr>
                                <w:rFonts w:ascii="Arial Narrow" w:hAnsi="Arial Narrow"/>
                                <w:color w:val="262626"/>
                                <w:sz w:val="22"/>
                                <w:szCs w:val="22"/>
                              </w:rPr>
                            </w:pPr>
                            <w:r w:rsidRPr="00DA0068">
                              <w:rPr>
                                <w:rFonts w:ascii="Arial Narrow" w:hAnsi="Arial Narrow"/>
                                <w:color w:val="262626"/>
                                <w:sz w:val="22"/>
                                <w:szCs w:val="22"/>
                              </w:rPr>
                              <w:t>Constitution of the Republic of South Africa</w:t>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t>4</w:t>
                            </w:r>
                          </w:p>
                          <w:p w:rsidR="00DD046A" w:rsidRPr="00DA0068" w:rsidRDefault="00DD046A" w:rsidP="00DA0068">
                            <w:pPr>
                              <w:pStyle w:val="ListParagraph"/>
                              <w:numPr>
                                <w:ilvl w:val="1"/>
                                <w:numId w:val="24"/>
                              </w:numPr>
                              <w:rPr>
                                <w:rFonts w:ascii="Arial Narrow" w:hAnsi="Arial Narrow"/>
                                <w:color w:val="262626"/>
                                <w:sz w:val="22"/>
                                <w:szCs w:val="22"/>
                              </w:rPr>
                            </w:pPr>
                            <w:r w:rsidRPr="00DA0068">
                              <w:rPr>
                                <w:rFonts w:ascii="Arial Narrow" w:hAnsi="Arial Narrow"/>
                                <w:color w:val="262626"/>
                                <w:sz w:val="22"/>
                                <w:szCs w:val="22"/>
                              </w:rPr>
                              <w:t>Municipal Systems Act</w:t>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t>4</w:t>
                            </w:r>
                          </w:p>
                          <w:p w:rsidR="00DD046A" w:rsidRPr="00DD046A" w:rsidRDefault="00DD046A" w:rsidP="00DA0068">
                            <w:pPr>
                              <w:pStyle w:val="ListParagraph"/>
                              <w:numPr>
                                <w:ilvl w:val="1"/>
                                <w:numId w:val="24"/>
                              </w:numPr>
                              <w:rPr>
                                <w:rFonts w:ascii="Arial Narrow" w:hAnsi="Arial Narrow"/>
                                <w:color w:val="262626"/>
                                <w:sz w:val="22"/>
                                <w:szCs w:val="22"/>
                              </w:rPr>
                            </w:pPr>
                            <w:r w:rsidRPr="00DD046A">
                              <w:rPr>
                                <w:rFonts w:ascii="Arial Narrow" w:hAnsi="Arial Narrow"/>
                                <w:color w:val="262626"/>
                                <w:sz w:val="22"/>
                                <w:szCs w:val="22"/>
                              </w:rPr>
                              <w:t>Municipal Finance Management Act</w:t>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t>5</w:t>
                            </w:r>
                          </w:p>
                          <w:p w:rsidR="00DD046A" w:rsidRPr="00DD046A" w:rsidRDefault="00DD046A" w:rsidP="00DA0068">
                            <w:pPr>
                              <w:pStyle w:val="ListParagraph"/>
                              <w:numPr>
                                <w:ilvl w:val="1"/>
                                <w:numId w:val="24"/>
                              </w:numPr>
                              <w:rPr>
                                <w:rFonts w:ascii="Arial Narrow" w:hAnsi="Arial Narrow"/>
                                <w:color w:val="262626"/>
                                <w:sz w:val="22"/>
                                <w:szCs w:val="22"/>
                              </w:rPr>
                            </w:pPr>
                            <w:r w:rsidRPr="00DD046A">
                              <w:rPr>
                                <w:rFonts w:ascii="Arial Narrow" w:hAnsi="Arial Narrow"/>
                                <w:color w:val="262626"/>
                                <w:sz w:val="22"/>
                                <w:szCs w:val="22"/>
                              </w:rPr>
                              <w:t>Municipal Structures Act</w:t>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t>5</w:t>
                            </w:r>
                          </w:p>
                          <w:p w:rsidR="00DD046A" w:rsidRPr="00DD046A" w:rsidRDefault="00DD046A" w:rsidP="00DA0068">
                            <w:pPr>
                              <w:pStyle w:val="ListParagraph"/>
                              <w:numPr>
                                <w:ilvl w:val="1"/>
                                <w:numId w:val="24"/>
                              </w:numPr>
                              <w:rPr>
                                <w:rFonts w:ascii="Arial Narrow" w:hAnsi="Arial Narrow"/>
                                <w:color w:val="262626"/>
                                <w:sz w:val="22"/>
                                <w:szCs w:val="22"/>
                              </w:rPr>
                            </w:pPr>
                            <w:r w:rsidRPr="00DD046A">
                              <w:rPr>
                                <w:rFonts w:ascii="Arial Narrow" w:hAnsi="Arial Narrow"/>
                                <w:color w:val="262626"/>
                                <w:sz w:val="22"/>
                                <w:szCs w:val="22"/>
                              </w:rPr>
                              <w:t>Intergovernmental Relations Framework</w:t>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t>6</w:t>
                            </w:r>
                          </w:p>
                          <w:p w:rsidR="00DD046A" w:rsidRPr="00DA0068" w:rsidRDefault="00DD046A" w:rsidP="00DA0068">
                            <w:pPr>
                              <w:pStyle w:val="ListParagraph"/>
                              <w:numPr>
                                <w:ilvl w:val="0"/>
                                <w:numId w:val="24"/>
                              </w:numPr>
                              <w:rPr>
                                <w:rFonts w:ascii="Arial Narrow" w:hAnsi="Arial Narrow"/>
                                <w:b/>
                                <w:color w:val="262626"/>
                                <w:sz w:val="22"/>
                                <w:szCs w:val="22"/>
                              </w:rPr>
                            </w:pPr>
                            <w:r w:rsidRPr="00DA0068">
                              <w:rPr>
                                <w:rFonts w:ascii="Arial Narrow" w:hAnsi="Arial Narrow"/>
                                <w:b/>
                                <w:color w:val="262626"/>
                                <w:sz w:val="22"/>
                                <w:szCs w:val="22"/>
                              </w:rPr>
                              <w:t>Policy principles</w:t>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t>6</w:t>
                            </w:r>
                          </w:p>
                          <w:p w:rsidR="00DD046A" w:rsidRPr="00DA0068" w:rsidRDefault="00DD046A" w:rsidP="00DA0068">
                            <w:pPr>
                              <w:pStyle w:val="ListParagraph"/>
                              <w:numPr>
                                <w:ilvl w:val="0"/>
                                <w:numId w:val="24"/>
                              </w:numPr>
                              <w:rPr>
                                <w:rFonts w:ascii="Arial Narrow" w:hAnsi="Arial Narrow"/>
                                <w:b/>
                                <w:color w:val="262626"/>
                                <w:sz w:val="22"/>
                                <w:szCs w:val="22"/>
                              </w:rPr>
                            </w:pPr>
                            <w:r w:rsidRPr="00DA0068">
                              <w:rPr>
                                <w:rFonts w:ascii="Arial Narrow" w:hAnsi="Arial Narrow"/>
                                <w:b/>
                                <w:color w:val="262626"/>
                                <w:sz w:val="22"/>
                                <w:szCs w:val="22"/>
                              </w:rPr>
                              <w:t>Policy objectives</w:t>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t>7</w:t>
                            </w:r>
                          </w:p>
                          <w:p w:rsidR="00DD046A" w:rsidRPr="00DA0068" w:rsidRDefault="00DD046A" w:rsidP="00DA0068">
                            <w:pPr>
                              <w:pStyle w:val="ListParagraph"/>
                              <w:numPr>
                                <w:ilvl w:val="0"/>
                                <w:numId w:val="24"/>
                              </w:numPr>
                              <w:rPr>
                                <w:rFonts w:ascii="Arial Narrow" w:hAnsi="Arial Narrow"/>
                                <w:b/>
                                <w:color w:val="262626"/>
                                <w:sz w:val="22"/>
                                <w:szCs w:val="22"/>
                              </w:rPr>
                            </w:pPr>
                            <w:r w:rsidRPr="00DA0068">
                              <w:rPr>
                                <w:rFonts w:ascii="Arial Narrow" w:hAnsi="Arial Narrow"/>
                                <w:b/>
                                <w:color w:val="262626"/>
                                <w:sz w:val="22"/>
                                <w:szCs w:val="22"/>
                              </w:rPr>
                              <w:t>Scope and application</w:t>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t>8</w:t>
                            </w:r>
                          </w:p>
                          <w:p w:rsidR="00DD046A" w:rsidRPr="00DA0068" w:rsidRDefault="00DD046A" w:rsidP="00DA0068">
                            <w:pPr>
                              <w:pStyle w:val="ListParagraph"/>
                              <w:numPr>
                                <w:ilvl w:val="0"/>
                                <w:numId w:val="24"/>
                              </w:numPr>
                              <w:rPr>
                                <w:rFonts w:ascii="Arial Narrow" w:hAnsi="Arial Narrow"/>
                                <w:b/>
                                <w:color w:val="262626"/>
                                <w:sz w:val="22"/>
                                <w:szCs w:val="22"/>
                              </w:rPr>
                            </w:pPr>
                            <w:r w:rsidRPr="00DA0068">
                              <w:rPr>
                                <w:rFonts w:ascii="Arial Narrow" w:hAnsi="Arial Narrow"/>
                                <w:b/>
                                <w:color w:val="262626"/>
                                <w:sz w:val="22"/>
                                <w:szCs w:val="22"/>
                              </w:rPr>
                              <w:t>Methods of public participation</w:t>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t>8</w:t>
                            </w:r>
                          </w:p>
                          <w:p w:rsidR="00DD046A" w:rsidRPr="00DA0068" w:rsidRDefault="00DD046A" w:rsidP="00DA0068">
                            <w:pPr>
                              <w:pStyle w:val="ListParagraph"/>
                              <w:numPr>
                                <w:ilvl w:val="0"/>
                                <w:numId w:val="24"/>
                              </w:numPr>
                              <w:rPr>
                                <w:rFonts w:ascii="Arial Narrow" w:hAnsi="Arial Narrow"/>
                                <w:b/>
                                <w:color w:val="262626"/>
                                <w:sz w:val="22"/>
                                <w:szCs w:val="22"/>
                              </w:rPr>
                            </w:pPr>
                            <w:r w:rsidRPr="00DA0068">
                              <w:rPr>
                                <w:rFonts w:ascii="Arial Narrow" w:hAnsi="Arial Narrow"/>
                                <w:b/>
                                <w:color w:val="262626"/>
                                <w:sz w:val="22"/>
                                <w:szCs w:val="22"/>
                              </w:rPr>
                              <w:t>Rights and responsibilities</w:t>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t>8</w:t>
                            </w:r>
                          </w:p>
                          <w:p w:rsidR="00DD046A" w:rsidRPr="00DA0068" w:rsidRDefault="00DD046A" w:rsidP="00DA0068">
                            <w:pPr>
                              <w:pStyle w:val="ListParagraph"/>
                              <w:numPr>
                                <w:ilvl w:val="0"/>
                                <w:numId w:val="24"/>
                              </w:numPr>
                              <w:rPr>
                                <w:rFonts w:ascii="Arial Narrow" w:hAnsi="Arial Narrow"/>
                                <w:b/>
                                <w:color w:val="262626"/>
                                <w:sz w:val="22"/>
                                <w:szCs w:val="22"/>
                              </w:rPr>
                            </w:pPr>
                            <w:r w:rsidRPr="00DA0068">
                              <w:rPr>
                                <w:rFonts w:ascii="Arial Narrow" w:hAnsi="Arial Narrow"/>
                                <w:b/>
                                <w:color w:val="262626"/>
                                <w:sz w:val="22"/>
                                <w:szCs w:val="22"/>
                              </w:rPr>
                              <w:t>Communication</w:t>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t>9</w:t>
                            </w:r>
                          </w:p>
                          <w:p w:rsidR="00DD046A" w:rsidRPr="00DD046A" w:rsidRDefault="00DD046A" w:rsidP="00DA0068">
                            <w:pPr>
                              <w:pStyle w:val="ListParagraph"/>
                              <w:numPr>
                                <w:ilvl w:val="1"/>
                                <w:numId w:val="24"/>
                              </w:numPr>
                              <w:rPr>
                                <w:rFonts w:ascii="Arial Narrow" w:hAnsi="Arial Narrow"/>
                                <w:color w:val="262626"/>
                                <w:sz w:val="22"/>
                                <w:szCs w:val="22"/>
                              </w:rPr>
                            </w:pPr>
                            <w:r w:rsidRPr="00DD046A">
                              <w:rPr>
                                <w:rFonts w:ascii="Arial Narrow" w:hAnsi="Arial Narrow"/>
                                <w:color w:val="262626"/>
                                <w:sz w:val="22"/>
                                <w:szCs w:val="22"/>
                              </w:rPr>
                              <w:t>Meetings of council</w:t>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t>9</w:t>
                            </w:r>
                          </w:p>
                          <w:p w:rsidR="00DD046A" w:rsidRPr="00DD046A" w:rsidRDefault="00DD046A" w:rsidP="00DA0068">
                            <w:pPr>
                              <w:pStyle w:val="ListParagraph"/>
                              <w:numPr>
                                <w:ilvl w:val="1"/>
                                <w:numId w:val="24"/>
                              </w:numPr>
                              <w:rPr>
                                <w:rFonts w:ascii="Arial Narrow" w:hAnsi="Arial Narrow"/>
                                <w:color w:val="262626"/>
                                <w:sz w:val="22"/>
                                <w:szCs w:val="22"/>
                              </w:rPr>
                            </w:pPr>
                            <w:r w:rsidRPr="00DD046A">
                              <w:rPr>
                                <w:rFonts w:ascii="Arial Narrow" w:hAnsi="Arial Narrow"/>
                                <w:color w:val="262626"/>
                                <w:sz w:val="22"/>
                                <w:szCs w:val="22"/>
                              </w:rPr>
                              <w:t>Public Meetings</w:t>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t>10</w:t>
                            </w:r>
                          </w:p>
                          <w:p w:rsidR="00DD046A" w:rsidRPr="00DD046A" w:rsidRDefault="00DD046A" w:rsidP="00DA0068">
                            <w:pPr>
                              <w:pStyle w:val="ListParagraph"/>
                              <w:numPr>
                                <w:ilvl w:val="1"/>
                                <w:numId w:val="24"/>
                              </w:numPr>
                              <w:rPr>
                                <w:rFonts w:ascii="Arial Narrow" w:hAnsi="Arial Narrow"/>
                                <w:color w:val="262626"/>
                                <w:sz w:val="22"/>
                                <w:szCs w:val="22"/>
                              </w:rPr>
                            </w:pPr>
                            <w:r w:rsidRPr="00DD046A">
                              <w:rPr>
                                <w:rFonts w:ascii="Arial Narrow" w:hAnsi="Arial Narrow"/>
                                <w:color w:val="262626"/>
                                <w:sz w:val="22"/>
                                <w:szCs w:val="22"/>
                              </w:rPr>
                              <w:t>Submissions by the public</w:t>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t>11</w:t>
                            </w:r>
                          </w:p>
                          <w:p w:rsidR="00DD046A" w:rsidRPr="00DA0068" w:rsidRDefault="00DD046A" w:rsidP="00DA0068">
                            <w:pPr>
                              <w:pStyle w:val="ListParagraph"/>
                              <w:numPr>
                                <w:ilvl w:val="0"/>
                                <w:numId w:val="24"/>
                              </w:numPr>
                              <w:rPr>
                                <w:rFonts w:ascii="Arial Narrow" w:hAnsi="Arial Narrow"/>
                                <w:b/>
                                <w:color w:val="262626"/>
                                <w:sz w:val="22"/>
                                <w:szCs w:val="22"/>
                              </w:rPr>
                            </w:pPr>
                            <w:r w:rsidRPr="00DA0068">
                              <w:rPr>
                                <w:rFonts w:ascii="Arial Narrow" w:hAnsi="Arial Narrow"/>
                                <w:b/>
                                <w:color w:val="262626"/>
                                <w:sz w:val="22"/>
                                <w:szCs w:val="22"/>
                              </w:rPr>
                              <w:t>Statutory determined public participation processes and mechanisms</w:t>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t>11</w:t>
                            </w:r>
                          </w:p>
                          <w:p w:rsidR="00DD046A" w:rsidRPr="00DA0068" w:rsidRDefault="00DD046A" w:rsidP="00DA0068">
                            <w:pPr>
                              <w:pStyle w:val="ListParagraph"/>
                              <w:numPr>
                                <w:ilvl w:val="0"/>
                                <w:numId w:val="24"/>
                              </w:numPr>
                              <w:rPr>
                                <w:rFonts w:ascii="Arial Narrow" w:hAnsi="Arial Narrow"/>
                                <w:b/>
                                <w:color w:val="262626"/>
                                <w:sz w:val="22"/>
                                <w:szCs w:val="22"/>
                              </w:rPr>
                            </w:pPr>
                            <w:r w:rsidRPr="00DA0068">
                              <w:rPr>
                                <w:rFonts w:ascii="Arial Narrow" w:hAnsi="Arial Narrow"/>
                                <w:b/>
                                <w:color w:val="262626"/>
                                <w:sz w:val="22"/>
                                <w:szCs w:val="22"/>
                              </w:rPr>
                              <w:t>Other spheres of government</w:t>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t>14</w:t>
                            </w:r>
                          </w:p>
                          <w:p w:rsidR="00DD046A" w:rsidRPr="00DA0068" w:rsidRDefault="00DD046A" w:rsidP="00DA0068">
                            <w:pPr>
                              <w:pStyle w:val="ListParagraph"/>
                              <w:numPr>
                                <w:ilvl w:val="0"/>
                                <w:numId w:val="24"/>
                              </w:numPr>
                              <w:rPr>
                                <w:rFonts w:ascii="Arial Narrow" w:hAnsi="Arial Narrow"/>
                                <w:b/>
                                <w:color w:val="262626"/>
                                <w:sz w:val="22"/>
                                <w:szCs w:val="22"/>
                              </w:rPr>
                            </w:pPr>
                            <w:r w:rsidRPr="00DA0068">
                              <w:rPr>
                                <w:rFonts w:ascii="Arial Narrow" w:hAnsi="Arial Narrow"/>
                                <w:b/>
                                <w:color w:val="262626"/>
                                <w:sz w:val="22"/>
                                <w:szCs w:val="22"/>
                              </w:rPr>
                              <w:t>Policy implementation, monitoring and review</w:t>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t>14</w:t>
                            </w:r>
                          </w:p>
                          <w:p w:rsidR="00DA0068" w:rsidRDefault="00DD046A" w:rsidP="00DA0068">
                            <w:pPr>
                              <w:pStyle w:val="ListParagraph"/>
                              <w:numPr>
                                <w:ilvl w:val="0"/>
                                <w:numId w:val="24"/>
                              </w:numPr>
                              <w:rPr>
                                <w:rFonts w:ascii="Arial Narrow" w:hAnsi="Arial Narrow"/>
                                <w:b/>
                                <w:color w:val="262626"/>
                                <w:sz w:val="22"/>
                                <w:szCs w:val="22"/>
                              </w:rPr>
                            </w:pPr>
                            <w:r w:rsidRPr="00DA0068">
                              <w:rPr>
                                <w:rFonts w:ascii="Arial Narrow" w:hAnsi="Arial Narrow"/>
                                <w:b/>
                                <w:color w:val="262626"/>
                                <w:sz w:val="22"/>
                                <w:szCs w:val="22"/>
                              </w:rPr>
                              <w:t>Policy compliance</w:t>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t>15</w:t>
                            </w:r>
                          </w:p>
                          <w:p w:rsidR="00DA0068" w:rsidRDefault="00DA0068" w:rsidP="00DA0068">
                            <w:pPr>
                              <w:pStyle w:val="ListParagraph"/>
                              <w:rPr>
                                <w:rFonts w:ascii="Arial Narrow" w:hAnsi="Arial Narrow"/>
                                <w:b/>
                                <w:color w:val="262626"/>
                                <w:sz w:val="22"/>
                                <w:szCs w:val="22"/>
                              </w:rPr>
                            </w:pPr>
                          </w:p>
                          <w:p w:rsidR="00DA0068" w:rsidRDefault="00DA0068" w:rsidP="00DA0068">
                            <w:pPr>
                              <w:rPr>
                                <w:rFonts w:ascii="Arial Narrow" w:hAnsi="Arial Narrow"/>
                                <w:b/>
                                <w:color w:val="262626"/>
                                <w:sz w:val="22"/>
                                <w:szCs w:val="22"/>
                              </w:rPr>
                            </w:pPr>
                          </w:p>
                          <w:p w:rsidR="00D06215" w:rsidRPr="00DA0068" w:rsidRDefault="00DA0068" w:rsidP="00DA0068">
                            <w:pPr>
                              <w:rPr>
                                <w:rFonts w:ascii="Arial Narrow" w:hAnsi="Arial Narrow"/>
                                <w:b/>
                                <w:color w:val="262626"/>
                                <w:sz w:val="22"/>
                                <w:szCs w:val="22"/>
                              </w:rPr>
                            </w:pPr>
                            <w:r w:rsidRPr="00DA0068">
                              <w:rPr>
                                <w:rFonts w:ascii="Arial Narrow" w:hAnsi="Arial Narrow"/>
                                <w:b/>
                                <w:color w:val="262626"/>
                                <w:sz w:val="22"/>
                                <w:szCs w:val="22"/>
                              </w:rPr>
                              <w:t>Annexure</w:t>
                            </w:r>
                            <w:r>
                              <w:rPr>
                                <w:rFonts w:ascii="Arial Narrow" w:hAnsi="Arial Narrow"/>
                                <w:b/>
                                <w:color w:val="262626"/>
                                <w:sz w:val="22"/>
                                <w:szCs w:val="22"/>
                              </w:rPr>
                              <w:t>: Draft Public Participation Strategy</w:t>
                            </w:r>
                            <w:r w:rsidR="00D06215" w:rsidRPr="00DA0068">
                              <w:rPr>
                                <w:rFonts w:ascii="Arial Narrow" w:hAnsi="Arial Narrow"/>
                                <w:color w:val="262626"/>
                                <w:sz w:val="22"/>
                                <w:szCs w:val="22"/>
                              </w:rPr>
                              <w:tab/>
                            </w:r>
                            <w:r w:rsidR="00D06215" w:rsidRPr="00DA0068">
                              <w:rPr>
                                <w:rFonts w:ascii="Arial Narrow" w:hAnsi="Arial Narrow"/>
                                <w:color w:val="262626"/>
                                <w:sz w:val="22"/>
                                <w:szCs w:val="22"/>
                              </w:rPr>
                              <w:tab/>
                            </w:r>
                            <w:r w:rsidR="00D06215" w:rsidRPr="00DA0068">
                              <w:rPr>
                                <w:rFonts w:ascii="Arial Narrow" w:hAnsi="Arial Narrow"/>
                                <w:color w:val="262626"/>
                                <w:sz w:val="22"/>
                                <w:szCs w:val="22"/>
                              </w:rPr>
                              <w:tab/>
                            </w:r>
                            <w:r w:rsidR="00D06215" w:rsidRPr="00DA0068">
                              <w:rPr>
                                <w:rFonts w:ascii="Arial Narrow" w:hAnsi="Arial Narrow"/>
                                <w:color w:val="262626"/>
                                <w:sz w:val="22"/>
                                <w:szCs w:val="22"/>
                              </w:rPr>
                              <w:tab/>
                            </w:r>
                            <w:r w:rsidR="00D06215" w:rsidRPr="00DA0068">
                              <w:rPr>
                                <w:rFonts w:ascii="Arial Narrow" w:hAnsi="Arial Narrow"/>
                                <w:b/>
                                <w:color w:val="262626"/>
                                <w:sz w:val="22"/>
                                <w:szCs w:val="22"/>
                              </w:rPr>
                              <w:tab/>
                            </w:r>
                          </w:p>
                          <w:p w:rsidR="00D06215" w:rsidRPr="00C84084" w:rsidRDefault="00D06215" w:rsidP="00D06215">
                            <w:pPr>
                              <w:rPr>
                                <w:rFonts w:ascii="Arial Narrow" w:hAnsi="Arial Narrow"/>
                                <w:color w:val="262626"/>
                                <w:sz w:val="22"/>
                                <w:szCs w:val="22"/>
                              </w:rPr>
                            </w:pPr>
                          </w:p>
                          <w:p w:rsidR="00D06215" w:rsidRPr="00C84084" w:rsidRDefault="00D06215" w:rsidP="00D06215">
                            <w:pPr>
                              <w:rPr>
                                <w:rFonts w:ascii="Arial Narrow" w:hAnsi="Arial Narrow"/>
                                <w:color w:val="262626"/>
                                <w:sz w:val="22"/>
                                <w:szCs w:val="22"/>
                              </w:rPr>
                            </w:pPr>
                          </w:p>
                          <w:p w:rsidR="00D06215" w:rsidRPr="0090034E" w:rsidRDefault="00D06215" w:rsidP="00D06215">
                            <w:pPr>
                              <w:pStyle w:val="NormalWeb"/>
                              <w:jc w:val="both"/>
                              <w:rPr>
                                <w:rFonts w:ascii="Arial" w:hAnsi="Arial" w:cs="Arial"/>
                                <w:b/>
                                <w:sz w:val="22"/>
                                <w:szCs w:val="22"/>
                              </w:rPr>
                            </w:pPr>
                            <w:r>
                              <w:rPr>
                                <w:rFonts w:ascii="Arial" w:hAnsi="Arial" w:cs="Arial"/>
                                <w:b/>
                                <w:sz w:val="22"/>
                                <w:szCs w:val="22"/>
                              </w:rPr>
                              <w:tab/>
                            </w:r>
                          </w:p>
                          <w:p w:rsidR="00D06215" w:rsidRPr="00283DEC" w:rsidRDefault="00D06215" w:rsidP="00D06215">
                            <w:pPr>
                              <w:rPr>
                                <w:rFonts w:ascii="Arial Narrow" w:hAnsi="Arial Narr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C3EC52" id="_x0000_s1030" type="#_x0000_t202" style="position:absolute;margin-left:-159.75pt;margin-top:54.85pt;width:510.5pt;height:373.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" strokecolor="white [3212]">
                <v:textbox>
                  <w:txbxContent>
                    <w:p w:rsidR="00D06215" w:rsidRPr="00DA0068" w:rsidRDefault="00D06215" w:rsidP="00D06215">
                      <w:pPr>
                        <w:rPr>
                          <w:rFonts w:ascii="Arial Narrow" w:hAnsi="Arial Narrow"/>
                          <w:b/>
                          <w:sz w:val="32"/>
                          <w:szCs w:val="32"/>
                        </w:rPr>
                      </w:pPr>
                      <w:r w:rsidRPr="00DA0068">
                        <w:rPr>
                          <w:rFonts w:ascii="Arial Narrow" w:hAnsi="Arial Narrow"/>
                          <w:b/>
                          <w:sz w:val="32"/>
                          <w:szCs w:val="32"/>
                        </w:rPr>
                        <w:t>Contents…</w:t>
                      </w:r>
                    </w:p>
                    <w:p w:rsidR="00D06215" w:rsidRPr="00C47417" w:rsidRDefault="00D06215" w:rsidP="00D06215">
                      <w:pPr>
                        <w:rPr>
                          <w:rFonts w:ascii="Arial Narrow" w:hAnsi="Arial Narrow"/>
                          <w:b/>
                          <w:sz w:val="18"/>
                          <w:szCs w:val="18"/>
                        </w:rPr>
                      </w:pPr>
                    </w:p>
                    <w:p w:rsidR="00DD046A" w:rsidRPr="00DA0068" w:rsidRDefault="00DD046A" w:rsidP="00DD046A">
                      <w:pPr>
                        <w:pStyle w:val="ListParagraph"/>
                        <w:numPr>
                          <w:ilvl w:val="0"/>
                          <w:numId w:val="24"/>
                        </w:numPr>
                        <w:rPr>
                          <w:rFonts w:ascii="Arial Narrow" w:hAnsi="Arial Narrow"/>
                          <w:b/>
                          <w:color w:val="262626"/>
                          <w:sz w:val="22"/>
                          <w:szCs w:val="22"/>
                        </w:rPr>
                      </w:pPr>
                      <w:r w:rsidRPr="00DA0068">
                        <w:rPr>
                          <w:rFonts w:ascii="Arial Narrow" w:hAnsi="Arial Narrow"/>
                          <w:b/>
                          <w:color w:val="262626"/>
                          <w:sz w:val="22"/>
                          <w:szCs w:val="22"/>
                        </w:rPr>
                        <w:t>Definition of terms</w:t>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t>2</w:t>
                      </w:r>
                    </w:p>
                    <w:p w:rsidR="00DD046A" w:rsidRPr="00DA0068" w:rsidRDefault="00DD046A" w:rsidP="00DD046A">
                      <w:pPr>
                        <w:pStyle w:val="ListParagraph"/>
                        <w:numPr>
                          <w:ilvl w:val="0"/>
                          <w:numId w:val="24"/>
                        </w:numPr>
                        <w:rPr>
                          <w:rFonts w:ascii="Arial Narrow" w:hAnsi="Arial Narrow"/>
                          <w:b/>
                          <w:color w:val="262626"/>
                          <w:sz w:val="22"/>
                          <w:szCs w:val="22"/>
                        </w:rPr>
                      </w:pPr>
                      <w:r w:rsidRPr="00DA0068">
                        <w:rPr>
                          <w:rFonts w:ascii="Arial Narrow" w:hAnsi="Arial Narrow"/>
                          <w:b/>
                          <w:color w:val="262626"/>
                          <w:sz w:val="22"/>
                          <w:szCs w:val="22"/>
                        </w:rPr>
                        <w:t>Purpose of the policy</w:t>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t>4</w:t>
                      </w:r>
                    </w:p>
                    <w:p w:rsidR="00DD046A" w:rsidRPr="00DA0068" w:rsidRDefault="00DD046A" w:rsidP="00DD046A">
                      <w:pPr>
                        <w:pStyle w:val="ListParagraph"/>
                        <w:numPr>
                          <w:ilvl w:val="0"/>
                          <w:numId w:val="24"/>
                        </w:numPr>
                        <w:rPr>
                          <w:rFonts w:ascii="Arial Narrow" w:hAnsi="Arial Narrow"/>
                          <w:b/>
                          <w:color w:val="262626"/>
                          <w:sz w:val="22"/>
                          <w:szCs w:val="22"/>
                        </w:rPr>
                      </w:pPr>
                      <w:r w:rsidRPr="00DA0068">
                        <w:rPr>
                          <w:rFonts w:ascii="Arial Narrow" w:hAnsi="Arial Narrow"/>
                          <w:b/>
                          <w:color w:val="262626"/>
                          <w:sz w:val="22"/>
                          <w:szCs w:val="22"/>
                        </w:rPr>
                        <w:t>Regulatory framework</w:t>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t>4</w:t>
                      </w:r>
                    </w:p>
                    <w:p w:rsidR="00DD046A" w:rsidRPr="00DA0068" w:rsidRDefault="00DD046A" w:rsidP="00DA0068">
                      <w:pPr>
                        <w:pStyle w:val="ListParagraph"/>
                        <w:numPr>
                          <w:ilvl w:val="1"/>
                          <w:numId w:val="24"/>
                        </w:numPr>
                        <w:rPr>
                          <w:rFonts w:ascii="Arial Narrow" w:hAnsi="Arial Narrow"/>
                          <w:color w:val="262626"/>
                          <w:sz w:val="22"/>
                          <w:szCs w:val="22"/>
                        </w:rPr>
                      </w:pPr>
                      <w:r w:rsidRPr="00DA0068">
                        <w:rPr>
                          <w:rFonts w:ascii="Arial Narrow" w:hAnsi="Arial Narrow"/>
                          <w:color w:val="262626"/>
                          <w:sz w:val="22"/>
                          <w:szCs w:val="22"/>
                        </w:rPr>
                        <w:t>Constitution of the Republic of South Africa</w:t>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t>4</w:t>
                      </w:r>
                    </w:p>
                    <w:p w:rsidR="00DD046A" w:rsidRPr="00DA0068" w:rsidRDefault="00DD046A" w:rsidP="00DA0068">
                      <w:pPr>
                        <w:pStyle w:val="ListParagraph"/>
                        <w:numPr>
                          <w:ilvl w:val="1"/>
                          <w:numId w:val="24"/>
                        </w:numPr>
                        <w:rPr>
                          <w:rFonts w:ascii="Arial Narrow" w:hAnsi="Arial Narrow"/>
                          <w:color w:val="262626"/>
                          <w:sz w:val="22"/>
                          <w:szCs w:val="22"/>
                        </w:rPr>
                      </w:pPr>
                      <w:r w:rsidRPr="00DA0068">
                        <w:rPr>
                          <w:rFonts w:ascii="Arial Narrow" w:hAnsi="Arial Narrow"/>
                          <w:color w:val="262626"/>
                          <w:sz w:val="22"/>
                          <w:szCs w:val="22"/>
                        </w:rPr>
                        <w:t>Municipal Systems Act</w:t>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t>4</w:t>
                      </w:r>
                    </w:p>
                    <w:p w:rsidR="00DD046A" w:rsidRPr="00DD046A" w:rsidRDefault="00DD046A" w:rsidP="00DA0068">
                      <w:pPr>
                        <w:pStyle w:val="ListParagraph"/>
                        <w:numPr>
                          <w:ilvl w:val="1"/>
                          <w:numId w:val="24"/>
                        </w:numPr>
                        <w:rPr>
                          <w:rFonts w:ascii="Arial Narrow" w:hAnsi="Arial Narrow"/>
                          <w:color w:val="262626"/>
                          <w:sz w:val="22"/>
                          <w:szCs w:val="22"/>
                        </w:rPr>
                      </w:pPr>
                      <w:r w:rsidRPr="00DD046A">
                        <w:rPr>
                          <w:rFonts w:ascii="Arial Narrow" w:hAnsi="Arial Narrow"/>
                          <w:color w:val="262626"/>
                          <w:sz w:val="22"/>
                          <w:szCs w:val="22"/>
                        </w:rPr>
                        <w:t>Municipal Finance Management Act</w:t>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t>5</w:t>
                      </w:r>
                    </w:p>
                    <w:p w:rsidR="00DD046A" w:rsidRPr="00DD046A" w:rsidRDefault="00DD046A" w:rsidP="00DA0068">
                      <w:pPr>
                        <w:pStyle w:val="ListParagraph"/>
                        <w:numPr>
                          <w:ilvl w:val="1"/>
                          <w:numId w:val="24"/>
                        </w:numPr>
                        <w:rPr>
                          <w:rFonts w:ascii="Arial Narrow" w:hAnsi="Arial Narrow"/>
                          <w:color w:val="262626"/>
                          <w:sz w:val="22"/>
                          <w:szCs w:val="22"/>
                        </w:rPr>
                      </w:pPr>
                      <w:r w:rsidRPr="00DD046A">
                        <w:rPr>
                          <w:rFonts w:ascii="Arial Narrow" w:hAnsi="Arial Narrow"/>
                          <w:color w:val="262626"/>
                          <w:sz w:val="22"/>
                          <w:szCs w:val="22"/>
                        </w:rPr>
                        <w:t>Municipal Structures Act</w:t>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t>5</w:t>
                      </w:r>
                    </w:p>
                    <w:p w:rsidR="00DD046A" w:rsidRPr="00DD046A" w:rsidRDefault="00DD046A" w:rsidP="00DA0068">
                      <w:pPr>
                        <w:pStyle w:val="ListParagraph"/>
                        <w:numPr>
                          <w:ilvl w:val="1"/>
                          <w:numId w:val="24"/>
                        </w:numPr>
                        <w:rPr>
                          <w:rFonts w:ascii="Arial Narrow" w:hAnsi="Arial Narrow"/>
                          <w:color w:val="262626"/>
                          <w:sz w:val="22"/>
                          <w:szCs w:val="22"/>
                        </w:rPr>
                      </w:pPr>
                      <w:r w:rsidRPr="00DD046A">
                        <w:rPr>
                          <w:rFonts w:ascii="Arial Narrow" w:hAnsi="Arial Narrow"/>
                          <w:color w:val="262626"/>
                          <w:sz w:val="22"/>
                          <w:szCs w:val="22"/>
                        </w:rPr>
                        <w:t>Intergovernmental Relations Framework</w:t>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t>6</w:t>
                      </w:r>
                    </w:p>
                    <w:p w:rsidR="00DD046A" w:rsidRPr="00DA0068" w:rsidRDefault="00DD046A" w:rsidP="00DA0068">
                      <w:pPr>
                        <w:pStyle w:val="ListParagraph"/>
                        <w:numPr>
                          <w:ilvl w:val="0"/>
                          <w:numId w:val="24"/>
                        </w:numPr>
                        <w:rPr>
                          <w:rFonts w:ascii="Arial Narrow" w:hAnsi="Arial Narrow"/>
                          <w:b/>
                          <w:color w:val="262626"/>
                          <w:sz w:val="22"/>
                          <w:szCs w:val="22"/>
                        </w:rPr>
                      </w:pPr>
                      <w:r w:rsidRPr="00DA0068">
                        <w:rPr>
                          <w:rFonts w:ascii="Arial Narrow" w:hAnsi="Arial Narrow"/>
                          <w:b/>
                          <w:color w:val="262626"/>
                          <w:sz w:val="22"/>
                          <w:szCs w:val="22"/>
                        </w:rPr>
                        <w:t>Policy principles</w:t>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t>6</w:t>
                      </w:r>
                    </w:p>
                    <w:p w:rsidR="00DD046A" w:rsidRPr="00DA0068" w:rsidRDefault="00DD046A" w:rsidP="00DA0068">
                      <w:pPr>
                        <w:pStyle w:val="ListParagraph"/>
                        <w:numPr>
                          <w:ilvl w:val="0"/>
                          <w:numId w:val="24"/>
                        </w:numPr>
                        <w:rPr>
                          <w:rFonts w:ascii="Arial Narrow" w:hAnsi="Arial Narrow"/>
                          <w:b/>
                          <w:color w:val="262626"/>
                          <w:sz w:val="22"/>
                          <w:szCs w:val="22"/>
                        </w:rPr>
                      </w:pPr>
                      <w:r w:rsidRPr="00DA0068">
                        <w:rPr>
                          <w:rFonts w:ascii="Arial Narrow" w:hAnsi="Arial Narrow"/>
                          <w:b/>
                          <w:color w:val="262626"/>
                          <w:sz w:val="22"/>
                          <w:szCs w:val="22"/>
                        </w:rPr>
                        <w:t>Policy objectives</w:t>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t>7</w:t>
                      </w:r>
                    </w:p>
                    <w:p w:rsidR="00DD046A" w:rsidRPr="00DA0068" w:rsidRDefault="00DD046A" w:rsidP="00DA0068">
                      <w:pPr>
                        <w:pStyle w:val="ListParagraph"/>
                        <w:numPr>
                          <w:ilvl w:val="0"/>
                          <w:numId w:val="24"/>
                        </w:numPr>
                        <w:rPr>
                          <w:rFonts w:ascii="Arial Narrow" w:hAnsi="Arial Narrow"/>
                          <w:b/>
                          <w:color w:val="262626"/>
                          <w:sz w:val="22"/>
                          <w:szCs w:val="22"/>
                        </w:rPr>
                      </w:pPr>
                      <w:r w:rsidRPr="00DA0068">
                        <w:rPr>
                          <w:rFonts w:ascii="Arial Narrow" w:hAnsi="Arial Narrow"/>
                          <w:b/>
                          <w:color w:val="262626"/>
                          <w:sz w:val="22"/>
                          <w:szCs w:val="22"/>
                        </w:rPr>
                        <w:t>Scope and application</w:t>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t>8</w:t>
                      </w:r>
                    </w:p>
                    <w:p w:rsidR="00DD046A" w:rsidRPr="00DA0068" w:rsidRDefault="00DD046A" w:rsidP="00DA0068">
                      <w:pPr>
                        <w:pStyle w:val="ListParagraph"/>
                        <w:numPr>
                          <w:ilvl w:val="0"/>
                          <w:numId w:val="24"/>
                        </w:numPr>
                        <w:rPr>
                          <w:rFonts w:ascii="Arial Narrow" w:hAnsi="Arial Narrow"/>
                          <w:b/>
                          <w:color w:val="262626"/>
                          <w:sz w:val="22"/>
                          <w:szCs w:val="22"/>
                        </w:rPr>
                      </w:pPr>
                      <w:r w:rsidRPr="00DA0068">
                        <w:rPr>
                          <w:rFonts w:ascii="Arial Narrow" w:hAnsi="Arial Narrow"/>
                          <w:b/>
                          <w:color w:val="262626"/>
                          <w:sz w:val="22"/>
                          <w:szCs w:val="22"/>
                        </w:rPr>
                        <w:t>Methods of public participation</w:t>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t>8</w:t>
                      </w:r>
                    </w:p>
                    <w:p w:rsidR="00DD046A" w:rsidRPr="00DA0068" w:rsidRDefault="00DD046A" w:rsidP="00DA0068">
                      <w:pPr>
                        <w:pStyle w:val="ListParagraph"/>
                        <w:numPr>
                          <w:ilvl w:val="0"/>
                          <w:numId w:val="24"/>
                        </w:numPr>
                        <w:rPr>
                          <w:rFonts w:ascii="Arial Narrow" w:hAnsi="Arial Narrow"/>
                          <w:b/>
                          <w:color w:val="262626"/>
                          <w:sz w:val="22"/>
                          <w:szCs w:val="22"/>
                        </w:rPr>
                      </w:pPr>
                      <w:r w:rsidRPr="00DA0068">
                        <w:rPr>
                          <w:rFonts w:ascii="Arial Narrow" w:hAnsi="Arial Narrow"/>
                          <w:b/>
                          <w:color w:val="262626"/>
                          <w:sz w:val="22"/>
                          <w:szCs w:val="22"/>
                        </w:rPr>
                        <w:t>Rights and responsibilities</w:t>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t>8</w:t>
                      </w:r>
                    </w:p>
                    <w:p w:rsidR="00DD046A" w:rsidRPr="00DA0068" w:rsidRDefault="00DD046A" w:rsidP="00DA0068">
                      <w:pPr>
                        <w:pStyle w:val="ListParagraph"/>
                        <w:numPr>
                          <w:ilvl w:val="0"/>
                          <w:numId w:val="24"/>
                        </w:numPr>
                        <w:rPr>
                          <w:rFonts w:ascii="Arial Narrow" w:hAnsi="Arial Narrow"/>
                          <w:b/>
                          <w:color w:val="262626"/>
                          <w:sz w:val="22"/>
                          <w:szCs w:val="22"/>
                        </w:rPr>
                      </w:pPr>
                      <w:r w:rsidRPr="00DA0068">
                        <w:rPr>
                          <w:rFonts w:ascii="Arial Narrow" w:hAnsi="Arial Narrow"/>
                          <w:b/>
                          <w:color w:val="262626"/>
                          <w:sz w:val="22"/>
                          <w:szCs w:val="22"/>
                        </w:rPr>
                        <w:t>Communication</w:t>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t>9</w:t>
                      </w:r>
                    </w:p>
                    <w:p w:rsidR="00DD046A" w:rsidRPr="00DD046A" w:rsidRDefault="00DD046A" w:rsidP="00DA0068">
                      <w:pPr>
                        <w:pStyle w:val="ListParagraph"/>
                        <w:numPr>
                          <w:ilvl w:val="1"/>
                          <w:numId w:val="24"/>
                        </w:numPr>
                        <w:rPr>
                          <w:rFonts w:ascii="Arial Narrow" w:hAnsi="Arial Narrow"/>
                          <w:color w:val="262626"/>
                          <w:sz w:val="22"/>
                          <w:szCs w:val="22"/>
                        </w:rPr>
                      </w:pPr>
                      <w:r w:rsidRPr="00DD046A">
                        <w:rPr>
                          <w:rFonts w:ascii="Arial Narrow" w:hAnsi="Arial Narrow"/>
                          <w:color w:val="262626"/>
                          <w:sz w:val="22"/>
                          <w:szCs w:val="22"/>
                        </w:rPr>
                        <w:t>Meetings of council</w:t>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t>9</w:t>
                      </w:r>
                    </w:p>
                    <w:p w:rsidR="00DD046A" w:rsidRPr="00DD046A" w:rsidRDefault="00DD046A" w:rsidP="00DA0068">
                      <w:pPr>
                        <w:pStyle w:val="ListParagraph"/>
                        <w:numPr>
                          <w:ilvl w:val="1"/>
                          <w:numId w:val="24"/>
                        </w:numPr>
                        <w:rPr>
                          <w:rFonts w:ascii="Arial Narrow" w:hAnsi="Arial Narrow"/>
                          <w:color w:val="262626"/>
                          <w:sz w:val="22"/>
                          <w:szCs w:val="22"/>
                        </w:rPr>
                      </w:pPr>
                      <w:r w:rsidRPr="00DD046A">
                        <w:rPr>
                          <w:rFonts w:ascii="Arial Narrow" w:hAnsi="Arial Narrow"/>
                          <w:color w:val="262626"/>
                          <w:sz w:val="22"/>
                          <w:szCs w:val="22"/>
                        </w:rPr>
                        <w:t>Public Meetings</w:t>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t>10</w:t>
                      </w:r>
                    </w:p>
                    <w:p w:rsidR="00DD046A" w:rsidRPr="00DD046A" w:rsidRDefault="00DD046A" w:rsidP="00DA0068">
                      <w:pPr>
                        <w:pStyle w:val="ListParagraph"/>
                        <w:numPr>
                          <w:ilvl w:val="1"/>
                          <w:numId w:val="24"/>
                        </w:numPr>
                        <w:rPr>
                          <w:rFonts w:ascii="Arial Narrow" w:hAnsi="Arial Narrow"/>
                          <w:color w:val="262626"/>
                          <w:sz w:val="22"/>
                          <w:szCs w:val="22"/>
                        </w:rPr>
                      </w:pPr>
                      <w:r w:rsidRPr="00DD046A">
                        <w:rPr>
                          <w:rFonts w:ascii="Arial Narrow" w:hAnsi="Arial Narrow"/>
                          <w:color w:val="262626"/>
                          <w:sz w:val="22"/>
                          <w:szCs w:val="22"/>
                        </w:rPr>
                        <w:t>Submissions by the public</w:t>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t>11</w:t>
                      </w:r>
                    </w:p>
                    <w:p w:rsidR="00DD046A" w:rsidRPr="00DA0068" w:rsidRDefault="00DD046A" w:rsidP="00DA0068">
                      <w:pPr>
                        <w:pStyle w:val="ListParagraph"/>
                        <w:numPr>
                          <w:ilvl w:val="0"/>
                          <w:numId w:val="24"/>
                        </w:numPr>
                        <w:rPr>
                          <w:rFonts w:ascii="Arial Narrow" w:hAnsi="Arial Narrow"/>
                          <w:b/>
                          <w:color w:val="262626"/>
                          <w:sz w:val="22"/>
                          <w:szCs w:val="22"/>
                        </w:rPr>
                      </w:pPr>
                      <w:r w:rsidRPr="00DA0068">
                        <w:rPr>
                          <w:rFonts w:ascii="Arial Narrow" w:hAnsi="Arial Narrow"/>
                          <w:b/>
                          <w:color w:val="262626"/>
                          <w:sz w:val="22"/>
                          <w:szCs w:val="22"/>
                        </w:rPr>
                        <w:t>Statutory determined public participation processes and mechanisms</w:t>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t>11</w:t>
                      </w:r>
                    </w:p>
                    <w:p w:rsidR="00DD046A" w:rsidRPr="00DA0068" w:rsidRDefault="00DD046A" w:rsidP="00DA0068">
                      <w:pPr>
                        <w:pStyle w:val="ListParagraph"/>
                        <w:numPr>
                          <w:ilvl w:val="0"/>
                          <w:numId w:val="24"/>
                        </w:numPr>
                        <w:rPr>
                          <w:rFonts w:ascii="Arial Narrow" w:hAnsi="Arial Narrow"/>
                          <w:b/>
                          <w:color w:val="262626"/>
                          <w:sz w:val="22"/>
                          <w:szCs w:val="22"/>
                        </w:rPr>
                      </w:pPr>
                      <w:r w:rsidRPr="00DA0068">
                        <w:rPr>
                          <w:rFonts w:ascii="Arial Narrow" w:hAnsi="Arial Narrow"/>
                          <w:b/>
                          <w:color w:val="262626"/>
                          <w:sz w:val="22"/>
                          <w:szCs w:val="22"/>
                        </w:rPr>
                        <w:t>Other spheres of government</w:t>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t>14</w:t>
                      </w:r>
                    </w:p>
                    <w:p w:rsidR="00DD046A" w:rsidRPr="00DA0068" w:rsidRDefault="00DD046A" w:rsidP="00DA0068">
                      <w:pPr>
                        <w:pStyle w:val="ListParagraph"/>
                        <w:numPr>
                          <w:ilvl w:val="0"/>
                          <w:numId w:val="24"/>
                        </w:numPr>
                        <w:rPr>
                          <w:rFonts w:ascii="Arial Narrow" w:hAnsi="Arial Narrow"/>
                          <w:b/>
                          <w:color w:val="262626"/>
                          <w:sz w:val="22"/>
                          <w:szCs w:val="22"/>
                        </w:rPr>
                      </w:pPr>
                      <w:r w:rsidRPr="00DA0068">
                        <w:rPr>
                          <w:rFonts w:ascii="Arial Narrow" w:hAnsi="Arial Narrow"/>
                          <w:b/>
                          <w:color w:val="262626"/>
                          <w:sz w:val="22"/>
                          <w:szCs w:val="22"/>
                        </w:rPr>
                        <w:t>Policy implementation, monitoring and review</w:t>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t>14</w:t>
                      </w:r>
                    </w:p>
                    <w:p w:rsidR="00DA0068" w:rsidRDefault="00DD046A" w:rsidP="00DA0068">
                      <w:pPr>
                        <w:pStyle w:val="ListParagraph"/>
                        <w:numPr>
                          <w:ilvl w:val="0"/>
                          <w:numId w:val="24"/>
                        </w:numPr>
                        <w:rPr>
                          <w:rFonts w:ascii="Arial Narrow" w:hAnsi="Arial Narrow"/>
                          <w:b/>
                          <w:color w:val="262626"/>
                          <w:sz w:val="22"/>
                          <w:szCs w:val="22"/>
                        </w:rPr>
                      </w:pPr>
                      <w:r w:rsidRPr="00DA0068">
                        <w:rPr>
                          <w:rFonts w:ascii="Arial Narrow" w:hAnsi="Arial Narrow"/>
                          <w:b/>
                          <w:color w:val="262626"/>
                          <w:sz w:val="22"/>
                          <w:szCs w:val="22"/>
                        </w:rPr>
                        <w:t>Policy compliance</w:t>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t>15</w:t>
                      </w:r>
                    </w:p>
                    <w:p w:rsidR="00DA0068" w:rsidRDefault="00DA0068" w:rsidP="00DA0068">
                      <w:pPr>
                        <w:pStyle w:val="ListParagraph"/>
                        <w:rPr>
                          <w:rFonts w:ascii="Arial Narrow" w:hAnsi="Arial Narrow"/>
                          <w:b/>
                          <w:color w:val="262626"/>
                          <w:sz w:val="22"/>
                          <w:szCs w:val="22"/>
                        </w:rPr>
                      </w:pPr>
                    </w:p>
                    <w:p w:rsidR="00DA0068" w:rsidRDefault="00DA0068" w:rsidP="00DA0068">
                      <w:pPr>
                        <w:rPr>
                          <w:rFonts w:ascii="Arial Narrow" w:hAnsi="Arial Narrow"/>
                          <w:b/>
                          <w:color w:val="262626"/>
                          <w:sz w:val="22"/>
                          <w:szCs w:val="22"/>
                        </w:rPr>
                      </w:pPr>
                    </w:p>
                    <w:p w:rsidR="00D06215" w:rsidRPr="00DA0068" w:rsidRDefault="00DA0068" w:rsidP="00DA0068">
                      <w:pPr>
                        <w:rPr>
                          <w:rFonts w:ascii="Arial Narrow" w:hAnsi="Arial Narrow"/>
                          <w:b/>
                          <w:color w:val="262626"/>
                          <w:sz w:val="22"/>
                          <w:szCs w:val="22"/>
                        </w:rPr>
                      </w:pPr>
                      <w:r w:rsidRPr="00DA0068">
                        <w:rPr>
                          <w:rFonts w:ascii="Arial Narrow" w:hAnsi="Arial Narrow"/>
                          <w:b/>
                          <w:color w:val="262626"/>
                          <w:sz w:val="22"/>
                          <w:szCs w:val="22"/>
                        </w:rPr>
                        <w:t>Annexure</w:t>
                      </w:r>
                      <w:r>
                        <w:rPr>
                          <w:rFonts w:ascii="Arial Narrow" w:hAnsi="Arial Narrow"/>
                          <w:b/>
                          <w:color w:val="262626"/>
                          <w:sz w:val="22"/>
                          <w:szCs w:val="22"/>
                        </w:rPr>
                        <w:t>: Draft Public Participation Strategy</w:t>
                      </w:r>
                      <w:r w:rsidR="00D06215" w:rsidRPr="00DA0068">
                        <w:rPr>
                          <w:rFonts w:ascii="Arial Narrow" w:hAnsi="Arial Narrow"/>
                          <w:color w:val="262626"/>
                          <w:sz w:val="22"/>
                          <w:szCs w:val="22"/>
                        </w:rPr>
                        <w:tab/>
                      </w:r>
                      <w:r w:rsidR="00D06215" w:rsidRPr="00DA0068">
                        <w:rPr>
                          <w:rFonts w:ascii="Arial Narrow" w:hAnsi="Arial Narrow"/>
                          <w:color w:val="262626"/>
                          <w:sz w:val="22"/>
                          <w:szCs w:val="22"/>
                        </w:rPr>
                        <w:tab/>
                      </w:r>
                      <w:r w:rsidR="00D06215" w:rsidRPr="00DA0068">
                        <w:rPr>
                          <w:rFonts w:ascii="Arial Narrow" w:hAnsi="Arial Narrow"/>
                          <w:color w:val="262626"/>
                          <w:sz w:val="22"/>
                          <w:szCs w:val="22"/>
                        </w:rPr>
                        <w:tab/>
                      </w:r>
                      <w:r w:rsidR="00D06215" w:rsidRPr="00DA0068">
                        <w:rPr>
                          <w:rFonts w:ascii="Arial Narrow" w:hAnsi="Arial Narrow"/>
                          <w:color w:val="262626"/>
                          <w:sz w:val="22"/>
                          <w:szCs w:val="22"/>
                        </w:rPr>
                        <w:tab/>
                      </w:r>
                      <w:r w:rsidR="00D06215" w:rsidRPr="00DA0068">
                        <w:rPr>
                          <w:rFonts w:ascii="Arial Narrow" w:hAnsi="Arial Narrow"/>
                          <w:b/>
                          <w:color w:val="262626"/>
                          <w:sz w:val="22"/>
                          <w:szCs w:val="22"/>
                        </w:rPr>
                        <w:tab/>
                      </w:r>
                    </w:p>
                    <w:p w:rsidR="00D06215" w:rsidRPr="00C84084" w:rsidRDefault="00D06215" w:rsidP="00D06215">
                      <w:pPr>
                        <w:rPr>
                          <w:rFonts w:ascii="Arial Narrow" w:hAnsi="Arial Narrow"/>
                          <w:color w:val="262626"/>
                          <w:sz w:val="22"/>
                          <w:szCs w:val="22"/>
                        </w:rPr>
                      </w:pPr>
                    </w:p>
                    <w:p w:rsidR="00D06215" w:rsidRPr="00C84084" w:rsidRDefault="00D06215" w:rsidP="00D06215">
                      <w:pPr>
                        <w:rPr>
                          <w:rFonts w:ascii="Arial Narrow" w:hAnsi="Arial Narrow"/>
                          <w:color w:val="262626"/>
                          <w:sz w:val="22"/>
                          <w:szCs w:val="22"/>
                        </w:rPr>
                      </w:pPr>
                    </w:p>
                    <w:p w:rsidR="00D06215" w:rsidRPr="0090034E" w:rsidRDefault="00D06215" w:rsidP="00D06215">
                      <w:pPr>
                        <w:pStyle w:val="NormalWeb"/>
                        <w:jc w:val="both"/>
                        <w:rPr>
                          <w:rFonts w:ascii="Arial" w:hAnsi="Arial" w:cs="Arial"/>
                          <w:b/>
                          <w:sz w:val="22"/>
                          <w:szCs w:val="22"/>
                        </w:rPr>
                      </w:pPr>
                      <w:r>
                        <w:rPr>
                          <w:rFonts w:ascii="Arial" w:hAnsi="Arial" w:cs="Arial"/>
                          <w:b/>
                          <w:sz w:val="22"/>
                          <w:szCs w:val="22"/>
                        </w:rPr>
                        <w:tab/>
                      </w:r>
                    </w:p>
                    <w:p w:rsidR="00D06215" w:rsidRPr="00283DEC" w:rsidRDefault="00D06215" w:rsidP="00D06215">
                      <w:pPr>
                        <w:rPr>
                          <w:rFonts w:ascii="Arial Narrow" w:hAnsi="Arial Narrow"/>
                        </w:rPr>
                      </w:pPr>
                    </w:p>
                  </w:txbxContent>
                </v:textbox>
                <w10:wrap type="square"/>
              </v:shape>
            </w:pict>
          </mc:Fallback>
        </mc:AlternateContent>
      </w:r>
    </w:p>
    <w:p w:rsidR="004E49C6" w:rsidRPr="00DA0068" w:rsidRDefault="004E49C6" w:rsidP="004E49C6">
      <w:pPr>
        <w:pStyle w:val="NormalWeb"/>
        <w:rPr>
          <w:rFonts w:ascii="Arial,Bold" w:hAnsi="Arial,Bold" w:hint="eastAsia"/>
          <w:sz w:val="24"/>
          <w:szCs w:val="24"/>
        </w:rPr>
      </w:pPr>
      <w:r w:rsidRPr="005B3E57">
        <w:rPr>
          <w:rFonts w:ascii="Arial Narrow" w:hAnsi="Arial Narrow"/>
          <w:b/>
          <w:sz w:val="24"/>
          <w:szCs w:val="24"/>
        </w:rPr>
        <w:lastRenderedPageBreak/>
        <w:t xml:space="preserve">1. DEFINITION OF TERMS </w:t>
      </w:r>
    </w:p>
    <w:p w:rsidR="004E49C6" w:rsidRPr="005B3E57" w:rsidRDefault="004E49C6" w:rsidP="004E49C6">
      <w:pPr>
        <w:pStyle w:val="NormalWeb"/>
        <w:rPr>
          <w:rFonts w:ascii="Arial Narrow" w:hAnsi="Arial Narrow"/>
        </w:rPr>
      </w:pPr>
      <w:r w:rsidRPr="005B3E57">
        <w:rPr>
          <w:rFonts w:ascii="Arial Narrow" w:hAnsi="Arial Narrow"/>
          <w:sz w:val="24"/>
          <w:szCs w:val="24"/>
        </w:rPr>
        <w:t xml:space="preserve">In this policy, unless the context indicates otherwise – </w:t>
      </w:r>
    </w:p>
    <w:p w:rsidR="004E49C6" w:rsidRPr="005B3E57" w:rsidRDefault="005B3E57" w:rsidP="005B3E57">
      <w:pPr>
        <w:pStyle w:val="NormalWeb"/>
        <w:jc w:val="both"/>
        <w:rPr>
          <w:rFonts w:ascii="Arial Narrow" w:hAnsi="Arial Narrow"/>
          <w:sz w:val="22"/>
          <w:szCs w:val="22"/>
        </w:rPr>
      </w:pPr>
      <w:r w:rsidRPr="005B3E57">
        <w:rPr>
          <w:rFonts w:ascii="Arial Narrow" w:hAnsi="Arial Narrow"/>
          <w:b/>
          <w:sz w:val="22"/>
          <w:szCs w:val="22"/>
        </w:rPr>
        <w:t xml:space="preserve"> </w:t>
      </w:r>
      <w:r w:rsidR="004E49C6" w:rsidRPr="005B3E57">
        <w:rPr>
          <w:rFonts w:ascii="Arial Narrow" w:hAnsi="Arial Narrow"/>
          <w:b/>
          <w:sz w:val="22"/>
          <w:szCs w:val="22"/>
        </w:rPr>
        <w:t>“Constitution”</w:t>
      </w:r>
      <w:r w:rsidR="004E49C6" w:rsidRPr="005B3E57">
        <w:rPr>
          <w:rFonts w:ascii="Arial Narrow" w:hAnsi="Arial Narrow"/>
          <w:sz w:val="22"/>
          <w:szCs w:val="22"/>
        </w:rPr>
        <w:t xml:space="preserve"> means the Constitution of the Republic of South Africa, Act 108 of 1996; </w:t>
      </w:r>
    </w:p>
    <w:p w:rsidR="004E49C6" w:rsidRPr="005B3E57" w:rsidRDefault="004E49C6" w:rsidP="005B3E57">
      <w:pPr>
        <w:pStyle w:val="NormalWeb"/>
        <w:jc w:val="both"/>
        <w:rPr>
          <w:rFonts w:ascii="Arial Narrow" w:hAnsi="Arial Narrow"/>
          <w:sz w:val="22"/>
          <w:szCs w:val="22"/>
        </w:rPr>
      </w:pPr>
      <w:r w:rsidRPr="005B3E57">
        <w:rPr>
          <w:rFonts w:ascii="Arial Narrow" w:hAnsi="Arial Narrow"/>
          <w:b/>
          <w:sz w:val="22"/>
          <w:szCs w:val="22"/>
        </w:rPr>
        <w:t>“Consultation”</w:t>
      </w:r>
      <w:r w:rsidRPr="005B3E57">
        <w:rPr>
          <w:rFonts w:ascii="Arial Narrow" w:hAnsi="Arial Narrow"/>
          <w:sz w:val="22"/>
          <w:szCs w:val="22"/>
        </w:rPr>
        <w:t xml:space="preserve"> </w:t>
      </w:r>
      <w:r w:rsidR="005B3E57" w:rsidRPr="005B3E57">
        <w:rPr>
          <w:rFonts w:ascii="Arial Narrow" w:hAnsi="Arial Narrow"/>
          <w:sz w:val="22"/>
          <w:szCs w:val="22"/>
        </w:rPr>
        <w:t xml:space="preserve">means the action or process of formally consulting or discussing </w:t>
      </w:r>
      <w:r w:rsidRPr="005B3E57">
        <w:rPr>
          <w:rFonts w:ascii="Arial Narrow" w:hAnsi="Arial Narrow"/>
          <w:sz w:val="22"/>
          <w:szCs w:val="22"/>
        </w:rPr>
        <w:t xml:space="preserve"> </w:t>
      </w:r>
    </w:p>
    <w:p w:rsidR="004E49C6" w:rsidRPr="005B3E57" w:rsidRDefault="004E49C6" w:rsidP="005B3E57">
      <w:pPr>
        <w:pStyle w:val="NormalWeb"/>
        <w:jc w:val="both"/>
        <w:rPr>
          <w:rFonts w:ascii="Arial Narrow" w:hAnsi="Arial Narrow"/>
          <w:sz w:val="22"/>
          <w:szCs w:val="22"/>
        </w:rPr>
      </w:pPr>
      <w:r w:rsidRPr="005B3E57">
        <w:rPr>
          <w:rFonts w:ascii="Arial Narrow" w:hAnsi="Arial Narrow"/>
          <w:b/>
          <w:sz w:val="22"/>
          <w:szCs w:val="22"/>
        </w:rPr>
        <w:t>“Council”</w:t>
      </w:r>
      <w:r w:rsidRPr="005B3E57">
        <w:rPr>
          <w:rFonts w:ascii="Arial Narrow" w:hAnsi="Arial Narrow"/>
          <w:sz w:val="22"/>
          <w:szCs w:val="22"/>
        </w:rPr>
        <w:t xml:space="preserve"> refers to the Council of the </w:t>
      </w:r>
      <w:r w:rsidR="008C398C">
        <w:rPr>
          <w:rFonts w:ascii="Arial Narrow" w:hAnsi="Arial Narrow"/>
          <w:sz w:val="22"/>
          <w:szCs w:val="22"/>
        </w:rPr>
        <w:t>Newcastle local municipality</w:t>
      </w:r>
      <w:r w:rsidRPr="005B3E57">
        <w:rPr>
          <w:rFonts w:ascii="Arial Narrow" w:hAnsi="Arial Narrow"/>
          <w:sz w:val="22"/>
          <w:szCs w:val="22"/>
        </w:rPr>
        <w:t xml:space="preserve"> as established in terms of Section 18 of the Local Government: Municipal Structures Act 117 of 1998; </w:t>
      </w:r>
    </w:p>
    <w:p w:rsidR="004E49C6" w:rsidRPr="005B3E57" w:rsidRDefault="004E49C6" w:rsidP="005B3E57">
      <w:pPr>
        <w:pStyle w:val="NormalWeb"/>
        <w:jc w:val="both"/>
        <w:rPr>
          <w:rFonts w:ascii="Arial Narrow" w:hAnsi="Arial Narrow"/>
          <w:sz w:val="22"/>
          <w:szCs w:val="22"/>
        </w:rPr>
      </w:pPr>
      <w:r w:rsidRPr="005B3E57">
        <w:rPr>
          <w:rFonts w:ascii="Arial Narrow" w:hAnsi="Arial Narrow"/>
          <w:b/>
          <w:sz w:val="22"/>
          <w:szCs w:val="22"/>
        </w:rPr>
        <w:t>“</w:t>
      </w:r>
      <w:proofErr w:type="spellStart"/>
      <w:r w:rsidRPr="005B3E57">
        <w:rPr>
          <w:rFonts w:ascii="Arial Narrow" w:hAnsi="Arial Narrow"/>
          <w:b/>
          <w:sz w:val="22"/>
          <w:szCs w:val="22"/>
        </w:rPr>
        <w:t>Councillor</w:t>
      </w:r>
      <w:proofErr w:type="spellEnd"/>
      <w:r w:rsidRPr="005B3E57">
        <w:rPr>
          <w:rFonts w:ascii="Arial Narrow" w:hAnsi="Arial Narrow"/>
          <w:b/>
          <w:sz w:val="22"/>
          <w:szCs w:val="22"/>
        </w:rPr>
        <w:t>”</w:t>
      </w:r>
      <w:r w:rsidRPr="005B3E57">
        <w:rPr>
          <w:rFonts w:ascii="Arial Narrow" w:hAnsi="Arial Narrow"/>
          <w:sz w:val="22"/>
          <w:szCs w:val="22"/>
        </w:rPr>
        <w:t xml:space="preserve"> refers to a member of the Council of the </w:t>
      </w:r>
      <w:r w:rsidR="005B3E57" w:rsidRPr="005B3E57">
        <w:rPr>
          <w:rFonts w:ascii="Arial Narrow" w:hAnsi="Arial Narrow"/>
          <w:sz w:val="22"/>
          <w:szCs w:val="22"/>
        </w:rPr>
        <w:t>Newcastle Local Municipality</w:t>
      </w:r>
      <w:r w:rsidRPr="005B3E57">
        <w:rPr>
          <w:rFonts w:ascii="Arial Narrow" w:hAnsi="Arial Narrow"/>
          <w:sz w:val="22"/>
          <w:szCs w:val="22"/>
        </w:rPr>
        <w:t xml:space="preserve">; </w:t>
      </w:r>
    </w:p>
    <w:p w:rsidR="004E49C6" w:rsidRPr="005B3E57" w:rsidRDefault="004E49C6" w:rsidP="005B3E57">
      <w:pPr>
        <w:pStyle w:val="NormalWeb"/>
        <w:jc w:val="both"/>
        <w:rPr>
          <w:rFonts w:ascii="Arial Narrow" w:hAnsi="Arial Narrow"/>
          <w:sz w:val="22"/>
          <w:szCs w:val="22"/>
        </w:rPr>
      </w:pPr>
      <w:r w:rsidRPr="005B3E57">
        <w:rPr>
          <w:rFonts w:ascii="Arial Narrow" w:hAnsi="Arial Narrow"/>
          <w:b/>
          <w:sz w:val="22"/>
          <w:szCs w:val="22"/>
        </w:rPr>
        <w:t>“Designated municipal sites”</w:t>
      </w:r>
      <w:r w:rsidRPr="005B3E57">
        <w:rPr>
          <w:rFonts w:ascii="Arial Narrow" w:hAnsi="Arial Narrow"/>
          <w:sz w:val="22"/>
          <w:szCs w:val="22"/>
        </w:rPr>
        <w:t xml:space="preserve"> will include municipal buildings, libraries, customer care </w:t>
      </w:r>
      <w:proofErr w:type="spellStart"/>
      <w:r w:rsidRPr="005B3E57">
        <w:rPr>
          <w:rFonts w:ascii="Arial Narrow" w:hAnsi="Arial Narrow"/>
          <w:sz w:val="22"/>
          <w:szCs w:val="22"/>
        </w:rPr>
        <w:t>centres</w:t>
      </w:r>
      <w:proofErr w:type="spellEnd"/>
      <w:r w:rsidRPr="005B3E57">
        <w:rPr>
          <w:rFonts w:ascii="Arial Narrow" w:hAnsi="Arial Narrow"/>
          <w:sz w:val="22"/>
          <w:szCs w:val="22"/>
        </w:rPr>
        <w:t xml:space="preserve">, Ward </w:t>
      </w:r>
      <w:proofErr w:type="spellStart"/>
      <w:r w:rsidRPr="005B3E57">
        <w:rPr>
          <w:rFonts w:ascii="Arial Narrow" w:hAnsi="Arial Narrow"/>
          <w:sz w:val="22"/>
          <w:szCs w:val="22"/>
        </w:rPr>
        <w:t>Councillor</w:t>
      </w:r>
      <w:proofErr w:type="spellEnd"/>
      <w:r w:rsidRPr="005B3E57">
        <w:rPr>
          <w:rFonts w:ascii="Arial Narrow" w:hAnsi="Arial Narrow"/>
          <w:sz w:val="22"/>
          <w:szCs w:val="22"/>
        </w:rPr>
        <w:t xml:space="preserve"> offices and the municipal website; </w:t>
      </w:r>
    </w:p>
    <w:p w:rsidR="00F8547E" w:rsidRPr="005B3E57" w:rsidRDefault="00F8547E" w:rsidP="005B3E57">
      <w:pPr>
        <w:pStyle w:val="NormalWeb"/>
        <w:jc w:val="both"/>
        <w:rPr>
          <w:rFonts w:ascii="Arial Narrow" w:hAnsi="Arial Narrow"/>
          <w:sz w:val="22"/>
          <w:szCs w:val="22"/>
        </w:rPr>
      </w:pPr>
      <w:r w:rsidRPr="005B3E57">
        <w:rPr>
          <w:rFonts w:ascii="Arial Narrow" w:hAnsi="Arial Narrow"/>
          <w:b/>
          <w:sz w:val="22"/>
          <w:szCs w:val="22"/>
        </w:rPr>
        <w:t>“Community” or Local community”</w:t>
      </w:r>
      <w:r w:rsidRPr="005B3E57">
        <w:rPr>
          <w:rFonts w:ascii="Arial Narrow" w:hAnsi="Arial Narrow"/>
          <w:sz w:val="22"/>
          <w:szCs w:val="22"/>
        </w:rPr>
        <w:t xml:space="preserve"> means that body of people comprising the residents of the municipality, the ratepayers of the municipality, any civic organization and non-governmental, private sector</w:t>
      </w:r>
      <w:r w:rsidR="005B3E57" w:rsidRPr="005B3E57">
        <w:rPr>
          <w:rFonts w:ascii="Arial Narrow" w:hAnsi="Arial Narrow"/>
          <w:sz w:val="22"/>
          <w:szCs w:val="22"/>
        </w:rPr>
        <w:t xml:space="preserve"> or local organization or bodies which are involved in the local affairs of the municipality.</w:t>
      </w:r>
      <w:r w:rsidRPr="005B3E57">
        <w:rPr>
          <w:rFonts w:ascii="Arial Narrow" w:hAnsi="Arial Narrow"/>
          <w:sz w:val="22"/>
          <w:szCs w:val="22"/>
        </w:rPr>
        <w:t xml:space="preserve"> </w:t>
      </w:r>
    </w:p>
    <w:p w:rsidR="004E49C6" w:rsidRPr="009101B2" w:rsidRDefault="004E49C6" w:rsidP="009101B2">
      <w:pPr>
        <w:pStyle w:val="NormalWeb"/>
        <w:jc w:val="both"/>
        <w:rPr>
          <w:rFonts w:ascii="Arial Narrow" w:hAnsi="Arial Narrow"/>
          <w:sz w:val="22"/>
          <w:szCs w:val="22"/>
        </w:rPr>
      </w:pPr>
      <w:r w:rsidRPr="009101B2">
        <w:rPr>
          <w:rFonts w:ascii="Arial Narrow" w:hAnsi="Arial Narrow"/>
          <w:b/>
          <w:sz w:val="22"/>
          <w:szCs w:val="22"/>
        </w:rPr>
        <w:t>“Designated groups”</w:t>
      </w:r>
      <w:r w:rsidRPr="009101B2">
        <w:rPr>
          <w:rFonts w:ascii="Arial Narrow" w:hAnsi="Arial Narrow"/>
          <w:sz w:val="22"/>
          <w:szCs w:val="22"/>
        </w:rPr>
        <w:t xml:space="preserve"> are selected clusters of people with common identity/interest or distinguished by circumstances; </w:t>
      </w:r>
    </w:p>
    <w:p w:rsidR="004E49C6" w:rsidRPr="009101B2" w:rsidRDefault="004E49C6" w:rsidP="009101B2">
      <w:pPr>
        <w:pStyle w:val="NormalWeb"/>
        <w:jc w:val="both"/>
        <w:rPr>
          <w:rFonts w:ascii="Arial Narrow" w:hAnsi="Arial Narrow"/>
          <w:sz w:val="22"/>
          <w:szCs w:val="22"/>
        </w:rPr>
      </w:pPr>
      <w:r w:rsidRPr="009101B2">
        <w:rPr>
          <w:rFonts w:ascii="Arial Narrow" w:hAnsi="Arial Narrow"/>
          <w:b/>
          <w:sz w:val="22"/>
          <w:szCs w:val="22"/>
        </w:rPr>
        <w:t>“Empowerment”</w:t>
      </w:r>
      <w:r w:rsidRPr="009101B2">
        <w:rPr>
          <w:rFonts w:ascii="Arial Narrow" w:hAnsi="Arial Narrow"/>
          <w:sz w:val="22"/>
          <w:szCs w:val="22"/>
        </w:rPr>
        <w:t xml:space="preserve"> is the highest form of participation, as it incorporates all the lower tiers of participation. Through education it grants societies the strength or power to act with confidence on their own initiative to the benefit of their communities within a legal framework, with or without the support of Council. At its peak, empowerment fosters independence and stimulates creativity and innovation for sustainable development; </w:t>
      </w:r>
    </w:p>
    <w:p w:rsidR="004E49C6" w:rsidRPr="009101B2" w:rsidRDefault="005B3E57" w:rsidP="009101B2">
      <w:pPr>
        <w:pStyle w:val="NormalWeb"/>
        <w:jc w:val="both"/>
        <w:rPr>
          <w:rFonts w:ascii="Arial Narrow" w:hAnsi="Arial Narrow"/>
          <w:sz w:val="22"/>
          <w:szCs w:val="22"/>
        </w:rPr>
      </w:pPr>
      <w:r w:rsidRPr="009101B2">
        <w:rPr>
          <w:rFonts w:ascii="Arial Narrow" w:hAnsi="Arial Narrow"/>
          <w:b/>
          <w:sz w:val="22"/>
          <w:szCs w:val="22"/>
        </w:rPr>
        <w:t>“Inform”</w:t>
      </w:r>
      <w:r w:rsidRPr="009101B2">
        <w:rPr>
          <w:rFonts w:ascii="Arial Narrow" w:hAnsi="Arial Narrow"/>
          <w:sz w:val="22"/>
          <w:szCs w:val="22"/>
        </w:rPr>
        <w:t xml:space="preserve"> means to give or impart knowledge of a fact or circumstance.</w:t>
      </w:r>
    </w:p>
    <w:p w:rsidR="005B3E57" w:rsidRPr="009101B2" w:rsidRDefault="005B3E57" w:rsidP="009101B2">
      <w:pPr>
        <w:pStyle w:val="NormalWeb"/>
        <w:jc w:val="both"/>
        <w:rPr>
          <w:rFonts w:ascii="Arial Narrow" w:hAnsi="Arial Narrow"/>
          <w:sz w:val="22"/>
          <w:szCs w:val="22"/>
        </w:rPr>
      </w:pPr>
      <w:r w:rsidRPr="009101B2">
        <w:rPr>
          <w:rFonts w:ascii="Arial Narrow" w:hAnsi="Arial Narrow"/>
          <w:b/>
          <w:sz w:val="22"/>
          <w:szCs w:val="22"/>
        </w:rPr>
        <w:t>“Integrated Development Plan”</w:t>
      </w:r>
      <w:r w:rsidRPr="009101B2">
        <w:rPr>
          <w:rFonts w:ascii="Arial Narrow" w:hAnsi="Arial Narrow"/>
          <w:sz w:val="22"/>
          <w:szCs w:val="22"/>
        </w:rPr>
        <w:t xml:space="preserve"> means the strategic planning instrument which guides and informs all planning and development in a municipality.</w:t>
      </w:r>
    </w:p>
    <w:p w:rsidR="005B3E57" w:rsidRPr="009101B2" w:rsidRDefault="005B3E57" w:rsidP="009101B2">
      <w:pPr>
        <w:pStyle w:val="NormalWeb"/>
        <w:jc w:val="both"/>
        <w:rPr>
          <w:rFonts w:ascii="Arial Narrow" w:hAnsi="Arial Narrow"/>
          <w:sz w:val="22"/>
          <w:szCs w:val="22"/>
        </w:rPr>
      </w:pPr>
      <w:r w:rsidRPr="009101B2">
        <w:rPr>
          <w:rFonts w:ascii="Arial Narrow" w:hAnsi="Arial Narrow"/>
          <w:b/>
          <w:sz w:val="22"/>
          <w:szCs w:val="22"/>
        </w:rPr>
        <w:t>“Involve”</w:t>
      </w:r>
      <w:r w:rsidRPr="009101B2">
        <w:rPr>
          <w:rFonts w:ascii="Arial Narrow" w:hAnsi="Arial Narrow"/>
          <w:sz w:val="22"/>
          <w:szCs w:val="22"/>
        </w:rPr>
        <w:t xml:space="preserve"> means to have or include </w:t>
      </w:r>
      <w:r w:rsidR="009101B2" w:rsidRPr="009101B2">
        <w:rPr>
          <w:rFonts w:ascii="Arial Narrow" w:hAnsi="Arial Narrow"/>
          <w:sz w:val="22"/>
          <w:szCs w:val="22"/>
        </w:rPr>
        <w:t>someone as necessary or integral part of the result.</w:t>
      </w:r>
    </w:p>
    <w:p w:rsidR="004E49C6" w:rsidRPr="008C398C" w:rsidRDefault="004E49C6" w:rsidP="008C398C">
      <w:pPr>
        <w:pStyle w:val="NormalWeb"/>
        <w:jc w:val="both"/>
        <w:rPr>
          <w:rFonts w:ascii="Arial Narrow" w:hAnsi="Arial Narrow"/>
          <w:sz w:val="22"/>
          <w:szCs w:val="22"/>
        </w:rPr>
      </w:pPr>
      <w:r w:rsidRPr="008C398C">
        <w:rPr>
          <w:rFonts w:ascii="Arial Narrow" w:hAnsi="Arial Narrow"/>
          <w:b/>
          <w:sz w:val="22"/>
          <w:szCs w:val="22"/>
        </w:rPr>
        <w:t>“Loud-hailing”</w:t>
      </w:r>
      <w:r w:rsidRPr="008C398C">
        <w:rPr>
          <w:rFonts w:ascii="Arial Narrow" w:hAnsi="Arial Narrow"/>
          <w:sz w:val="22"/>
          <w:szCs w:val="22"/>
        </w:rPr>
        <w:t xml:space="preserve"> is an amplified call or message to those able to hear. This is a medium to impart to communities, in the shortest possible way, information for their benefit or to extend an invitation to participate in a gathering or exercise an action; </w:t>
      </w:r>
    </w:p>
    <w:p w:rsidR="004E49C6" w:rsidRPr="008C398C" w:rsidRDefault="004E49C6" w:rsidP="008C398C">
      <w:pPr>
        <w:pStyle w:val="NormalWeb"/>
        <w:jc w:val="both"/>
        <w:rPr>
          <w:rFonts w:ascii="Arial Narrow" w:hAnsi="Arial Narrow"/>
          <w:sz w:val="22"/>
          <w:szCs w:val="22"/>
        </w:rPr>
      </w:pPr>
      <w:r w:rsidRPr="008C398C">
        <w:rPr>
          <w:rFonts w:ascii="Arial Narrow" w:hAnsi="Arial Narrow"/>
          <w:b/>
          <w:sz w:val="22"/>
          <w:szCs w:val="22"/>
        </w:rPr>
        <w:t>“Meeting of Council”</w:t>
      </w:r>
      <w:r w:rsidRPr="008C398C">
        <w:rPr>
          <w:rFonts w:ascii="Arial Narrow" w:hAnsi="Arial Narrow"/>
          <w:sz w:val="22"/>
          <w:szCs w:val="22"/>
        </w:rPr>
        <w:t xml:space="preserve"> is a statutory meeting held on a regular basis that all members of Council are required to attend and resolve matters referred to it; </w:t>
      </w:r>
    </w:p>
    <w:p w:rsidR="004E49C6" w:rsidRPr="008C398C" w:rsidRDefault="004E49C6" w:rsidP="008C398C">
      <w:pPr>
        <w:pStyle w:val="NormalWeb"/>
        <w:jc w:val="both"/>
        <w:rPr>
          <w:rFonts w:ascii="Arial Narrow" w:hAnsi="Arial Narrow"/>
          <w:sz w:val="22"/>
          <w:szCs w:val="22"/>
        </w:rPr>
      </w:pPr>
      <w:r w:rsidRPr="008C398C">
        <w:rPr>
          <w:rFonts w:ascii="Arial Narrow" w:hAnsi="Arial Narrow"/>
          <w:b/>
          <w:sz w:val="22"/>
          <w:szCs w:val="22"/>
        </w:rPr>
        <w:t>“Municipality”</w:t>
      </w:r>
      <w:r w:rsidRPr="008C398C">
        <w:rPr>
          <w:rFonts w:ascii="Arial Narrow" w:hAnsi="Arial Narrow"/>
          <w:sz w:val="22"/>
          <w:szCs w:val="22"/>
        </w:rPr>
        <w:t xml:space="preserve"> as defined in the Intergovernmental Relations Framework Act, No. 13 of 2005, will – </w:t>
      </w:r>
    </w:p>
    <w:p w:rsidR="004E49C6" w:rsidRPr="008C398C" w:rsidRDefault="004E49C6" w:rsidP="008C398C">
      <w:pPr>
        <w:pStyle w:val="NormalWeb"/>
        <w:ind w:left="720"/>
        <w:jc w:val="both"/>
        <w:rPr>
          <w:rFonts w:ascii="Arial Narrow" w:hAnsi="Arial Narrow"/>
          <w:sz w:val="22"/>
          <w:szCs w:val="22"/>
        </w:rPr>
      </w:pPr>
      <w:r w:rsidRPr="008C398C">
        <w:rPr>
          <w:rFonts w:ascii="Arial Narrow" w:hAnsi="Arial Narrow"/>
          <w:sz w:val="22"/>
          <w:szCs w:val="22"/>
        </w:rPr>
        <w:t>(a)  </w:t>
      </w:r>
      <w:proofErr w:type="gramStart"/>
      <w:r w:rsidRPr="008C398C">
        <w:rPr>
          <w:rFonts w:ascii="Arial Narrow" w:hAnsi="Arial Narrow"/>
          <w:sz w:val="22"/>
          <w:szCs w:val="22"/>
        </w:rPr>
        <w:t>when</w:t>
      </w:r>
      <w:proofErr w:type="gramEnd"/>
      <w:r w:rsidRPr="008C398C">
        <w:rPr>
          <w:rFonts w:ascii="Arial Narrow" w:hAnsi="Arial Narrow"/>
          <w:sz w:val="22"/>
          <w:szCs w:val="22"/>
        </w:rPr>
        <w:t xml:space="preserve"> referred to as a corporate body, mean a municipality as described in Section 2 of the Municipal Systems Act, No. 32 of 2000; </w:t>
      </w:r>
    </w:p>
    <w:p w:rsidR="004E49C6" w:rsidRPr="008C398C" w:rsidRDefault="004E49C6" w:rsidP="008C398C">
      <w:pPr>
        <w:pStyle w:val="NormalWeb"/>
        <w:ind w:left="720"/>
        <w:jc w:val="both"/>
        <w:rPr>
          <w:rFonts w:ascii="Arial Narrow" w:hAnsi="Arial Narrow"/>
          <w:sz w:val="22"/>
          <w:szCs w:val="22"/>
        </w:rPr>
      </w:pPr>
      <w:r w:rsidRPr="008C398C">
        <w:rPr>
          <w:rFonts w:ascii="Arial Narrow" w:hAnsi="Arial Narrow"/>
          <w:sz w:val="22"/>
          <w:szCs w:val="22"/>
        </w:rPr>
        <w:t>(b)  </w:t>
      </w:r>
      <w:proofErr w:type="gramStart"/>
      <w:r w:rsidRPr="008C398C">
        <w:rPr>
          <w:rFonts w:ascii="Arial Narrow" w:hAnsi="Arial Narrow"/>
          <w:sz w:val="22"/>
          <w:szCs w:val="22"/>
        </w:rPr>
        <w:t>when</w:t>
      </w:r>
      <w:proofErr w:type="gramEnd"/>
      <w:r w:rsidRPr="008C398C">
        <w:rPr>
          <w:rFonts w:ascii="Arial Narrow" w:hAnsi="Arial Narrow"/>
          <w:sz w:val="22"/>
          <w:szCs w:val="22"/>
        </w:rPr>
        <w:t xml:space="preserve"> referred to as a geographic area, mean a municipal area determined in terms of the Local Government: Municipal Demarcation Act, No. 27 of 1998; </w:t>
      </w:r>
    </w:p>
    <w:p w:rsidR="005B3E57" w:rsidRPr="008C398C" w:rsidRDefault="005B3E57" w:rsidP="008C398C">
      <w:pPr>
        <w:pStyle w:val="NormalWeb"/>
        <w:jc w:val="both"/>
        <w:rPr>
          <w:rFonts w:ascii="Arial Narrow" w:hAnsi="Arial Narrow"/>
          <w:sz w:val="22"/>
          <w:szCs w:val="22"/>
        </w:rPr>
      </w:pPr>
      <w:r w:rsidRPr="008C398C">
        <w:rPr>
          <w:rFonts w:ascii="Arial Narrow" w:hAnsi="Arial Narrow"/>
          <w:b/>
          <w:sz w:val="22"/>
          <w:szCs w:val="22"/>
        </w:rPr>
        <w:lastRenderedPageBreak/>
        <w:t>“Municipal Manager”</w:t>
      </w:r>
      <w:r w:rsidRPr="008C398C">
        <w:rPr>
          <w:rFonts w:ascii="Arial Narrow" w:hAnsi="Arial Narrow"/>
          <w:sz w:val="22"/>
          <w:szCs w:val="22"/>
        </w:rPr>
        <w:t xml:space="preserve"> means</w:t>
      </w:r>
      <w:r w:rsidR="009101B2" w:rsidRPr="008C398C">
        <w:rPr>
          <w:rFonts w:ascii="Arial Narrow" w:hAnsi="Arial Narrow"/>
          <w:sz w:val="22"/>
          <w:szCs w:val="22"/>
        </w:rPr>
        <w:t xml:space="preserve"> the person appointed in terms of Section 54A of the Municipal systems Act of 2003.</w:t>
      </w:r>
    </w:p>
    <w:p w:rsidR="004E49C6" w:rsidRPr="008C398C" w:rsidRDefault="004E49C6" w:rsidP="008C398C">
      <w:pPr>
        <w:pStyle w:val="NormalWeb"/>
        <w:jc w:val="both"/>
        <w:rPr>
          <w:rFonts w:ascii="Arial Narrow" w:hAnsi="Arial Narrow"/>
          <w:sz w:val="22"/>
          <w:szCs w:val="22"/>
        </w:rPr>
      </w:pPr>
      <w:r w:rsidRPr="008C398C">
        <w:rPr>
          <w:rFonts w:ascii="Arial Narrow" w:hAnsi="Arial Narrow"/>
          <w:b/>
          <w:sz w:val="22"/>
          <w:szCs w:val="22"/>
        </w:rPr>
        <w:t>“Official”</w:t>
      </w:r>
      <w:r w:rsidRPr="008C398C">
        <w:rPr>
          <w:rFonts w:ascii="Arial Narrow" w:hAnsi="Arial Narrow"/>
          <w:sz w:val="22"/>
          <w:szCs w:val="22"/>
        </w:rPr>
        <w:t xml:space="preserve"> as defined in the Local Government: Municipal Finance Management Act 56 of 2003 in relation to a municipality or municipal entity, means – </w:t>
      </w:r>
    </w:p>
    <w:p w:rsidR="004E49C6" w:rsidRPr="008C398C" w:rsidRDefault="004E49C6" w:rsidP="008C398C">
      <w:pPr>
        <w:pStyle w:val="NormalWeb"/>
        <w:jc w:val="both"/>
        <w:rPr>
          <w:rFonts w:ascii="Arial Narrow" w:hAnsi="Arial Narrow"/>
          <w:sz w:val="22"/>
          <w:szCs w:val="22"/>
        </w:rPr>
      </w:pPr>
      <w:r w:rsidRPr="008C398C">
        <w:rPr>
          <w:rFonts w:ascii="Arial Narrow" w:hAnsi="Arial Narrow"/>
          <w:sz w:val="22"/>
          <w:szCs w:val="22"/>
        </w:rPr>
        <w:t xml:space="preserve">(a) </w:t>
      </w:r>
      <w:proofErr w:type="gramStart"/>
      <w:r w:rsidRPr="008C398C">
        <w:rPr>
          <w:rFonts w:ascii="Arial Narrow" w:hAnsi="Arial Narrow"/>
          <w:sz w:val="22"/>
          <w:szCs w:val="22"/>
        </w:rPr>
        <w:t>an</w:t>
      </w:r>
      <w:proofErr w:type="gramEnd"/>
      <w:r w:rsidRPr="008C398C">
        <w:rPr>
          <w:rFonts w:ascii="Arial Narrow" w:hAnsi="Arial Narrow"/>
          <w:sz w:val="22"/>
          <w:szCs w:val="22"/>
        </w:rPr>
        <w:t xml:space="preserve"> employee of a municipality or municipal entity; </w:t>
      </w:r>
    </w:p>
    <w:p w:rsidR="004E49C6" w:rsidRPr="008C398C" w:rsidRDefault="004E49C6" w:rsidP="008C398C">
      <w:pPr>
        <w:pStyle w:val="NormalWeb"/>
        <w:jc w:val="both"/>
        <w:rPr>
          <w:rFonts w:ascii="Arial Narrow" w:hAnsi="Arial Narrow"/>
          <w:sz w:val="22"/>
          <w:szCs w:val="22"/>
        </w:rPr>
      </w:pPr>
    </w:p>
    <w:p w:rsidR="004E49C6" w:rsidRPr="008C398C" w:rsidRDefault="004E49C6" w:rsidP="008C398C">
      <w:pPr>
        <w:pStyle w:val="NormalWeb"/>
        <w:numPr>
          <w:ilvl w:val="0"/>
          <w:numId w:val="2"/>
        </w:numPr>
        <w:jc w:val="both"/>
        <w:rPr>
          <w:rFonts w:ascii="Arial Narrow" w:hAnsi="Arial Narrow"/>
          <w:sz w:val="22"/>
          <w:szCs w:val="22"/>
        </w:rPr>
      </w:pPr>
      <w:r w:rsidRPr="008C398C">
        <w:rPr>
          <w:rFonts w:ascii="Arial Narrow" w:hAnsi="Arial Narrow"/>
          <w:sz w:val="22"/>
          <w:szCs w:val="22"/>
        </w:rPr>
        <w:t xml:space="preserve">(b)  a person seconded to a municipality or municipal entity to work as a member of the staff of the municipality or municipal entity; or </w:t>
      </w:r>
    </w:p>
    <w:p w:rsidR="004E49C6" w:rsidRPr="008C398C" w:rsidRDefault="004E49C6" w:rsidP="008C398C">
      <w:pPr>
        <w:pStyle w:val="NormalWeb"/>
        <w:numPr>
          <w:ilvl w:val="0"/>
          <w:numId w:val="2"/>
        </w:numPr>
        <w:jc w:val="both"/>
        <w:rPr>
          <w:rFonts w:ascii="Arial Narrow" w:hAnsi="Arial Narrow"/>
          <w:sz w:val="22"/>
          <w:szCs w:val="22"/>
        </w:rPr>
      </w:pPr>
      <w:r w:rsidRPr="008C398C">
        <w:rPr>
          <w:rFonts w:ascii="Arial Narrow" w:hAnsi="Arial Narrow"/>
          <w:sz w:val="22"/>
          <w:szCs w:val="22"/>
        </w:rPr>
        <w:t xml:space="preserve">(c)  a person contracted by a municipality or municipal entity to work as a member of staff of the municipality or municipal entity other than an employee; </w:t>
      </w:r>
    </w:p>
    <w:p w:rsidR="004E49C6" w:rsidRPr="008C398C" w:rsidRDefault="004E49C6" w:rsidP="008C398C">
      <w:pPr>
        <w:pStyle w:val="NormalWeb"/>
        <w:jc w:val="both"/>
        <w:rPr>
          <w:rFonts w:ascii="Arial Narrow" w:hAnsi="Arial Narrow"/>
          <w:sz w:val="22"/>
          <w:szCs w:val="22"/>
        </w:rPr>
      </w:pPr>
      <w:r w:rsidRPr="008C398C">
        <w:rPr>
          <w:rFonts w:ascii="Arial Narrow" w:hAnsi="Arial Narrow"/>
          <w:b/>
          <w:sz w:val="22"/>
          <w:szCs w:val="22"/>
        </w:rPr>
        <w:t>“Participation”</w:t>
      </w:r>
      <w:r w:rsidRPr="008C398C">
        <w:rPr>
          <w:rFonts w:ascii="Arial Narrow" w:hAnsi="Arial Narrow"/>
          <w:sz w:val="22"/>
          <w:szCs w:val="22"/>
        </w:rPr>
        <w:t xml:space="preserve"> is the act of sharing something with others, where all parties play an active part in the process to achieve an outcome expected by those involved; </w:t>
      </w:r>
    </w:p>
    <w:p w:rsidR="004E49C6" w:rsidRPr="008C398C" w:rsidRDefault="004E49C6" w:rsidP="008C398C">
      <w:pPr>
        <w:pStyle w:val="NormalWeb"/>
        <w:jc w:val="both"/>
        <w:rPr>
          <w:rFonts w:ascii="Arial Narrow" w:hAnsi="Arial Narrow"/>
          <w:sz w:val="22"/>
          <w:szCs w:val="22"/>
        </w:rPr>
      </w:pPr>
      <w:r w:rsidRPr="008C398C">
        <w:rPr>
          <w:rFonts w:ascii="Arial Narrow" w:hAnsi="Arial Narrow"/>
          <w:b/>
          <w:sz w:val="22"/>
          <w:szCs w:val="22"/>
        </w:rPr>
        <w:t>“Partners”</w:t>
      </w:r>
      <w:r w:rsidRPr="008C398C">
        <w:rPr>
          <w:rFonts w:ascii="Arial Narrow" w:hAnsi="Arial Narrow"/>
          <w:sz w:val="22"/>
          <w:szCs w:val="22"/>
        </w:rPr>
        <w:t xml:space="preserve"> are a union of two or more persons with different approaches who are required to work together to achieve an agreed outcome; </w:t>
      </w:r>
    </w:p>
    <w:p w:rsidR="004E49C6" w:rsidRPr="008C398C" w:rsidRDefault="004E49C6" w:rsidP="008C398C">
      <w:pPr>
        <w:pStyle w:val="NormalWeb"/>
        <w:jc w:val="both"/>
        <w:rPr>
          <w:rFonts w:ascii="Arial Narrow" w:hAnsi="Arial Narrow"/>
          <w:sz w:val="22"/>
          <w:szCs w:val="22"/>
        </w:rPr>
      </w:pPr>
      <w:r w:rsidRPr="008C398C">
        <w:rPr>
          <w:rFonts w:ascii="Arial Narrow" w:hAnsi="Arial Narrow"/>
          <w:b/>
          <w:sz w:val="22"/>
          <w:szCs w:val="22"/>
        </w:rPr>
        <w:t>“Partnership”</w:t>
      </w:r>
      <w:r w:rsidRPr="008C398C">
        <w:rPr>
          <w:rFonts w:ascii="Arial Narrow" w:hAnsi="Arial Narrow"/>
          <w:sz w:val="22"/>
          <w:szCs w:val="22"/>
        </w:rPr>
        <w:t xml:space="preserve"> refers to engagements where all parties are directly and actively involved in a project and committed to achieving a goal. Stakeholders will strive to work in harmony towards a cause. This form of engagement is perhaps more in line with the notion of participation espoused by Sections 4 and 5 of the MSA, which requires the balancing of reciprocal duties and responsibilities by a municipal administration and the community it serves; </w:t>
      </w:r>
    </w:p>
    <w:p w:rsidR="009101B2" w:rsidRPr="008C398C" w:rsidRDefault="009101B2" w:rsidP="008C398C">
      <w:pPr>
        <w:pStyle w:val="NormalWeb"/>
        <w:jc w:val="both"/>
        <w:rPr>
          <w:rFonts w:ascii="Arial Narrow" w:hAnsi="Arial Narrow"/>
          <w:sz w:val="22"/>
          <w:szCs w:val="22"/>
        </w:rPr>
      </w:pPr>
      <w:r w:rsidRPr="008C398C">
        <w:rPr>
          <w:rFonts w:ascii="Arial Narrow" w:hAnsi="Arial Narrow"/>
          <w:b/>
          <w:sz w:val="22"/>
          <w:szCs w:val="22"/>
        </w:rPr>
        <w:t>“Performance Management system”</w:t>
      </w:r>
      <w:r w:rsidRPr="008C398C">
        <w:rPr>
          <w:rFonts w:ascii="Arial Narrow" w:hAnsi="Arial Narrow"/>
          <w:sz w:val="22"/>
          <w:szCs w:val="22"/>
        </w:rPr>
        <w:t xml:space="preserve"> means a two-way communication process between the municipality and the municipality that measures specific targets, standards and priorities that were agreed upon during the IDP process.</w:t>
      </w:r>
    </w:p>
    <w:p w:rsidR="004E49C6" w:rsidRPr="008C398C" w:rsidRDefault="004E49C6" w:rsidP="008C398C">
      <w:pPr>
        <w:pStyle w:val="NormalWeb"/>
        <w:jc w:val="both"/>
        <w:rPr>
          <w:rFonts w:ascii="Arial Narrow" w:hAnsi="Arial Narrow"/>
          <w:sz w:val="22"/>
          <w:szCs w:val="22"/>
        </w:rPr>
      </w:pPr>
      <w:r w:rsidRPr="008C398C">
        <w:rPr>
          <w:rFonts w:ascii="Arial Narrow" w:hAnsi="Arial Narrow"/>
          <w:b/>
          <w:sz w:val="22"/>
          <w:szCs w:val="22"/>
        </w:rPr>
        <w:t>“Policy”</w:t>
      </w:r>
      <w:r w:rsidRPr="008C398C">
        <w:rPr>
          <w:rFonts w:ascii="Arial Narrow" w:hAnsi="Arial Narrow"/>
          <w:sz w:val="22"/>
          <w:szCs w:val="22"/>
        </w:rPr>
        <w:t xml:space="preserve"> means the Public Participation Policy of the </w:t>
      </w:r>
      <w:r w:rsidR="009101B2" w:rsidRPr="008C398C">
        <w:rPr>
          <w:rFonts w:ascii="Arial Narrow" w:hAnsi="Arial Narrow"/>
          <w:sz w:val="22"/>
          <w:szCs w:val="22"/>
        </w:rPr>
        <w:t>Newcastle Local Municipality,</w:t>
      </w:r>
    </w:p>
    <w:p w:rsidR="004E49C6" w:rsidRPr="008C398C" w:rsidRDefault="004E49C6" w:rsidP="008C398C">
      <w:pPr>
        <w:pStyle w:val="NormalWeb"/>
        <w:jc w:val="both"/>
        <w:rPr>
          <w:rFonts w:ascii="Arial Narrow" w:hAnsi="Arial Narrow"/>
          <w:sz w:val="22"/>
          <w:szCs w:val="22"/>
        </w:rPr>
      </w:pPr>
      <w:r w:rsidRPr="008C398C">
        <w:rPr>
          <w:rFonts w:ascii="Arial Narrow" w:hAnsi="Arial Narrow"/>
          <w:b/>
          <w:sz w:val="22"/>
          <w:szCs w:val="22"/>
        </w:rPr>
        <w:t>“Public buildings and open spaces”</w:t>
      </w:r>
      <w:r w:rsidRPr="008C398C">
        <w:rPr>
          <w:rFonts w:ascii="Arial Narrow" w:hAnsi="Arial Narrow"/>
          <w:sz w:val="22"/>
          <w:szCs w:val="22"/>
        </w:rPr>
        <w:t xml:space="preserve"> mean property, developed or under development, that is accessed or used by the public for general purposes or to obtain services, and is not closed to the public for whatever reason. Such property is considered public space; </w:t>
      </w:r>
    </w:p>
    <w:p w:rsidR="004E49C6" w:rsidRPr="008C398C" w:rsidRDefault="004E49C6" w:rsidP="008C398C">
      <w:pPr>
        <w:pStyle w:val="NormalWeb"/>
        <w:jc w:val="both"/>
        <w:rPr>
          <w:rFonts w:ascii="Arial Narrow" w:hAnsi="Arial Narrow"/>
          <w:sz w:val="22"/>
          <w:szCs w:val="22"/>
        </w:rPr>
      </w:pPr>
      <w:r w:rsidRPr="008C398C">
        <w:rPr>
          <w:rFonts w:ascii="Arial Narrow" w:hAnsi="Arial Narrow"/>
          <w:b/>
          <w:sz w:val="22"/>
          <w:szCs w:val="22"/>
        </w:rPr>
        <w:t>“Public meeting”</w:t>
      </w:r>
      <w:r w:rsidRPr="008C398C">
        <w:rPr>
          <w:rFonts w:ascii="Arial Narrow" w:hAnsi="Arial Narrow"/>
          <w:sz w:val="22"/>
          <w:szCs w:val="22"/>
        </w:rPr>
        <w:t xml:space="preserve"> is a gathering of community at a venue (undercover or not) where matters of concern are discussed by those attending, and is open to all citizens; </w:t>
      </w:r>
    </w:p>
    <w:p w:rsidR="004E49C6" w:rsidRPr="008C398C" w:rsidRDefault="004E49C6" w:rsidP="008C398C">
      <w:pPr>
        <w:pStyle w:val="NormalWeb"/>
        <w:jc w:val="both"/>
        <w:rPr>
          <w:rFonts w:ascii="Arial Narrow" w:hAnsi="Arial Narrow"/>
          <w:sz w:val="22"/>
          <w:szCs w:val="22"/>
        </w:rPr>
      </w:pPr>
      <w:r w:rsidRPr="008C398C">
        <w:rPr>
          <w:rFonts w:ascii="Arial Narrow" w:hAnsi="Arial Narrow"/>
          <w:b/>
          <w:sz w:val="22"/>
          <w:szCs w:val="22"/>
        </w:rPr>
        <w:t>“Public participation”</w:t>
      </w:r>
      <w:r w:rsidRPr="008C398C">
        <w:rPr>
          <w:rFonts w:ascii="Arial Narrow" w:hAnsi="Arial Narrow"/>
          <w:sz w:val="22"/>
          <w:szCs w:val="22"/>
        </w:rPr>
        <w:t xml:space="preserve"> occurs where the public participates in an active way to ensure that its needs are responded to satisfactorily by the Municipality. </w:t>
      </w:r>
    </w:p>
    <w:p w:rsidR="004E49C6" w:rsidRPr="008C398C" w:rsidRDefault="009101B2" w:rsidP="008C398C">
      <w:pPr>
        <w:pStyle w:val="NormalWeb"/>
        <w:jc w:val="both"/>
        <w:rPr>
          <w:rFonts w:ascii="Arial Narrow" w:hAnsi="Arial Narrow"/>
          <w:sz w:val="22"/>
          <w:szCs w:val="22"/>
        </w:rPr>
      </w:pPr>
      <w:r w:rsidRPr="008C398C">
        <w:rPr>
          <w:rFonts w:ascii="Arial Narrow" w:hAnsi="Arial Narrow"/>
          <w:b/>
          <w:sz w:val="22"/>
          <w:szCs w:val="22"/>
        </w:rPr>
        <w:t xml:space="preserve"> </w:t>
      </w:r>
      <w:r w:rsidR="004E49C6" w:rsidRPr="008C398C">
        <w:rPr>
          <w:rFonts w:ascii="Arial Narrow" w:hAnsi="Arial Narrow"/>
          <w:b/>
          <w:sz w:val="22"/>
          <w:szCs w:val="22"/>
        </w:rPr>
        <w:t>“Vulnerable groups”</w:t>
      </w:r>
      <w:r w:rsidR="004E49C6" w:rsidRPr="008C398C">
        <w:rPr>
          <w:rFonts w:ascii="Arial Narrow" w:hAnsi="Arial Narrow"/>
          <w:sz w:val="22"/>
          <w:szCs w:val="22"/>
        </w:rPr>
        <w:t xml:space="preserve"> consist of persons not afforded the same security as the general citizen, i.e. children, women, the aged, and persons with disabilities; </w:t>
      </w:r>
    </w:p>
    <w:p w:rsidR="00DA0068" w:rsidRDefault="004E49C6" w:rsidP="00DA0068">
      <w:pPr>
        <w:pStyle w:val="NormalWeb"/>
        <w:jc w:val="both"/>
        <w:rPr>
          <w:rFonts w:ascii="Arial Narrow" w:hAnsi="Arial Narrow"/>
          <w:sz w:val="22"/>
          <w:szCs w:val="22"/>
        </w:rPr>
      </w:pPr>
      <w:r w:rsidRPr="008C398C">
        <w:rPr>
          <w:rFonts w:ascii="Arial Narrow" w:hAnsi="Arial Narrow"/>
          <w:b/>
          <w:sz w:val="22"/>
          <w:szCs w:val="22"/>
        </w:rPr>
        <w:t>“Ward Committees”</w:t>
      </w:r>
      <w:r w:rsidRPr="008C398C">
        <w:rPr>
          <w:rFonts w:ascii="Arial Narrow" w:hAnsi="Arial Narrow"/>
          <w:sz w:val="22"/>
          <w:szCs w:val="22"/>
        </w:rPr>
        <w:t xml:space="preserve"> is a committee established in terms of section 72 and 73 of the Local Government Structures Act 117 of 1998, as amended. </w:t>
      </w:r>
    </w:p>
    <w:p w:rsidR="004E49C6" w:rsidRPr="00DA0068" w:rsidRDefault="004E49C6" w:rsidP="00DA0068">
      <w:pPr>
        <w:pStyle w:val="NormalWeb"/>
        <w:jc w:val="both"/>
        <w:rPr>
          <w:rFonts w:ascii="Arial Narrow" w:hAnsi="Arial Narrow"/>
          <w:sz w:val="22"/>
          <w:szCs w:val="22"/>
        </w:rPr>
      </w:pPr>
      <w:r w:rsidRPr="00F2421B">
        <w:rPr>
          <w:rFonts w:ascii="Arial Narrow" w:hAnsi="Arial Narrow"/>
          <w:b/>
          <w:sz w:val="22"/>
          <w:szCs w:val="22"/>
        </w:rPr>
        <w:lastRenderedPageBreak/>
        <w:t xml:space="preserve">2 PURPOSE </w:t>
      </w:r>
      <w:r w:rsidR="006B7F49">
        <w:rPr>
          <w:rFonts w:ascii="Arial Narrow" w:hAnsi="Arial Narrow"/>
          <w:b/>
          <w:sz w:val="22"/>
          <w:szCs w:val="22"/>
        </w:rPr>
        <w:t>OF THE POLICY</w:t>
      </w:r>
    </w:p>
    <w:p w:rsidR="004E49C6" w:rsidRPr="00F2421B" w:rsidRDefault="00F2421B" w:rsidP="00F2421B">
      <w:pPr>
        <w:pStyle w:val="NormalWeb"/>
        <w:jc w:val="both"/>
        <w:rPr>
          <w:rFonts w:ascii="Arial Narrow" w:hAnsi="Arial Narrow"/>
          <w:sz w:val="22"/>
          <w:szCs w:val="22"/>
        </w:rPr>
      </w:pPr>
      <w:r w:rsidRPr="00F2421B">
        <w:rPr>
          <w:rFonts w:ascii="Arial Narrow" w:hAnsi="Arial Narrow"/>
          <w:sz w:val="22"/>
          <w:szCs w:val="22"/>
        </w:rPr>
        <w:t xml:space="preserve">2.1 </w:t>
      </w:r>
      <w:r w:rsidR="004E49C6" w:rsidRPr="00F2421B">
        <w:rPr>
          <w:rFonts w:ascii="Arial Narrow" w:hAnsi="Arial Narrow"/>
          <w:sz w:val="22"/>
          <w:szCs w:val="22"/>
        </w:rPr>
        <w:t xml:space="preserve">The policy </w:t>
      </w:r>
      <w:r w:rsidRPr="00F2421B">
        <w:rPr>
          <w:rFonts w:ascii="Arial Narrow" w:hAnsi="Arial Narrow"/>
          <w:sz w:val="22"/>
          <w:szCs w:val="22"/>
        </w:rPr>
        <w:t>is aimed at creating</w:t>
      </w:r>
      <w:r w:rsidR="004E49C6" w:rsidRPr="00F2421B">
        <w:rPr>
          <w:rFonts w:ascii="Arial Narrow" w:hAnsi="Arial Narrow"/>
          <w:sz w:val="22"/>
          <w:szCs w:val="22"/>
        </w:rPr>
        <w:t xml:space="preserve"> a framework within which</w:t>
      </w:r>
      <w:r w:rsidRPr="00F2421B">
        <w:rPr>
          <w:rFonts w:ascii="Arial Narrow" w:hAnsi="Arial Narrow"/>
          <w:sz w:val="22"/>
          <w:szCs w:val="22"/>
        </w:rPr>
        <w:t xml:space="preserve"> the</w:t>
      </w:r>
      <w:r w:rsidR="004E49C6" w:rsidRPr="00F2421B">
        <w:rPr>
          <w:rFonts w:ascii="Arial Narrow" w:hAnsi="Arial Narrow"/>
          <w:sz w:val="22"/>
          <w:szCs w:val="22"/>
        </w:rPr>
        <w:t xml:space="preserve"> public participation can be effected, serves to validate the commitment of Council to create an environment conducive to the engagement of the public in its governance and performing the duties and obligations set out in legislation with regard to public participation. </w:t>
      </w:r>
    </w:p>
    <w:p w:rsidR="004E49C6" w:rsidRPr="00F2421B" w:rsidRDefault="00F2421B" w:rsidP="00F2421B">
      <w:pPr>
        <w:pStyle w:val="NormalWeb"/>
        <w:jc w:val="both"/>
        <w:rPr>
          <w:rFonts w:ascii="Arial Narrow" w:hAnsi="Arial Narrow"/>
          <w:sz w:val="22"/>
          <w:szCs w:val="22"/>
        </w:rPr>
      </w:pPr>
      <w:r w:rsidRPr="00F2421B">
        <w:rPr>
          <w:rFonts w:ascii="Arial Narrow" w:hAnsi="Arial Narrow"/>
          <w:sz w:val="22"/>
          <w:szCs w:val="22"/>
        </w:rPr>
        <w:t>2.2 T</w:t>
      </w:r>
      <w:r w:rsidR="004E49C6" w:rsidRPr="00F2421B">
        <w:rPr>
          <w:rFonts w:ascii="Arial Narrow" w:hAnsi="Arial Narrow"/>
          <w:sz w:val="22"/>
          <w:szCs w:val="22"/>
        </w:rPr>
        <w:t xml:space="preserve">his policy </w:t>
      </w:r>
      <w:r w:rsidRPr="00F2421B">
        <w:rPr>
          <w:rFonts w:ascii="Arial Narrow" w:hAnsi="Arial Narrow"/>
          <w:sz w:val="22"/>
          <w:szCs w:val="22"/>
        </w:rPr>
        <w:t>serves</w:t>
      </w:r>
      <w:r w:rsidR="004E49C6" w:rsidRPr="00F2421B">
        <w:rPr>
          <w:rFonts w:ascii="Arial Narrow" w:hAnsi="Arial Narrow"/>
          <w:sz w:val="22"/>
          <w:szCs w:val="22"/>
        </w:rPr>
        <w:t xml:space="preserve"> to provide mechanisms, processes and procedures </w:t>
      </w:r>
      <w:r w:rsidRPr="00F2421B">
        <w:rPr>
          <w:rFonts w:ascii="Arial Narrow" w:hAnsi="Arial Narrow"/>
          <w:sz w:val="22"/>
          <w:szCs w:val="22"/>
        </w:rPr>
        <w:t>aimed at achieving adequate, reasonable and effective public participation by enabling members of the public to get access to information, participate in consultation and decision making processes of the municipality.</w:t>
      </w:r>
    </w:p>
    <w:p w:rsidR="004E49C6" w:rsidRPr="00F2421B" w:rsidRDefault="00F2421B" w:rsidP="00F2421B">
      <w:pPr>
        <w:pStyle w:val="NormalWeb"/>
        <w:jc w:val="both"/>
        <w:rPr>
          <w:rFonts w:ascii="Arial Narrow" w:hAnsi="Arial Narrow"/>
          <w:sz w:val="22"/>
          <w:szCs w:val="22"/>
        </w:rPr>
      </w:pPr>
      <w:r w:rsidRPr="00F2421B">
        <w:rPr>
          <w:rFonts w:ascii="Arial Narrow" w:hAnsi="Arial Narrow"/>
          <w:sz w:val="22"/>
          <w:szCs w:val="22"/>
        </w:rPr>
        <w:t xml:space="preserve">2.3 </w:t>
      </w:r>
      <w:r w:rsidR="004E49C6" w:rsidRPr="00F2421B">
        <w:rPr>
          <w:rFonts w:ascii="Arial Narrow" w:hAnsi="Arial Narrow"/>
          <w:sz w:val="22"/>
          <w:szCs w:val="22"/>
        </w:rPr>
        <w:t xml:space="preserve">The Policy promotes an integrated approach to ensure mainstreaming of the interests of vulnerable groups and special sectors such as youth, women, children, people with disabilities and older persons. </w:t>
      </w:r>
    </w:p>
    <w:p w:rsidR="00F2421B" w:rsidRDefault="00F2421B" w:rsidP="004E49C6">
      <w:pPr>
        <w:pStyle w:val="NormalWeb"/>
        <w:rPr>
          <w:rFonts w:ascii="Arial,Bold" w:hAnsi="Arial,Bold" w:hint="eastAsia"/>
          <w:sz w:val="24"/>
          <w:szCs w:val="24"/>
        </w:rPr>
      </w:pPr>
    </w:p>
    <w:p w:rsidR="00F2421B" w:rsidRPr="00F2421B" w:rsidRDefault="004E49C6" w:rsidP="00F2421B">
      <w:pPr>
        <w:pStyle w:val="NormalWeb"/>
        <w:jc w:val="both"/>
        <w:rPr>
          <w:rFonts w:ascii="Arial Narrow" w:hAnsi="Arial Narrow"/>
          <w:b/>
          <w:sz w:val="22"/>
          <w:szCs w:val="22"/>
        </w:rPr>
      </w:pPr>
      <w:r w:rsidRPr="00F2421B">
        <w:rPr>
          <w:rFonts w:ascii="Arial Narrow" w:hAnsi="Arial Narrow"/>
          <w:b/>
          <w:sz w:val="22"/>
          <w:szCs w:val="22"/>
        </w:rPr>
        <w:t>3 REGULATORY FRAMEWORK</w:t>
      </w:r>
    </w:p>
    <w:p w:rsidR="00F2421B" w:rsidRPr="00F2421B" w:rsidRDefault="004E49C6" w:rsidP="00F2421B">
      <w:pPr>
        <w:pStyle w:val="NormalWeb"/>
        <w:jc w:val="both"/>
        <w:rPr>
          <w:rFonts w:ascii="Arial Narrow" w:hAnsi="Arial Narrow"/>
          <w:sz w:val="22"/>
          <w:szCs w:val="22"/>
        </w:rPr>
      </w:pPr>
      <w:r w:rsidRPr="00F2421B">
        <w:rPr>
          <w:rFonts w:ascii="Arial Narrow" w:hAnsi="Arial Narrow"/>
          <w:sz w:val="22"/>
          <w:szCs w:val="22"/>
        </w:rPr>
        <w:br/>
        <w:t>The Policy is guided and informed by statute as follows:</w:t>
      </w:r>
    </w:p>
    <w:p w:rsidR="004E49C6" w:rsidRPr="00F2421B" w:rsidRDefault="004E49C6" w:rsidP="00F2421B">
      <w:pPr>
        <w:pStyle w:val="NormalWeb"/>
        <w:jc w:val="both"/>
        <w:rPr>
          <w:rFonts w:ascii="Arial Narrow" w:hAnsi="Arial Narrow"/>
          <w:b/>
          <w:sz w:val="22"/>
          <w:szCs w:val="22"/>
        </w:rPr>
      </w:pPr>
      <w:r w:rsidRPr="00F2421B">
        <w:rPr>
          <w:rFonts w:ascii="Arial Narrow" w:hAnsi="Arial Narrow"/>
          <w:sz w:val="22"/>
          <w:szCs w:val="22"/>
        </w:rPr>
        <w:br/>
      </w:r>
      <w:r w:rsidRPr="00F2421B">
        <w:rPr>
          <w:rFonts w:ascii="Arial Narrow" w:hAnsi="Arial Narrow"/>
          <w:b/>
          <w:sz w:val="22"/>
          <w:szCs w:val="22"/>
        </w:rPr>
        <w:t xml:space="preserve">3.1 Constitution of the Republic of South Africa, Act 108 of 1996 </w:t>
      </w:r>
    </w:p>
    <w:p w:rsidR="00F2421B" w:rsidRPr="00F2421B" w:rsidRDefault="004E49C6" w:rsidP="00F2421B">
      <w:pPr>
        <w:pStyle w:val="NormalWeb"/>
        <w:jc w:val="both"/>
        <w:rPr>
          <w:rFonts w:ascii="Arial Narrow" w:hAnsi="Arial Narrow"/>
          <w:sz w:val="22"/>
          <w:szCs w:val="22"/>
        </w:rPr>
      </w:pPr>
      <w:r w:rsidRPr="00F2421B">
        <w:rPr>
          <w:rFonts w:ascii="Arial Narrow" w:hAnsi="Arial Narrow"/>
          <w:sz w:val="22"/>
          <w:szCs w:val="22"/>
        </w:rPr>
        <w:t>The objects of local government in terms of Chapter 7, Section 152(1</w:t>
      </w:r>
      <w:proofErr w:type="gramStart"/>
      <w:r w:rsidRPr="00F2421B">
        <w:rPr>
          <w:rFonts w:ascii="Arial Narrow" w:hAnsi="Arial Narrow"/>
          <w:sz w:val="22"/>
          <w:szCs w:val="22"/>
        </w:rPr>
        <w:t>)(</w:t>
      </w:r>
      <w:proofErr w:type="gramEnd"/>
      <w:r w:rsidRPr="00F2421B">
        <w:rPr>
          <w:rFonts w:ascii="Arial Narrow" w:hAnsi="Arial Narrow"/>
          <w:sz w:val="22"/>
          <w:szCs w:val="22"/>
        </w:rPr>
        <w:t xml:space="preserve">a) of the Constitution is to “encourage the involvement of communities and community </w:t>
      </w:r>
      <w:proofErr w:type="spellStart"/>
      <w:r w:rsidRPr="00F2421B">
        <w:rPr>
          <w:rFonts w:ascii="Arial Narrow" w:hAnsi="Arial Narrow"/>
          <w:sz w:val="22"/>
          <w:szCs w:val="22"/>
        </w:rPr>
        <w:t>organisations</w:t>
      </w:r>
      <w:proofErr w:type="spellEnd"/>
      <w:r w:rsidRPr="00F2421B">
        <w:rPr>
          <w:rFonts w:ascii="Arial Narrow" w:hAnsi="Arial Narrow"/>
          <w:sz w:val="22"/>
          <w:szCs w:val="22"/>
        </w:rPr>
        <w:t xml:space="preserve"> in the matters of local government.” </w:t>
      </w:r>
    </w:p>
    <w:p w:rsidR="00F2421B" w:rsidRPr="00F2421B" w:rsidRDefault="004E49C6" w:rsidP="00F2421B">
      <w:pPr>
        <w:pStyle w:val="NormalWeb"/>
        <w:jc w:val="both"/>
        <w:rPr>
          <w:rFonts w:ascii="Arial Narrow" w:hAnsi="Arial Narrow"/>
          <w:sz w:val="22"/>
          <w:szCs w:val="22"/>
        </w:rPr>
      </w:pPr>
      <w:r w:rsidRPr="00F2421B">
        <w:rPr>
          <w:rFonts w:ascii="Arial Narrow" w:hAnsi="Arial Narrow"/>
          <w:sz w:val="22"/>
          <w:szCs w:val="22"/>
        </w:rPr>
        <w:t xml:space="preserve">Chapter 7 further prohibits the passing of by-laws, unless the proposed by-law has been published for public comment in terms of Section 160(4). </w:t>
      </w:r>
    </w:p>
    <w:p w:rsidR="004E49C6" w:rsidRPr="00F2421B" w:rsidRDefault="004E49C6" w:rsidP="00F2421B">
      <w:pPr>
        <w:pStyle w:val="NormalWeb"/>
        <w:jc w:val="both"/>
        <w:rPr>
          <w:rFonts w:ascii="Arial Narrow" w:hAnsi="Arial Narrow"/>
          <w:sz w:val="22"/>
          <w:szCs w:val="22"/>
        </w:rPr>
      </w:pPr>
      <w:r w:rsidRPr="00F2421B">
        <w:rPr>
          <w:rFonts w:ascii="Arial Narrow" w:hAnsi="Arial Narrow"/>
          <w:sz w:val="22"/>
          <w:szCs w:val="22"/>
        </w:rPr>
        <w:t>Sectio</w:t>
      </w:r>
      <w:r w:rsidR="00F2421B">
        <w:rPr>
          <w:rFonts w:ascii="Arial Narrow" w:hAnsi="Arial Narrow"/>
          <w:sz w:val="22"/>
          <w:szCs w:val="22"/>
        </w:rPr>
        <w:t>n 195(1</w:t>
      </w:r>
      <w:proofErr w:type="gramStart"/>
      <w:r w:rsidR="00F2421B">
        <w:rPr>
          <w:rFonts w:ascii="Arial Narrow" w:hAnsi="Arial Narrow"/>
          <w:sz w:val="22"/>
          <w:szCs w:val="22"/>
        </w:rPr>
        <w:t>)(</w:t>
      </w:r>
      <w:proofErr w:type="gramEnd"/>
      <w:r w:rsidR="00F2421B">
        <w:rPr>
          <w:rFonts w:ascii="Arial Narrow" w:hAnsi="Arial Narrow"/>
          <w:sz w:val="22"/>
          <w:szCs w:val="22"/>
        </w:rPr>
        <w:t>e) stipulates that “p</w:t>
      </w:r>
      <w:r w:rsidRPr="00F2421B">
        <w:rPr>
          <w:rFonts w:ascii="Arial Narrow" w:hAnsi="Arial Narrow"/>
          <w:sz w:val="22"/>
          <w:szCs w:val="22"/>
        </w:rPr>
        <w:t>eople’s needs must be responded to, and the public must be encouraged to participate in policy-making”, whilst Sectio</w:t>
      </w:r>
      <w:r w:rsidR="00F2421B" w:rsidRPr="00F2421B">
        <w:rPr>
          <w:rFonts w:ascii="Arial Narrow" w:hAnsi="Arial Narrow"/>
          <w:sz w:val="22"/>
          <w:szCs w:val="22"/>
        </w:rPr>
        <w:t>n 195(1)(g) stipulates that “t</w:t>
      </w:r>
      <w:r w:rsidRPr="00F2421B">
        <w:rPr>
          <w:rFonts w:ascii="Arial Narrow" w:hAnsi="Arial Narrow"/>
          <w:sz w:val="22"/>
          <w:szCs w:val="22"/>
        </w:rPr>
        <w:t xml:space="preserve">ransparency must be fostered by providing the public with timely, accessible and accurate information.” </w:t>
      </w:r>
    </w:p>
    <w:p w:rsidR="004E49C6" w:rsidRPr="00E337DC" w:rsidRDefault="004E49C6" w:rsidP="004E49C6">
      <w:pPr>
        <w:pStyle w:val="NormalWeb"/>
        <w:rPr>
          <w:rFonts w:ascii="Arial Narrow" w:hAnsi="Arial Narrow"/>
          <w:b/>
        </w:rPr>
      </w:pPr>
      <w:r w:rsidRPr="00E337DC">
        <w:rPr>
          <w:rFonts w:ascii="Arial Narrow" w:hAnsi="Arial Narrow"/>
          <w:b/>
          <w:sz w:val="24"/>
          <w:szCs w:val="24"/>
        </w:rPr>
        <w:t xml:space="preserve">3.2 Local Government: Municipal Systems Act, No. 32 of 2000, as amended (MSA) </w:t>
      </w:r>
    </w:p>
    <w:p w:rsidR="00E337DC" w:rsidRPr="00E337DC" w:rsidRDefault="004E49C6" w:rsidP="00E337DC">
      <w:pPr>
        <w:pStyle w:val="NormalWeb"/>
        <w:jc w:val="both"/>
        <w:rPr>
          <w:rFonts w:ascii="Arial Narrow" w:hAnsi="Arial Narrow"/>
          <w:sz w:val="22"/>
          <w:szCs w:val="22"/>
        </w:rPr>
      </w:pPr>
      <w:r w:rsidRPr="00E337DC">
        <w:rPr>
          <w:rFonts w:ascii="Arial Narrow" w:hAnsi="Arial Narrow"/>
          <w:sz w:val="22"/>
          <w:szCs w:val="22"/>
        </w:rPr>
        <w:t>In terms of Section 4(2</w:t>
      </w:r>
      <w:proofErr w:type="gramStart"/>
      <w:r w:rsidRPr="00E337DC">
        <w:rPr>
          <w:rFonts w:ascii="Arial Narrow" w:hAnsi="Arial Narrow"/>
          <w:sz w:val="22"/>
          <w:szCs w:val="22"/>
        </w:rPr>
        <w:t>)(</w:t>
      </w:r>
      <w:proofErr w:type="gramEnd"/>
      <w:r w:rsidRPr="00E337DC">
        <w:rPr>
          <w:rFonts w:ascii="Arial Narrow" w:hAnsi="Arial Narrow"/>
          <w:sz w:val="22"/>
          <w:szCs w:val="22"/>
        </w:rPr>
        <w:t>c), the council of a municipality has the duty to “encourage the involvement of the local community”</w:t>
      </w:r>
      <w:r w:rsidR="00E337DC" w:rsidRPr="00E337DC">
        <w:rPr>
          <w:rFonts w:ascii="Arial Narrow" w:hAnsi="Arial Narrow"/>
          <w:sz w:val="22"/>
          <w:szCs w:val="22"/>
        </w:rPr>
        <w:t>.</w:t>
      </w:r>
    </w:p>
    <w:p w:rsidR="00E337DC" w:rsidRPr="00E337DC" w:rsidRDefault="00E337DC" w:rsidP="00E337DC">
      <w:pPr>
        <w:pStyle w:val="NormalWeb"/>
        <w:jc w:val="both"/>
        <w:rPr>
          <w:rFonts w:ascii="Arial Narrow" w:hAnsi="Arial Narrow"/>
          <w:sz w:val="22"/>
          <w:szCs w:val="22"/>
        </w:rPr>
      </w:pPr>
      <w:r w:rsidRPr="00E337DC">
        <w:rPr>
          <w:rFonts w:ascii="Arial Narrow" w:hAnsi="Arial Narrow"/>
          <w:sz w:val="22"/>
          <w:szCs w:val="22"/>
        </w:rPr>
        <w:t>I</w:t>
      </w:r>
      <w:r w:rsidR="004E49C6" w:rsidRPr="00E337DC">
        <w:rPr>
          <w:rFonts w:ascii="Arial Narrow" w:hAnsi="Arial Narrow"/>
          <w:sz w:val="22"/>
          <w:szCs w:val="22"/>
        </w:rPr>
        <w:t>n terms of Section 4(2</w:t>
      </w:r>
      <w:proofErr w:type="gramStart"/>
      <w:r w:rsidR="004E49C6" w:rsidRPr="00E337DC">
        <w:rPr>
          <w:rFonts w:ascii="Arial Narrow" w:hAnsi="Arial Narrow"/>
          <w:sz w:val="22"/>
          <w:szCs w:val="22"/>
        </w:rPr>
        <w:t>)(</w:t>
      </w:r>
      <w:proofErr w:type="gramEnd"/>
      <w:r w:rsidR="004E49C6" w:rsidRPr="00E337DC">
        <w:rPr>
          <w:rFonts w:ascii="Arial Narrow" w:hAnsi="Arial Narrow"/>
          <w:sz w:val="22"/>
          <w:szCs w:val="22"/>
        </w:rPr>
        <w:t>e)</w:t>
      </w:r>
      <w:r w:rsidRPr="00E337DC">
        <w:rPr>
          <w:rFonts w:ascii="Arial Narrow" w:hAnsi="Arial Narrow"/>
          <w:sz w:val="22"/>
          <w:szCs w:val="22"/>
        </w:rPr>
        <w:t xml:space="preserve"> the council has a duty to</w:t>
      </w:r>
      <w:r w:rsidR="004E49C6" w:rsidRPr="00E337DC">
        <w:rPr>
          <w:rFonts w:ascii="Arial Narrow" w:hAnsi="Arial Narrow"/>
          <w:sz w:val="22"/>
          <w:szCs w:val="22"/>
        </w:rPr>
        <w:t xml:space="preserve"> “consult the community about the level, quality, range and impact of municipal services provided by the municipality” and options available for service delivery. </w:t>
      </w:r>
    </w:p>
    <w:p w:rsidR="004E49C6" w:rsidRPr="00E337DC" w:rsidRDefault="004E49C6" w:rsidP="00E337DC">
      <w:pPr>
        <w:pStyle w:val="NormalWeb"/>
        <w:jc w:val="both"/>
        <w:rPr>
          <w:rFonts w:ascii="Arial Narrow" w:hAnsi="Arial Narrow"/>
          <w:sz w:val="22"/>
          <w:szCs w:val="22"/>
        </w:rPr>
      </w:pPr>
      <w:r w:rsidRPr="00E337DC">
        <w:rPr>
          <w:rFonts w:ascii="Arial Narrow" w:hAnsi="Arial Narrow"/>
          <w:sz w:val="22"/>
          <w:szCs w:val="22"/>
        </w:rPr>
        <w:t xml:space="preserve">Section 5 grants members of the community the right to engage in the processes and mechanisms established by statute to participate in and contribute to the manner in which the municipality is managed. </w:t>
      </w:r>
    </w:p>
    <w:p w:rsidR="004E49C6" w:rsidRPr="00E337DC" w:rsidRDefault="004E49C6" w:rsidP="00E337DC">
      <w:pPr>
        <w:pStyle w:val="NormalWeb"/>
        <w:jc w:val="both"/>
        <w:rPr>
          <w:rFonts w:ascii="Arial Narrow" w:hAnsi="Arial Narrow"/>
          <w:sz w:val="22"/>
          <w:szCs w:val="22"/>
        </w:rPr>
      </w:pPr>
      <w:r w:rsidRPr="00E337DC">
        <w:rPr>
          <w:rFonts w:ascii="Arial Narrow" w:hAnsi="Arial Narrow"/>
          <w:sz w:val="22"/>
          <w:szCs w:val="22"/>
        </w:rPr>
        <w:t xml:space="preserve">Chapter 4 of the MSA (as amended) makes provision for community participation in the following ways: </w:t>
      </w:r>
    </w:p>
    <w:p w:rsidR="004E49C6" w:rsidRPr="00E337DC" w:rsidRDefault="004E49C6" w:rsidP="00E337DC">
      <w:pPr>
        <w:pStyle w:val="NormalWeb"/>
        <w:jc w:val="both"/>
        <w:rPr>
          <w:rFonts w:ascii="Arial Narrow" w:hAnsi="Arial Narrow"/>
          <w:sz w:val="22"/>
          <w:szCs w:val="22"/>
        </w:rPr>
      </w:pPr>
      <w:r w:rsidRPr="00E337DC">
        <w:rPr>
          <w:rFonts w:ascii="Arial Narrow" w:hAnsi="Arial Narrow"/>
          <w:sz w:val="22"/>
          <w:szCs w:val="22"/>
        </w:rPr>
        <w:t xml:space="preserve">Section 16 – promotes the development of a culture of community participation. </w:t>
      </w:r>
    </w:p>
    <w:p w:rsidR="004E49C6" w:rsidRPr="00E337DC" w:rsidRDefault="004E49C6" w:rsidP="00E337DC">
      <w:pPr>
        <w:pStyle w:val="NormalWeb"/>
        <w:jc w:val="both"/>
        <w:rPr>
          <w:rFonts w:ascii="Arial Narrow" w:hAnsi="Arial Narrow"/>
          <w:sz w:val="22"/>
          <w:szCs w:val="22"/>
        </w:rPr>
      </w:pPr>
      <w:r w:rsidRPr="00E337DC">
        <w:rPr>
          <w:rFonts w:ascii="Arial Narrow" w:hAnsi="Arial Narrow"/>
          <w:sz w:val="22"/>
          <w:szCs w:val="22"/>
        </w:rPr>
        <w:lastRenderedPageBreak/>
        <w:t xml:space="preserve">Section 17 – makes provision for the establishment of mechanisms, processes and procedures for community participation. </w:t>
      </w:r>
    </w:p>
    <w:p w:rsidR="004E49C6" w:rsidRPr="00E337DC" w:rsidRDefault="004E49C6" w:rsidP="00E337DC">
      <w:pPr>
        <w:pStyle w:val="NormalWeb"/>
        <w:jc w:val="both"/>
        <w:rPr>
          <w:rFonts w:ascii="Arial Narrow" w:hAnsi="Arial Narrow"/>
          <w:sz w:val="22"/>
          <w:szCs w:val="22"/>
        </w:rPr>
      </w:pPr>
      <w:r w:rsidRPr="00E337DC">
        <w:rPr>
          <w:rFonts w:ascii="Arial Narrow" w:hAnsi="Arial Narrow"/>
          <w:sz w:val="22"/>
          <w:szCs w:val="22"/>
        </w:rPr>
        <w:t xml:space="preserve">Sections 18 to 21 – provide for access to information and platforms for communication. </w:t>
      </w:r>
    </w:p>
    <w:p w:rsidR="004E49C6" w:rsidRPr="00E337DC" w:rsidRDefault="00E337DC" w:rsidP="00E337DC">
      <w:pPr>
        <w:pStyle w:val="NormalWeb"/>
        <w:jc w:val="both"/>
        <w:rPr>
          <w:rFonts w:ascii="Arial Narrow" w:hAnsi="Arial Narrow"/>
          <w:sz w:val="22"/>
          <w:szCs w:val="22"/>
        </w:rPr>
      </w:pPr>
      <w:r w:rsidRPr="00E337DC">
        <w:rPr>
          <w:rFonts w:ascii="Arial Narrow" w:hAnsi="Arial Narrow"/>
          <w:sz w:val="22"/>
          <w:szCs w:val="22"/>
        </w:rPr>
        <w:t>Section 12(3)(b) of the Systems Act provides that no by law may be passed by a municipality unless the proposed by-law has been published for public comment in manner that allows the public an opportunity to make representations with regard to the proposed by-law.</w:t>
      </w:r>
    </w:p>
    <w:p w:rsidR="00E337DC" w:rsidRPr="00E337DC" w:rsidRDefault="004E49C6" w:rsidP="00E337DC">
      <w:pPr>
        <w:pStyle w:val="NormalWeb"/>
        <w:jc w:val="both"/>
        <w:rPr>
          <w:rFonts w:ascii="Arial Narrow" w:hAnsi="Arial Narrow"/>
          <w:sz w:val="22"/>
          <w:szCs w:val="22"/>
        </w:rPr>
      </w:pPr>
      <w:r w:rsidRPr="00E337DC">
        <w:rPr>
          <w:rFonts w:ascii="Arial Narrow" w:hAnsi="Arial Narrow"/>
          <w:sz w:val="22"/>
          <w:szCs w:val="22"/>
        </w:rPr>
        <w:t xml:space="preserve">Developmentally oriented planning is further provided for in Chapter 5 of the MSA, which also gives guidance on the manner in which participation by the public should take place. </w:t>
      </w:r>
    </w:p>
    <w:p w:rsidR="004E49C6" w:rsidRPr="00E337DC" w:rsidRDefault="004E49C6" w:rsidP="00E337DC">
      <w:pPr>
        <w:pStyle w:val="NormalWeb"/>
        <w:jc w:val="both"/>
        <w:rPr>
          <w:rFonts w:ascii="Arial Narrow" w:hAnsi="Arial Narrow"/>
          <w:sz w:val="22"/>
          <w:szCs w:val="22"/>
        </w:rPr>
      </w:pPr>
      <w:r w:rsidRPr="00E337DC">
        <w:rPr>
          <w:rFonts w:ascii="Arial Narrow" w:hAnsi="Arial Narrow"/>
          <w:sz w:val="22"/>
          <w:szCs w:val="22"/>
        </w:rPr>
        <w:t xml:space="preserve">In addition, community involvement in the municipality’s performance management system is promoted in Section 42, read together with Chapter 4. </w:t>
      </w:r>
    </w:p>
    <w:p w:rsidR="004E49C6" w:rsidRPr="00E337DC" w:rsidRDefault="004E49C6" w:rsidP="00E337DC">
      <w:pPr>
        <w:pStyle w:val="NormalWeb"/>
        <w:jc w:val="both"/>
        <w:rPr>
          <w:rFonts w:ascii="Arial Narrow" w:hAnsi="Arial Narrow"/>
          <w:sz w:val="22"/>
          <w:szCs w:val="22"/>
        </w:rPr>
      </w:pPr>
      <w:r w:rsidRPr="00E337DC">
        <w:rPr>
          <w:rFonts w:ascii="Arial Narrow" w:hAnsi="Arial Narrow"/>
          <w:sz w:val="22"/>
          <w:szCs w:val="22"/>
        </w:rPr>
        <w:t xml:space="preserve">Chapter 7 the MSA </w:t>
      </w:r>
      <w:proofErr w:type="spellStart"/>
      <w:r w:rsidRPr="00E337DC">
        <w:rPr>
          <w:rFonts w:ascii="Arial Narrow" w:hAnsi="Arial Narrow"/>
          <w:sz w:val="22"/>
          <w:szCs w:val="22"/>
        </w:rPr>
        <w:t>emphasises</w:t>
      </w:r>
      <w:proofErr w:type="spellEnd"/>
      <w:r w:rsidRPr="00E337DC">
        <w:rPr>
          <w:rFonts w:ascii="Arial Narrow" w:hAnsi="Arial Narrow"/>
          <w:sz w:val="22"/>
          <w:szCs w:val="22"/>
        </w:rPr>
        <w:t xml:space="preserve"> the fact that local government is governed by the democratic values and principles embodied in Section 195(1) of the Constitution; a Municipality must strive to achieve the objects of the local government as set out in section 152(1) of the Constitution; and a Municipality must perform the duties set out in Sections 4, 5 and 6 of the MSA. </w:t>
      </w:r>
    </w:p>
    <w:p w:rsidR="004E49C6" w:rsidRPr="00D4665E" w:rsidRDefault="004E49C6" w:rsidP="00D4665E">
      <w:pPr>
        <w:pStyle w:val="NormalWeb"/>
        <w:jc w:val="both"/>
        <w:rPr>
          <w:rFonts w:ascii="Arial Narrow" w:hAnsi="Arial Narrow"/>
          <w:b/>
          <w:sz w:val="22"/>
          <w:szCs w:val="22"/>
        </w:rPr>
      </w:pPr>
      <w:r w:rsidRPr="00D4665E">
        <w:rPr>
          <w:rFonts w:ascii="Arial Narrow" w:hAnsi="Arial Narrow"/>
          <w:b/>
          <w:sz w:val="22"/>
          <w:szCs w:val="22"/>
        </w:rPr>
        <w:t xml:space="preserve">3.3 Local Government: Municipal Finance Management Act, No. 56 of 2003 (MFMA) </w:t>
      </w:r>
    </w:p>
    <w:p w:rsidR="004E49C6" w:rsidRPr="00D4665E" w:rsidRDefault="004E49C6" w:rsidP="00D4665E">
      <w:pPr>
        <w:pStyle w:val="NormalWeb"/>
        <w:jc w:val="both"/>
        <w:rPr>
          <w:rFonts w:ascii="Arial Narrow" w:hAnsi="Arial Narrow"/>
          <w:sz w:val="22"/>
          <w:szCs w:val="22"/>
        </w:rPr>
      </w:pPr>
      <w:r w:rsidRPr="00D4665E">
        <w:rPr>
          <w:rFonts w:ascii="Arial Narrow" w:hAnsi="Arial Narrow"/>
          <w:sz w:val="22"/>
          <w:szCs w:val="22"/>
        </w:rPr>
        <w:t xml:space="preserve">The objects of the MFMA are aligned with those of the MSA and together they give effect to constitutional imperatives. Sections 21 – 23, read together with Chapter 4 of the MSA, make provision for public participation processes, regarding the municipal budget, integrated development plan, performance management processes, and policy development. Such public participation processes are to be concluded within set time frames in accordance with the specifications set by the MFMA. </w:t>
      </w:r>
    </w:p>
    <w:p w:rsidR="004E49C6" w:rsidRDefault="004E49C6" w:rsidP="004E49C6">
      <w:pPr>
        <w:pStyle w:val="NormalWeb"/>
      </w:pPr>
    </w:p>
    <w:p w:rsidR="004E49C6" w:rsidRPr="00D4665E" w:rsidRDefault="004E49C6" w:rsidP="00D4665E">
      <w:pPr>
        <w:pStyle w:val="NormalWeb"/>
        <w:jc w:val="both"/>
        <w:rPr>
          <w:rFonts w:ascii="Arial Narrow" w:hAnsi="Arial Narrow"/>
          <w:b/>
          <w:sz w:val="22"/>
          <w:szCs w:val="22"/>
        </w:rPr>
      </w:pPr>
      <w:r w:rsidRPr="00D4665E">
        <w:rPr>
          <w:rFonts w:ascii="Arial Narrow" w:hAnsi="Arial Narrow"/>
          <w:b/>
          <w:sz w:val="22"/>
          <w:szCs w:val="22"/>
        </w:rPr>
        <w:t xml:space="preserve">3.4 Local Government: Municipal Structures Act, No. 117 of 1998 (Structures Act) (LGMS) </w:t>
      </w:r>
    </w:p>
    <w:p w:rsidR="00D4665E" w:rsidRPr="00D4665E" w:rsidRDefault="004E49C6" w:rsidP="00D4665E">
      <w:pPr>
        <w:pStyle w:val="NormalWeb"/>
        <w:jc w:val="both"/>
        <w:rPr>
          <w:rFonts w:ascii="Arial Narrow" w:hAnsi="Arial Narrow"/>
          <w:sz w:val="22"/>
          <w:szCs w:val="22"/>
        </w:rPr>
      </w:pPr>
      <w:r w:rsidRPr="00D4665E">
        <w:rPr>
          <w:rFonts w:ascii="Arial Narrow" w:hAnsi="Arial Narrow"/>
          <w:sz w:val="22"/>
          <w:szCs w:val="22"/>
        </w:rPr>
        <w:t xml:space="preserve">Section 72(3) of the Structures Act conveys the sentiment that public participation enhances democracy. This is achieved through representative structures, where ward committees play an important role. </w:t>
      </w:r>
    </w:p>
    <w:p w:rsidR="004E49C6" w:rsidRPr="00D4665E" w:rsidRDefault="004E49C6" w:rsidP="00D4665E">
      <w:pPr>
        <w:pStyle w:val="NormalWeb"/>
        <w:jc w:val="both"/>
        <w:rPr>
          <w:rFonts w:ascii="Arial Narrow" w:hAnsi="Arial Narrow"/>
          <w:sz w:val="22"/>
          <w:szCs w:val="22"/>
        </w:rPr>
      </w:pPr>
      <w:r w:rsidRPr="00D4665E">
        <w:rPr>
          <w:rFonts w:ascii="Arial Narrow" w:hAnsi="Arial Narrow"/>
          <w:sz w:val="22"/>
          <w:szCs w:val="22"/>
        </w:rPr>
        <w:t xml:space="preserve">Section 74 thus grants ward committees the powers and functions (in addition to any other powers and duties delegated to them) to make recommendations on any matters affecting their wards, through the Ward </w:t>
      </w:r>
      <w:proofErr w:type="spellStart"/>
      <w:r w:rsidRPr="00D4665E">
        <w:rPr>
          <w:rFonts w:ascii="Arial Narrow" w:hAnsi="Arial Narrow"/>
          <w:sz w:val="22"/>
          <w:szCs w:val="22"/>
        </w:rPr>
        <w:t>Councillors</w:t>
      </w:r>
      <w:proofErr w:type="spellEnd"/>
      <w:r w:rsidRPr="00D4665E">
        <w:rPr>
          <w:rFonts w:ascii="Arial Narrow" w:hAnsi="Arial Narrow"/>
          <w:sz w:val="22"/>
          <w:szCs w:val="22"/>
        </w:rPr>
        <w:t xml:space="preserve">, to the Council, Executive Committee or the Executive Mayor. </w:t>
      </w:r>
    </w:p>
    <w:p w:rsidR="00DA0068" w:rsidRDefault="00DA0068" w:rsidP="00D4665E">
      <w:pPr>
        <w:pStyle w:val="NormalWeb"/>
        <w:jc w:val="both"/>
        <w:rPr>
          <w:rFonts w:ascii="Arial,Bold" w:hAnsi="Arial,Bold" w:hint="eastAsia"/>
          <w:sz w:val="24"/>
          <w:szCs w:val="24"/>
        </w:rPr>
      </w:pPr>
    </w:p>
    <w:p w:rsidR="004E49C6" w:rsidRPr="00D4665E" w:rsidRDefault="004E49C6" w:rsidP="00D4665E">
      <w:pPr>
        <w:pStyle w:val="NormalWeb"/>
        <w:jc w:val="both"/>
        <w:rPr>
          <w:rFonts w:ascii="Arial Narrow" w:hAnsi="Arial Narrow"/>
          <w:b/>
          <w:sz w:val="22"/>
          <w:szCs w:val="22"/>
        </w:rPr>
      </w:pPr>
      <w:r w:rsidRPr="00D4665E">
        <w:rPr>
          <w:rFonts w:ascii="Arial Narrow" w:hAnsi="Arial Narrow"/>
          <w:b/>
          <w:sz w:val="22"/>
          <w:szCs w:val="22"/>
        </w:rPr>
        <w:t xml:space="preserve">3.5 Intergovernmental Relations Framework Act, No. 13 of 2005 (IRFA) </w:t>
      </w:r>
    </w:p>
    <w:p w:rsidR="004E49C6" w:rsidRPr="00D4665E" w:rsidRDefault="004E49C6" w:rsidP="00D4665E">
      <w:pPr>
        <w:pStyle w:val="NormalWeb"/>
        <w:jc w:val="both"/>
        <w:rPr>
          <w:rFonts w:ascii="Arial Narrow" w:hAnsi="Arial Narrow"/>
          <w:sz w:val="22"/>
          <w:szCs w:val="22"/>
        </w:rPr>
      </w:pPr>
      <w:r w:rsidRPr="00D4665E">
        <w:rPr>
          <w:rFonts w:ascii="Arial Narrow" w:hAnsi="Arial Narrow"/>
          <w:sz w:val="22"/>
          <w:szCs w:val="22"/>
        </w:rPr>
        <w:t xml:space="preserve">The IRFA clarifies the meaning of the term consultation within a legislative context, defining it as “a process whereby the views of another on a specific matter are solicited, either orally or in writing, and considered”. </w:t>
      </w:r>
    </w:p>
    <w:p w:rsidR="002D615D" w:rsidRDefault="002D615D" w:rsidP="00D4665E">
      <w:pPr>
        <w:pStyle w:val="NormalWeb"/>
        <w:jc w:val="both"/>
        <w:rPr>
          <w:rFonts w:ascii="Arial,Bold" w:hAnsi="Arial,Bold" w:hint="eastAsia"/>
          <w:sz w:val="24"/>
          <w:szCs w:val="24"/>
        </w:rPr>
      </w:pPr>
    </w:p>
    <w:p w:rsidR="00DA0068" w:rsidRDefault="00DA0068" w:rsidP="00D4665E">
      <w:pPr>
        <w:pStyle w:val="NormalWeb"/>
        <w:jc w:val="both"/>
        <w:rPr>
          <w:rFonts w:ascii="Arial Narrow" w:hAnsi="Arial Narrow"/>
          <w:b/>
          <w:sz w:val="22"/>
          <w:szCs w:val="22"/>
        </w:rPr>
      </w:pPr>
    </w:p>
    <w:p w:rsidR="004E49C6" w:rsidRPr="00D4665E" w:rsidRDefault="004E49C6" w:rsidP="00D4665E">
      <w:pPr>
        <w:pStyle w:val="NormalWeb"/>
        <w:jc w:val="both"/>
        <w:rPr>
          <w:rFonts w:ascii="Arial Narrow" w:hAnsi="Arial Narrow"/>
          <w:b/>
          <w:sz w:val="22"/>
          <w:szCs w:val="22"/>
        </w:rPr>
      </w:pPr>
      <w:r w:rsidRPr="00D4665E">
        <w:rPr>
          <w:rFonts w:ascii="Arial Narrow" w:hAnsi="Arial Narrow"/>
          <w:b/>
          <w:sz w:val="22"/>
          <w:szCs w:val="22"/>
        </w:rPr>
        <w:lastRenderedPageBreak/>
        <w:t>4</w:t>
      </w:r>
      <w:r w:rsidR="00D4665E" w:rsidRPr="00D4665E">
        <w:rPr>
          <w:rFonts w:ascii="Arial Narrow" w:hAnsi="Arial Narrow"/>
          <w:b/>
          <w:sz w:val="22"/>
          <w:szCs w:val="22"/>
        </w:rPr>
        <w:t>.</w:t>
      </w:r>
      <w:r w:rsidRPr="00D4665E">
        <w:rPr>
          <w:rFonts w:ascii="Arial Narrow" w:hAnsi="Arial Narrow"/>
          <w:b/>
          <w:sz w:val="22"/>
          <w:szCs w:val="22"/>
        </w:rPr>
        <w:t xml:space="preserve"> POLICY PRINCIPLES </w:t>
      </w:r>
    </w:p>
    <w:p w:rsidR="004E49C6" w:rsidRPr="00D4665E" w:rsidRDefault="004E49C6" w:rsidP="00D4665E">
      <w:pPr>
        <w:pStyle w:val="NormalWeb"/>
        <w:jc w:val="both"/>
        <w:rPr>
          <w:rFonts w:ascii="Arial Narrow" w:hAnsi="Arial Narrow"/>
          <w:sz w:val="22"/>
          <w:szCs w:val="22"/>
        </w:rPr>
      </w:pPr>
      <w:r w:rsidRPr="00D4665E">
        <w:rPr>
          <w:rFonts w:ascii="Arial Narrow" w:hAnsi="Arial Narrow"/>
          <w:sz w:val="22"/>
          <w:szCs w:val="22"/>
        </w:rPr>
        <w:t>4.1 The Policy reflects the values and principles embedded in the Constitution and espoused in the White Paper on Transforming Public Service Delivery, Notice 1459 of 1997 (</w:t>
      </w:r>
      <w:proofErr w:type="spellStart"/>
      <w:r w:rsidRPr="00D4665E">
        <w:rPr>
          <w:rFonts w:ascii="Arial Narrow" w:hAnsi="Arial Narrow"/>
          <w:sz w:val="22"/>
          <w:szCs w:val="22"/>
        </w:rPr>
        <w:t>Batho</w:t>
      </w:r>
      <w:proofErr w:type="spellEnd"/>
      <w:r w:rsidRPr="00D4665E">
        <w:rPr>
          <w:rFonts w:ascii="Arial Narrow" w:hAnsi="Arial Narrow"/>
          <w:sz w:val="22"/>
          <w:szCs w:val="22"/>
        </w:rPr>
        <w:t xml:space="preserve"> Pele White Paper) as follow: </w:t>
      </w:r>
    </w:p>
    <w:p w:rsidR="004E49C6" w:rsidRPr="00D4665E" w:rsidRDefault="00D4665E" w:rsidP="00D4665E">
      <w:pPr>
        <w:pStyle w:val="NormalWeb"/>
        <w:ind w:left="720"/>
        <w:jc w:val="both"/>
        <w:rPr>
          <w:rFonts w:ascii="Arial Narrow" w:hAnsi="Arial Narrow"/>
          <w:sz w:val="22"/>
          <w:szCs w:val="22"/>
        </w:rPr>
      </w:pPr>
      <w:r w:rsidRPr="00D4665E">
        <w:rPr>
          <w:rFonts w:ascii="Arial Narrow" w:hAnsi="Arial Narrow"/>
          <w:sz w:val="22"/>
          <w:szCs w:val="22"/>
        </w:rPr>
        <w:t xml:space="preserve">4.1.1 </w:t>
      </w:r>
      <w:r w:rsidRPr="00D4665E">
        <w:rPr>
          <w:rFonts w:ascii="Arial Narrow" w:hAnsi="Arial Narrow"/>
          <w:b/>
          <w:sz w:val="22"/>
          <w:szCs w:val="22"/>
        </w:rPr>
        <w:t>Access</w:t>
      </w:r>
      <w:r w:rsidR="004E49C6" w:rsidRPr="00D4665E">
        <w:rPr>
          <w:rFonts w:ascii="Arial Narrow" w:hAnsi="Arial Narrow"/>
          <w:sz w:val="22"/>
          <w:szCs w:val="22"/>
        </w:rPr>
        <w:t xml:space="preserve"> – accessible and responsive arrangements are to be developed to enable members of the public to enjoy the rights and privileges guaranteed by legislation. </w:t>
      </w:r>
    </w:p>
    <w:p w:rsidR="004E49C6" w:rsidRPr="00D4665E" w:rsidRDefault="00D4665E" w:rsidP="00D4665E">
      <w:pPr>
        <w:pStyle w:val="NormalWeb"/>
        <w:ind w:left="720"/>
        <w:jc w:val="both"/>
        <w:rPr>
          <w:rFonts w:ascii="Arial Narrow" w:hAnsi="Arial Narrow"/>
          <w:sz w:val="22"/>
          <w:szCs w:val="22"/>
        </w:rPr>
      </w:pPr>
      <w:r w:rsidRPr="00D4665E">
        <w:rPr>
          <w:rFonts w:ascii="Arial Narrow" w:hAnsi="Arial Narrow"/>
          <w:sz w:val="22"/>
          <w:szCs w:val="22"/>
        </w:rPr>
        <w:t xml:space="preserve">4.1.2 </w:t>
      </w:r>
      <w:r w:rsidRPr="00D4665E">
        <w:rPr>
          <w:rFonts w:ascii="Arial Narrow" w:hAnsi="Arial Narrow"/>
          <w:b/>
          <w:sz w:val="22"/>
          <w:szCs w:val="22"/>
        </w:rPr>
        <w:t>Accountability</w:t>
      </w:r>
      <w:r w:rsidR="004E49C6" w:rsidRPr="00D4665E">
        <w:rPr>
          <w:rFonts w:ascii="Arial Narrow" w:hAnsi="Arial Narrow"/>
          <w:sz w:val="22"/>
          <w:szCs w:val="22"/>
        </w:rPr>
        <w:t xml:space="preserve"> – is based on the assumption that all role-players will accept full responsibility for their individual actions. </w:t>
      </w:r>
    </w:p>
    <w:p w:rsidR="004E49C6" w:rsidRPr="00D4665E" w:rsidRDefault="00D4665E" w:rsidP="00D4665E">
      <w:pPr>
        <w:pStyle w:val="NormalWeb"/>
        <w:ind w:left="720"/>
        <w:jc w:val="both"/>
        <w:rPr>
          <w:rFonts w:ascii="Arial Narrow" w:hAnsi="Arial Narrow"/>
          <w:sz w:val="22"/>
          <w:szCs w:val="22"/>
        </w:rPr>
      </w:pPr>
      <w:r w:rsidRPr="00D4665E">
        <w:rPr>
          <w:rFonts w:ascii="Arial Narrow" w:hAnsi="Arial Narrow"/>
          <w:sz w:val="22"/>
          <w:szCs w:val="22"/>
        </w:rPr>
        <w:t xml:space="preserve">4.1.3 </w:t>
      </w:r>
      <w:r w:rsidRPr="00D4665E">
        <w:rPr>
          <w:rFonts w:ascii="Arial Narrow" w:hAnsi="Arial Narrow"/>
          <w:b/>
          <w:sz w:val="22"/>
          <w:szCs w:val="22"/>
        </w:rPr>
        <w:t>Commitment</w:t>
      </w:r>
      <w:r w:rsidR="004E49C6" w:rsidRPr="00D4665E">
        <w:rPr>
          <w:rFonts w:ascii="Arial Narrow" w:hAnsi="Arial Narrow"/>
          <w:sz w:val="22"/>
          <w:szCs w:val="22"/>
        </w:rPr>
        <w:t xml:space="preserve"> – dedication to true forms of participation, which fosters democracy. </w:t>
      </w:r>
      <w:bookmarkStart w:id="0" w:name="_GoBack"/>
      <w:bookmarkEnd w:id="0"/>
    </w:p>
    <w:p w:rsidR="004E49C6" w:rsidRPr="00D4665E" w:rsidRDefault="00D4665E" w:rsidP="00D4665E">
      <w:pPr>
        <w:pStyle w:val="NormalWeb"/>
        <w:ind w:left="720"/>
        <w:jc w:val="both"/>
        <w:rPr>
          <w:rFonts w:ascii="Arial Narrow" w:hAnsi="Arial Narrow"/>
          <w:sz w:val="22"/>
          <w:szCs w:val="22"/>
        </w:rPr>
      </w:pPr>
      <w:r w:rsidRPr="00D4665E">
        <w:rPr>
          <w:rFonts w:ascii="Arial Narrow" w:hAnsi="Arial Narrow"/>
          <w:sz w:val="22"/>
          <w:szCs w:val="22"/>
        </w:rPr>
        <w:t xml:space="preserve">4.1.4 </w:t>
      </w:r>
      <w:r w:rsidRPr="00D4665E">
        <w:rPr>
          <w:rFonts w:ascii="Arial Narrow" w:hAnsi="Arial Narrow"/>
          <w:b/>
          <w:sz w:val="22"/>
          <w:szCs w:val="22"/>
        </w:rPr>
        <w:t>Consultation</w:t>
      </w:r>
      <w:r w:rsidR="004E49C6" w:rsidRPr="00D4665E">
        <w:rPr>
          <w:rFonts w:ascii="Arial Narrow" w:hAnsi="Arial Narrow"/>
          <w:sz w:val="22"/>
          <w:szCs w:val="22"/>
        </w:rPr>
        <w:t xml:space="preserve"> – consultation is an important process for sharing and gathering various insights with regard to addressing a particular issue. Consulting internal and external role-players is therefore critical when planning and/or initiating programmes and projects. Given the fact that the services of local government are for public consumption, it is imperative that the users of public services are consulted about their needs and priorities. Their inputs and comments must be taken into account when making decisions. </w:t>
      </w:r>
    </w:p>
    <w:p w:rsidR="004E49C6" w:rsidRPr="00D4665E" w:rsidRDefault="00D4665E" w:rsidP="00D4665E">
      <w:pPr>
        <w:pStyle w:val="NormalWeb"/>
        <w:ind w:left="720"/>
        <w:jc w:val="both"/>
        <w:rPr>
          <w:rFonts w:ascii="Arial Narrow" w:hAnsi="Arial Narrow"/>
          <w:sz w:val="22"/>
          <w:szCs w:val="22"/>
        </w:rPr>
      </w:pPr>
      <w:r w:rsidRPr="00D4665E">
        <w:rPr>
          <w:rFonts w:ascii="Arial Narrow" w:hAnsi="Arial Narrow"/>
          <w:sz w:val="22"/>
          <w:szCs w:val="22"/>
        </w:rPr>
        <w:t xml:space="preserve">4.1.5 </w:t>
      </w:r>
      <w:r w:rsidRPr="00D4665E">
        <w:rPr>
          <w:rFonts w:ascii="Arial Narrow" w:hAnsi="Arial Narrow"/>
          <w:b/>
          <w:sz w:val="22"/>
          <w:szCs w:val="22"/>
        </w:rPr>
        <w:t>Diversity</w:t>
      </w:r>
      <w:r w:rsidR="004E49C6" w:rsidRPr="00D4665E">
        <w:rPr>
          <w:rFonts w:ascii="Arial Narrow" w:hAnsi="Arial Narrow"/>
          <w:sz w:val="22"/>
          <w:szCs w:val="22"/>
        </w:rPr>
        <w:t xml:space="preserve"> – South Africa is a diverse society. Public participation processes must therefore take into account differences that may stem from gender, religion, race, ethnicity, language, sexual orientation, age, economic status, and so on. These differences should be allowed to emerge and, where appropriate, ways sought to develop an approach that allows for inclusiveness, based on respect and dignity. </w:t>
      </w:r>
    </w:p>
    <w:p w:rsidR="004E49C6" w:rsidRPr="00D4665E" w:rsidRDefault="00D4665E" w:rsidP="00D4665E">
      <w:pPr>
        <w:pStyle w:val="NormalWeb"/>
        <w:ind w:left="720"/>
        <w:jc w:val="both"/>
        <w:rPr>
          <w:rFonts w:ascii="Arial Narrow" w:hAnsi="Arial Narrow"/>
          <w:sz w:val="22"/>
          <w:szCs w:val="22"/>
        </w:rPr>
      </w:pPr>
      <w:r w:rsidRPr="00D4665E">
        <w:rPr>
          <w:rFonts w:ascii="Arial Narrow" w:hAnsi="Arial Narrow"/>
          <w:sz w:val="22"/>
          <w:szCs w:val="22"/>
        </w:rPr>
        <w:t xml:space="preserve">4.1.6 </w:t>
      </w:r>
      <w:r w:rsidRPr="00D4665E">
        <w:rPr>
          <w:rFonts w:ascii="Arial Narrow" w:hAnsi="Arial Narrow"/>
          <w:b/>
          <w:sz w:val="22"/>
          <w:szCs w:val="22"/>
        </w:rPr>
        <w:t>Empowerment</w:t>
      </w:r>
      <w:r w:rsidR="004E49C6" w:rsidRPr="00D4665E">
        <w:rPr>
          <w:rFonts w:ascii="Arial Narrow" w:hAnsi="Arial Narrow"/>
          <w:sz w:val="22"/>
          <w:szCs w:val="22"/>
        </w:rPr>
        <w:t xml:space="preserve"> – Through direct involvement in planning, decision- making and implementation of programmes, projects and strategies, communities may be uplifted and encouraged to seek sustainable methods for development and survival. </w:t>
      </w:r>
    </w:p>
    <w:p w:rsidR="004E49C6" w:rsidRPr="00D4665E" w:rsidRDefault="00D4665E" w:rsidP="00D4665E">
      <w:pPr>
        <w:pStyle w:val="NormalWeb"/>
        <w:ind w:left="720"/>
        <w:jc w:val="both"/>
        <w:rPr>
          <w:rFonts w:ascii="Arial Narrow" w:hAnsi="Arial Narrow"/>
          <w:sz w:val="22"/>
          <w:szCs w:val="22"/>
        </w:rPr>
      </w:pPr>
      <w:r w:rsidRPr="00D4665E">
        <w:rPr>
          <w:rFonts w:ascii="Arial Narrow" w:hAnsi="Arial Narrow"/>
          <w:sz w:val="22"/>
          <w:szCs w:val="22"/>
        </w:rPr>
        <w:t xml:space="preserve">4.1.7 </w:t>
      </w:r>
      <w:r w:rsidRPr="00D4665E">
        <w:rPr>
          <w:rFonts w:ascii="Arial Narrow" w:hAnsi="Arial Narrow"/>
          <w:b/>
          <w:sz w:val="22"/>
          <w:szCs w:val="22"/>
        </w:rPr>
        <w:t>Openness</w:t>
      </w:r>
      <w:r w:rsidR="004E49C6" w:rsidRPr="00D4665E">
        <w:rPr>
          <w:rFonts w:ascii="Arial Narrow" w:hAnsi="Arial Narrow"/>
          <w:b/>
          <w:sz w:val="22"/>
          <w:szCs w:val="22"/>
        </w:rPr>
        <w:t xml:space="preserve"> and transparency</w:t>
      </w:r>
      <w:r w:rsidR="004E49C6" w:rsidRPr="00D4665E">
        <w:rPr>
          <w:rFonts w:ascii="Arial Narrow" w:hAnsi="Arial Narrow"/>
          <w:sz w:val="22"/>
          <w:szCs w:val="22"/>
        </w:rPr>
        <w:t xml:space="preserve"> – The Municipality will ensure that all involvement with the communities in public participation will be transparent and honest and to be relied upon to create institutions of people of good repute and constituting organs of people’s powers, such as forums and Ward Committees. </w:t>
      </w:r>
    </w:p>
    <w:p w:rsidR="004E49C6" w:rsidRPr="00D4665E" w:rsidRDefault="00D4665E" w:rsidP="00D4665E">
      <w:pPr>
        <w:pStyle w:val="NormalWeb"/>
        <w:ind w:left="720"/>
        <w:jc w:val="both"/>
        <w:rPr>
          <w:rFonts w:ascii="Arial Narrow" w:hAnsi="Arial Narrow"/>
          <w:sz w:val="22"/>
          <w:szCs w:val="22"/>
        </w:rPr>
      </w:pPr>
      <w:r w:rsidRPr="00D4665E">
        <w:rPr>
          <w:rFonts w:ascii="Arial Narrow" w:hAnsi="Arial Narrow"/>
          <w:sz w:val="22"/>
          <w:szCs w:val="22"/>
        </w:rPr>
        <w:t xml:space="preserve">4.1.8 </w:t>
      </w:r>
      <w:r w:rsidRPr="00D4665E">
        <w:rPr>
          <w:rFonts w:ascii="Arial Narrow" w:hAnsi="Arial Narrow"/>
          <w:b/>
          <w:sz w:val="22"/>
          <w:szCs w:val="22"/>
        </w:rPr>
        <w:t>Flexibility</w:t>
      </w:r>
      <w:r w:rsidR="004E49C6" w:rsidRPr="00D4665E">
        <w:rPr>
          <w:rFonts w:ascii="Arial Narrow" w:hAnsi="Arial Narrow"/>
          <w:sz w:val="22"/>
          <w:szCs w:val="22"/>
        </w:rPr>
        <w:t xml:space="preserve"> – Flexibility is often required in respect of timing and methodology. It requires participants to make room for changing conditions and to explore various suitable alternatives. </w:t>
      </w:r>
    </w:p>
    <w:p w:rsidR="004E49C6" w:rsidRPr="00D4665E" w:rsidRDefault="004E49C6" w:rsidP="00D4665E">
      <w:pPr>
        <w:pStyle w:val="NormalWeb"/>
        <w:ind w:left="720"/>
        <w:jc w:val="both"/>
        <w:rPr>
          <w:rFonts w:ascii="Arial Narrow" w:hAnsi="Arial Narrow"/>
          <w:sz w:val="22"/>
          <w:szCs w:val="22"/>
        </w:rPr>
      </w:pPr>
      <w:r w:rsidRPr="00D4665E">
        <w:rPr>
          <w:rFonts w:ascii="Arial Narrow" w:hAnsi="Arial Narrow"/>
          <w:sz w:val="22"/>
          <w:szCs w:val="22"/>
        </w:rPr>
        <w:t xml:space="preserve">4.1.9 </w:t>
      </w:r>
      <w:r w:rsidRPr="00D4665E">
        <w:rPr>
          <w:rFonts w:ascii="Arial Narrow" w:hAnsi="Arial Narrow"/>
          <w:b/>
          <w:sz w:val="22"/>
          <w:szCs w:val="22"/>
        </w:rPr>
        <w:t>Information</w:t>
      </w:r>
      <w:r w:rsidRPr="00D4665E">
        <w:rPr>
          <w:rFonts w:ascii="Arial Narrow" w:hAnsi="Arial Narrow"/>
          <w:sz w:val="22"/>
          <w:szCs w:val="22"/>
        </w:rPr>
        <w:t xml:space="preserve"> – Effective decision-making and conduct are augmented by the availability and provision of comprehensive and accurate information. Information sharing often contributes to educating communities and fostering better understanding and appreciation for project decisions and implementation plans. </w:t>
      </w:r>
    </w:p>
    <w:p w:rsidR="00D4665E" w:rsidRDefault="004E49C6" w:rsidP="002D615D">
      <w:pPr>
        <w:pStyle w:val="NormalWeb"/>
        <w:ind w:left="720"/>
        <w:jc w:val="both"/>
        <w:rPr>
          <w:rFonts w:ascii="Arial Narrow" w:hAnsi="Arial Narrow"/>
          <w:sz w:val="22"/>
          <w:szCs w:val="22"/>
        </w:rPr>
      </w:pPr>
      <w:r w:rsidRPr="00D4665E">
        <w:rPr>
          <w:rFonts w:ascii="Arial Narrow" w:hAnsi="Arial Narrow"/>
          <w:sz w:val="22"/>
          <w:szCs w:val="22"/>
        </w:rPr>
        <w:t xml:space="preserve">4.1.10 </w:t>
      </w:r>
      <w:r w:rsidRPr="002D615D">
        <w:rPr>
          <w:rFonts w:ascii="Arial Narrow" w:hAnsi="Arial Narrow"/>
          <w:b/>
          <w:sz w:val="22"/>
          <w:szCs w:val="22"/>
        </w:rPr>
        <w:t>Redress</w:t>
      </w:r>
      <w:r w:rsidRPr="00D4665E">
        <w:rPr>
          <w:rFonts w:ascii="Arial Narrow" w:hAnsi="Arial Narrow"/>
          <w:sz w:val="22"/>
          <w:szCs w:val="22"/>
        </w:rPr>
        <w:t xml:space="preserve"> – Residents are entitled to an apology, explanation and remedial action, if the promised standard of service is not delivered. </w:t>
      </w:r>
    </w:p>
    <w:p w:rsidR="002D615D" w:rsidRPr="002D615D" w:rsidRDefault="002D615D" w:rsidP="002D615D">
      <w:pPr>
        <w:pStyle w:val="NormalWeb"/>
        <w:ind w:left="720"/>
        <w:jc w:val="both"/>
        <w:rPr>
          <w:rFonts w:ascii="Arial Narrow" w:hAnsi="Arial Narrow"/>
          <w:sz w:val="22"/>
          <w:szCs w:val="22"/>
        </w:rPr>
      </w:pPr>
    </w:p>
    <w:p w:rsidR="00DA0068" w:rsidRDefault="00DA0068" w:rsidP="002D615D">
      <w:pPr>
        <w:pStyle w:val="NormalWeb"/>
        <w:jc w:val="both"/>
        <w:rPr>
          <w:rFonts w:ascii="Arial Narrow" w:hAnsi="Arial Narrow"/>
          <w:b/>
          <w:sz w:val="22"/>
          <w:szCs w:val="22"/>
        </w:rPr>
      </w:pPr>
    </w:p>
    <w:p w:rsidR="00D4665E" w:rsidRPr="002D615D" w:rsidRDefault="002D615D" w:rsidP="002D615D">
      <w:pPr>
        <w:pStyle w:val="NormalWeb"/>
        <w:jc w:val="both"/>
        <w:rPr>
          <w:rFonts w:ascii="Arial Narrow" w:hAnsi="Arial Narrow"/>
          <w:b/>
          <w:sz w:val="22"/>
          <w:szCs w:val="22"/>
        </w:rPr>
      </w:pPr>
      <w:proofErr w:type="gramStart"/>
      <w:r>
        <w:rPr>
          <w:rFonts w:ascii="Arial Narrow" w:hAnsi="Arial Narrow"/>
          <w:b/>
          <w:sz w:val="22"/>
          <w:szCs w:val="22"/>
        </w:rPr>
        <w:lastRenderedPageBreak/>
        <w:t>5.</w:t>
      </w:r>
      <w:r w:rsidR="004E49C6" w:rsidRPr="002D615D">
        <w:rPr>
          <w:rFonts w:ascii="Arial Narrow" w:hAnsi="Arial Narrow"/>
          <w:b/>
          <w:sz w:val="22"/>
          <w:szCs w:val="22"/>
        </w:rPr>
        <w:t>POLICY</w:t>
      </w:r>
      <w:proofErr w:type="gramEnd"/>
      <w:r w:rsidR="004E49C6" w:rsidRPr="002D615D">
        <w:rPr>
          <w:rFonts w:ascii="Arial Narrow" w:hAnsi="Arial Narrow"/>
          <w:b/>
          <w:sz w:val="22"/>
          <w:szCs w:val="22"/>
        </w:rPr>
        <w:t xml:space="preserve"> OBJECTIVES</w:t>
      </w:r>
    </w:p>
    <w:p w:rsidR="004E49C6" w:rsidRPr="002D615D" w:rsidRDefault="004E49C6" w:rsidP="002D615D">
      <w:pPr>
        <w:pStyle w:val="NormalWeb"/>
        <w:jc w:val="both"/>
        <w:rPr>
          <w:rFonts w:ascii="Arial Narrow" w:hAnsi="Arial Narrow"/>
          <w:sz w:val="22"/>
          <w:szCs w:val="22"/>
        </w:rPr>
      </w:pPr>
      <w:r w:rsidRPr="002D615D">
        <w:rPr>
          <w:rFonts w:ascii="Arial Narrow" w:hAnsi="Arial Narrow"/>
          <w:sz w:val="22"/>
          <w:szCs w:val="22"/>
        </w:rPr>
        <w:br/>
      </w:r>
      <w:r w:rsidR="002D615D" w:rsidRPr="002D615D">
        <w:rPr>
          <w:rFonts w:ascii="Arial Narrow" w:hAnsi="Arial Narrow"/>
          <w:sz w:val="22"/>
          <w:szCs w:val="22"/>
        </w:rPr>
        <w:t>5.1 Through the guidance of this</w:t>
      </w:r>
      <w:r w:rsidRPr="002D615D">
        <w:rPr>
          <w:rFonts w:ascii="Arial Narrow" w:hAnsi="Arial Narrow"/>
          <w:sz w:val="22"/>
          <w:szCs w:val="22"/>
        </w:rPr>
        <w:t xml:space="preserve"> Policy, Council seeks to achieve the following: </w:t>
      </w:r>
    </w:p>
    <w:p w:rsidR="004E49C6" w:rsidRPr="002D615D" w:rsidRDefault="002D615D" w:rsidP="002D615D">
      <w:pPr>
        <w:pStyle w:val="NormalWeb"/>
        <w:ind w:left="720"/>
        <w:jc w:val="both"/>
        <w:rPr>
          <w:rFonts w:ascii="Arial Narrow" w:hAnsi="Arial Narrow"/>
          <w:sz w:val="22"/>
          <w:szCs w:val="22"/>
        </w:rPr>
      </w:pPr>
      <w:r w:rsidRPr="002D615D">
        <w:rPr>
          <w:rFonts w:ascii="Arial Narrow" w:hAnsi="Arial Narrow"/>
          <w:sz w:val="22"/>
          <w:szCs w:val="22"/>
        </w:rPr>
        <w:t>5.1.1 Instill</w:t>
      </w:r>
      <w:r w:rsidR="004E49C6" w:rsidRPr="002D615D">
        <w:rPr>
          <w:rFonts w:ascii="Arial Narrow" w:hAnsi="Arial Narrow"/>
          <w:sz w:val="22"/>
          <w:szCs w:val="22"/>
        </w:rPr>
        <w:t xml:space="preserve"> a spirit of participatory government through the mechanisms developed in terms of the Policy. </w:t>
      </w:r>
    </w:p>
    <w:p w:rsidR="004E49C6" w:rsidRPr="002D615D" w:rsidRDefault="002D615D" w:rsidP="002D615D">
      <w:pPr>
        <w:pStyle w:val="NormalWeb"/>
        <w:ind w:left="720"/>
        <w:jc w:val="both"/>
        <w:rPr>
          <w:rFonts w:ascii="Arial Narrow" w:hAnsi="Arial Narrow"/>
          <w:sz w:val="22"/>
          <w:szCs w:val="22"/>
        </w:rPr>
      </w:pPr>
      <w:r w:rsidRPr="002D615D">
        <w:rPr>
          <w:rFonts w:ascii="Arial Narrow" w:hAnsi="Arial Narrow"/>
          <w:sz w:val="22"/>
          <w:szCs w:val="22"/>
        </w:rPr>
        <w:t>5.1.2 Facilitate</w:t>
      </w:r>
      <w:r w:rsidR="004E49C6" w:rsidRPr="002D615D">
        <w:rPr>
          <w:rFonts w:ascii="Arial Narrow" w:hAnsi="Arial Narrow"/>
          <w:sz w:val="22"/>
          <w:szCs w:val="22"/>
        </w:rPr>
        <w:t xml:space="preserve"> the </w:t>
      </w:r>
      <w:proofErr w:type="spellStart"/>
      <w:r w:rsidR="004E49C6" w:rsidRPr="002D615D">
        <w:rPr>
          <w:rFonts w:ascii="Arial Narrow" w:hAnsi="Arial Narrow"/>
          <w:sz w:val="22"/>
          <w:szCs w:val="22"/>
        </w:rPr>
        <w:t>prioritisation</w:t>
      </w:r>
      <w:proofErr w:type="spellEnd"/>
      <w:r w:rsidR="004E49C6" w:rsidRPr="002D615D">
        <w:rPr>
          <w:rFonts w:ascii="Arial Narrow" w:hAnsi="Arial Narrow"/>
          <w:sz w:val="22"/>
          <w:szCs w:val="22"/>
        </w:rPr>
        <w:t xml:space="preserve"> of community development and requirements, with the involvement and support of communities. </w:t>
      </w:r>
    </w:p>
    <w:p w:rsidR="004E49C6" w:rsidRPr="002D615D" w:rsidRDefault="002D615D" w:rsidP="002D615D">
      <w:pPr>
        <w:pStyle w:val="NormalWeb"/>
        <w:ind w:left="720"/>
        <w:jc w:val="both"/>
        <w:rPr>
          <w:rFonts w:ascii="Arial Narrow" w:hAnsi="Arial Narrow"/>
          <w:sz w:val="22"/>
          <w:szCs w:val="22"/>
        </w:rPr>
      </w:pPr>
      <w:r w:rsidRPr="002D615D">
        <w:rPr>
          <w:rFonts w:ascii="Arial Narrow" w:hAnsi="Arial Narrow"/>
          <w:sz w:val="22"/>
          <w:szCs w:val="22"/>
        </w:rPr>
        <w:t>5.1.3 Ensure</w:t>
      </w:r>
      <w:r w:rsidR="004E49C6" w:rsidRPr="002D615D">
        <w:rPr>
          <w:rFonts w:ascii="Arial Narrow" w:hAnsi="Arial Narrow"/>
          <w:sz w:val="22"/>
          <w:szCs w:val="22"/>
        </w:rPr>
        <w:t xml:space="preserve"> that any matters requiring community participation is referred to all sectors, which must include, inter alia, Ward Committees, and vulnerable groups. </w:t>
      </w:r>
    </w:p>
    <w:p w:rsidR="004E49C6" w:rsidRPr="002D615D" w:rsidRDefault="002D615D" w:rsidP="002D615D">
      <w:pPr>
        <w:pStyle w:val="NormalWeb"/>
        <w:ind w:left="720"/>
        <w:jc w:val="both"/>
        <w:rPr>
          <w:rFonts w:ascii="Arial Narrow" w:hAnsi="Arial Narrow"/>
          <w:sz w:val="22"/>
          <w:szCs w:val="22"/>
        </w:rPr>
      </w:pPr>
      <w:r w:rsidRPr="002D615D">
        <w:rPr>
          <w:rFonts w:ascii="Arial Narrow" w:hAnsi="Arial Narrow"/>
          <w:sz w:val="22"/>
          <w:szCs w:val="22"/>
        </w:rPr>
        <w:t>5.1.4 Promote</w:t>
      </w:r>
      <w:r w:rsidR="004E49C6" w:rsidRPr="002D615D">
        <w:rPr>
          <w:rFonts w:ascii="Arial Narrow" w:hAnsi="Arial Narrow"/>
          <w:sz w:val="22"/>
          <w:szCs w:val="22"/>
        </w:rPr>
        <w:t xml:space="preserve"> direct and indirect platforms of participation. </w:t>
      </w:r>
    </w:p>
    <w:p w:rsidR="004E49C6" w:rsidRPr="002D615D" w:rsidRDefault="002D615D" w:rsidP="002D615D">
      <w:pPr>
        <w:pStyle w:val="NormalWeb"/>
        <w:ind w:left="720"/>
        <w:jc w:val="both"/>
        <w:rPr>
          <w:rFonts w:ascii="Arial Narrow" w:hAnsi="Arial Narrow"/>
          <w:sz w:val="22"/>
          <w:szCs w:val="22"/>
        </w:rPr>
      </w:pPr>
      <w:r w:rsidRPr="002D615D">
        <w:rPr>
          <w:rFonts w:ascii="Arial Narrow" w:hAnsi="Arial Narrow"/>
          <w:sz w:val="22"/>
          <w:szCs w:val="22"/>
        </w:rPr>
        <w:t>5.1.5 Create</w:t>
      </w:r>
      <w:r w:rsidR="004E49C6" w:rsidRPr="002D615D">
        <w:rPr>
          <w:rFonts w:ascii="Arial Narrow" w:hAnsi="Arial Narrow"/>
          <w:sz w:val="22"/>
          <w:szCs w:val="22"/>
        </w:rPr>
        <w:t xml:space="preserve"> appropriate mechanisms for communication and participation suited to the process/nature of participation as prescribed in the Public Participation Procedure Manual. </w:t>
      </w:r>
    </w:p>
    <w:p w:rsidR="004E49C6" w:rsidRPr="002D615D" w:rsidRDefault="002D615D" w:rsidP="002D615D">
      <w:pPr>
        <w:pStyle w:val="NormalWeb"/>
        <w:ind w:left="720"/>
        <w:jc w:val="both"/>
        <w:rPr>
          <w:rFonts w:ascii="Arial Narrow" w:hAnsi="Arial Narrow"/>
          <w:sz w:val="22"/>
          <w:szCs w:val="22"/>
        </w:rPr>
      </w:pPr>
      <w:r w:rsidRPr="002D615D">
        <w:rPr>
          <w:rFonts w:ascii="Arial Narrow" w:hAnsi="Arial Narrow"/>
          <w:sz w:val="22"/>
          <w:szCs w:val="22"/>
        </w:rPr>
        <w:t>5.1.6 Establish</w:t>
      </w:r>
      <w:r w:rsidR="004E49C6" w:rsidRPr="002D615D">
        <w:rPr>
          <w:rFonts w:ascii="Arial Narrow" w:hAnsi="Arial Narrow"/>
          <w:sz w:val="22"/>
          <w:szCs w:val="22"/>
        </w:rPr>
        <w:t xml:space="preserve"> a comprehensive framework for defining, implementing, monitoring and evaluating public participation initiatives in the Municipality. </w:t>
      </w:r>
    </w:p>
    <w:p w:rsidR="004E49C6" w:rsidRPr="002D615D" w:rsidRDefault="002D615D" w:rsidP="002D615D">
      <w:pPr>
        <w:pStyle w:val="NormalWeb"/>
        <w:ind w:left="720"/>
        <w:jc w:val="both"/>
        <w:rPr>
          <w:rFonts w:ascii="Arial Narrow" w:hAnsi="Arial Narrow"/>
          <w:sz w:val="22"/>
          <w:szCs w:val="22"/>
        </w:rPr>
      </w:pPr>
      <w:r w:rsidRPr="002D615D">
        <w:rPr>
          <w:rFonts w:ascii="Arial Narrow" w:hAnsi="Arial Narrow"/>
          <w:sz w:val="22"/>
          <w:szCs w:val="22"/>
        </w:rPr>
        <w:t>5.1.7 Afford</w:t>
      </w:r>
      <w:r w:rsidR="004E49C6" w:rsidRPr="002D615D">
        <w:rPr>
          <w:rFonts w:ascii="Arial Narrow" w:hAnsi="Arial Narrow"/>
          <w:sz w:val="22"/>
          <w:szCs w:val="22"/>
        </w:rPr>
        <w:t xml:space="preserve"> local communities the opportunity, together with the Municipality, to consolidate resources and promote sustainable development and empowerment. </w:t>
      </w:r>
    </w:p>
    <w:p w:rsidR="004E49C6" w:rsidRPr="002D615D" w:rsidRDefault="002D615D" w:rsidP="002D615D">
      <w:pPr>
        <w:pStyle w:val="NormalWeb"/>
        <w:ind w:left="720"/>
        <w:jc w:val="both"/>
        <w:rPr>
          <w:rFonts w:ascii="Arial Narrow" w:hAnsi="Arial Narrow"/>
          <w:sz w:val="22"/>
          <w:szCs w:val="22"/>
        </w:rPr>
      </w:pPr>
      <w:r w:rsidRPr="002D615D">
        <w:rPr>
          <w:rFonts w:ascii="Arial Narrow" w:hAnsi="Arial Narrow"/>
          <w:sz w:val="22"/>
          <w:szCs w:val="22"/>
        </w:rPr>
        <w:t>5.1.8 Provide</w:t>
      </w:r>
      <w:r w:rsidR="004E49C6" w:rsidRPr="002D615D">
        <w:rPr>
          <w:rFonts w:ascii="Arial Narrow" w:hAnsi="Arial Narrow"/>
          <w:sz w:val="22"/>
          <w:szCs w:val="22"/>
        </w:rPr>
        <w:t xml:space="preserve"> municipal officials with </w:t>
      </w:r>
      <w:proofErr w:type="spellStart"/>
      <w:r w:rsidR="004E49C6" w:rsidRPr="002D615D">
        <w:rPr>
          <w:rFonts w:ascii="Arial Narrow" w:hAnsi="Arial Narrow"/>
          <w:sz w:val="22"/>
          <w:szCs w:val="22"/>
        </w:rPr>
        <w:t>standardised</w:t>
      </w:r>
      <w:proofErr w:type="spellEnd"/>
      <w:r w:rsidR="004E49C6" w:rsidRPr="002D615D">
        <w:rPr>
          <w:rFonts w:ascii="Arial Narrow" w:hAnsi="Arial Narrow"/>
          <w:sz w:val="22"/>
          <w:szCs w:val="22"/>
        </w:rPr>
        <w:t xml:space="preserve"> guidelines with regard to public participation initiatives, so that consistency and efficiency can be achieved. </w:t>
      </w:r>
    </w:p>
    <w:p w:rsidR="004E49C6" w:rsidRPr="002D615D" w:rsidRDefault="002D615D" w:rsidP="002D615D">
      <w:pPr>
        <w:pStyle w:val="NormalWeb"/>
        <w:ind w:left="720"/>
        <w:jc w:val="both"/>
        <w:rPr>
          <w:rFonts w:ascii="Arial Narrow" w:hAnsi="Arial Narrow"/>
          <w:sz w:val="22"/>
          <w:szCs w:val="22"/>
        </w:rPr>
      </w:pPr>
      <w:r w:rsidRPr="002D615D">
        <w:rPr>
          <w:rFonts w:ascii="Arial Narrow" w:hAnsi="Arial Narrow"/>
          <w:sz w:val="22"/>
          <w:szCs w:val="22"/>
        </w:rPr>
        <w:t>5.1.9 Set</w:t>
      </w:r>
      <w:r w:rsidR="004E49C6" w:rsidRPr="002D615D">
        <w:rPr>
          <w:rFonts w:ascii="Arial Narrow" w:hAnsi="Arial Narrow"/>
          <w:sz w:val="22"/>
          <w:szCs w:val="22"/>
        </w:rPr>
        <w:t xml:space="preserve"> clear roles and responsibilities for those affected by the Policy. </w:t>
      </w:r>
    </w:p>
    <w:p w:rsidR="004E49C6" w:rsidRPr="002D615D" w:rsidRDefault="002D615D" w:rsidP="002D615D">
      <w:pPr>
        <w:pStyle w:val="NormalWeb"/>
        <w:ind w:left="720"/>
        <w:jc w:val="both"/>
        <w:rPr>
          <w:rFonts w:ascii="Arial Narrow" w:hAnsi="Arial Narrow"/>
          <w:sz w:val="22"/>
          <w:szCs w:val="22"/>
        </w:rPr>
      </w:pPr>
      <w:r w:rsidRPr="002D615D">
        <w:rPr>
          <w:rFonts w:ascii="Arial Narrow" w:hAnsi="Arial Narrow"/>
          <w:sz w:val="22"/>
          <w:szCs w:val="22"/>
        </w:rPr>
        <w:t>5.1.10 Establish</w:t>
      </w:r>
      <w:r w:rsidR="004E49C6" w:rsidRPr="002D615D">
        <w:rPr>
          <w:rFonts w:ascii="Arial Narrow" w:hAnsi="Arial Narrow"/>
          <w:sz w:val="22"/>
          <w:szCs w:val="22"/>
        </w:rPr>
        <w:t xml:space="preserve"> implementation protocols within the Municipality consistent with the Constitution, and/or any other applicable policy, the scope and objectives of which </w:t>
      </w:r>
      <w:proofErr w:type="spellStart"/>
      <w:r w:rsidR="004E49C6" w:rsidRPr="002D615D">
        <w:rPr>
          <w:rFonts w:ascii="Arial Narrow" w:hAnsi="Arial Narrow"/>
          <w:sz w:val="22"/>
          <w:szCs w:val="22"/>
        </w:rPr>
        <w:t>endeavour</w:t>
      </w:r>
      <w:proofErr w:type="spellEnd"/>
      <w:r w:rsidR="004E49C6" w:rsidRPr="002D615D">
        <w:rPr>
          <w:rFonts w:ascii="Arial Narrow" w:hAnsi="Arial Narrow"/>
          <w:sz w:val="22"/>
          <w:szCs w:val="22"/>
        </w:rPr>
        <w:t xml:space="preserve"> to promote public participation. </w:t>
      </w:r>
    </w:p>
    <w:p w:rsidR="004E49C6" w:rsidRPr="002D615D" w:rsidRDefault="002D615D" w:rsidP="002D615D">
      <w:pPr>
        <w:pStyle w:val="NormalWeb"/>
        <w:ind w:left="720"/>
        <w:jc w:val="both"/>
        <w:rPr>
          <w:rFonts w:ascii="Arial Narrow" w:hAnsi="Arial Narrow"/>
          <w:sz w:val="22"/>
          <w:szCs w:val="22"/>
        </w:rPr>
      </w:pPr>
      <w:r w:rsidRPr="002D615D">
        <w:rPr>
          <w:rFonts w:ascii="Arial Narrow" w:hAnsi="Arial Narrow"/>
          <w:sz w:val="22"/>
          <w:szCs w:val="22"/>
        </w:rPr>
        <w:t>5.1.11 Ensure</w:t>
      </w:r>
      <w:r w:rsidR="004E49C6" w:rsidRPr="002D615D">
        <w:rPr>
          <w:rFonts w:ascii="Arial Narrow" w:hAnsi="Arial Narrow"/>
          <w:sz w:val="22"/>
          <w:szCs w:val="22"/>
        </w:rPr>
        <w:t xml:space="preserve"> that public participation initiatives are suitably focused and their impact on the functional, institutional and financial integrity of the Municipality is properly considered. </w:t>
      </w:r>
    </w:p>
    <w:p w:rsidR="004E49C6" w:rsidRPr="002D615D" w:rsidRDefault="002D615D" w:rsidP="002D615D">
      <w:pPr>
        <w:pStyle w:val="NormalWeb"/>
        <w:ind w:left="720"/>
        <w:jc w:val="both"/>
        <w:rPr>
          <w:rFonts w:ascii="Arial Narrow" w:hAnsi="Arial Narrow"/>
          <w:sz w:val="22"/>
          <w:szCs w:val="22"/>
        </w:rPr>
      </w:pPr>
      <w:r w:rsidRPr="002D615D">
        <w:rPr>
          <w:rFonts w:ascii="Arial Narrow" w:hAnsi="Arial Narrow"/>
          <w:sz w:val="22"/>
          <w:szCs w:val="22"/>
        </w:rPr>
        <w:t>5.1.12 Ensure</w:t>
      </w:r>
      <w:r w:rsidR="004E49C6" w:rsidRPr="002D615D">
        <w:rPr>
          <w:rFonts w:ascii="Arial Narrow" w:hAnsi="Arial Narrow"/>
          <w:sz w:val="22"/>
          <w:szCs w:val="22"/>
        </w:rPr>
        <w:t xml:space="preserve"> uniformity and consistency in respect of with regards the implementation of Council policies and processes. </w:t>
      </w:r>
    </w:p>
    <w:p w:rsidR="004E49C6" w:rsidRPr="002D615D" w:rsidRDefault="002D615D" w:rsidP="002D615D">
      <w:pPr>
        <w:pStyle w:val="NormalWeb"/>
        <w:ind w:left="720"/>
        <w:jc w:val="both"/>
        <w:rPr>
          <w:rFonts w:ascii="Arial Narrow" w:hAnsi="Arial Narrow"/>
          <w:sz w:val="22"/>
          <w:szCs w:val="22"/>
        </w:rPr>
      </w:pPr>
      <w:r w:rsidRPr="002D615D">
        <w:rPr>
          <w:rFonts w:ascii="Arial Narrow" w:hAnsi="Arial Narrow"/>
          <w:sz w:val="22"/>
          <w:szCs w:val="22"/>
        </w:rPr>
        <w:t>5.1.13 Bring</w:t>
      </w:r>
      <w:r w:rsidR="004E49C6" w:rsidRPr="002D615D">
        <w:rPr>
          <w:rFonts w:ascii="Arial Narrow" w:hAnsi="Arial Narrow"/>
          <w:sz w:val="22"/>
          <w:szCs w:val="22"/>
        </w:rPr>
        <w:t xml:space="preserve"> about outcomes that will have involved the communities from the outset thus ensuring ownership by communities and giving recognition to the opportunities and challenges presented by partners. </w:t>
      </w:r>
    </w:p>
    <w:p w:rsidR="004E49C6" w:rsidRDefault="004E49C6" w:rsidP="004E49C6">
      <w:pPr>
        <w:pStyle w:val="NormalWeb"/>
      </w:pPr>
    </w:p>
    <w:p w:rsidR="00DA0068" w:rsidRDefault="00DA0068" w:rsidP="004E49C6">
      <w:pPr>
        <w:pStyle w:val="NormalWeb"/>
        <w:rPr>
          <w:rFonts w:ascii="Arial Narrow" w:hAnsi="Arial Narrow"/>
          <w:b/>
          <w:sz w:val="22"/>
          <w:szCs w:val="22"/>
        </w:rPr>
      </w:pPr>
    </w:p>
    <w:p w:rsidR="00DA0068" w:rsidRDefault="00DA0068" w:rsidP="004E49C6">
      <w:pPr>
        <w:pStyle w:val="NormalWeb"/>
        <w:rPr>
          <w:rFonts w:ascii="Arial Narrow" w:hAnsi="Arial Narrow"/>
          <w:b/>
          <w:sz w:val="22"/>
          <w:szCs w:val="22"/>
        </w:rPr>
      </w:pPr>
    </w:p>
    <w:p w:rsidR="004E49C6" w:rsidRPr="002D615D" w:rsidRDefault="004E49C6" w:rsidP="004E49C6">
      <w:pPr>
        <w:pStyle w:val="NormalWeb"/>
        <w:rPr>
          <w:rFonts w:ascii="Arial Narrow" w:hAnsi="Arial Narrow"/>
          <w:b/>
          <w:sz w:val="22"/>
          <w:szCs w:val="22"/>
        </w:rPr>
      </w:pPr>
      <w:r w:rsidRPr="002D615D">
        <w:rPr>
          <w:rFonts w:ascii="Arial Narrow" w:hAnsi="Arial Narrow"/>
          <w:b/>
          <w:sz w:val="22"/>
          <w:szCs w:val="22"/>
        </w:rPr>
        <w:lastRenderedPageBreak/>
        <w:t>6</w:t>
      </w:r>
      <w:r w:rsidR="002D615D" w:rsidRPr="002D615D">
        <w:rPr>
          <w:rFonts w:ascii="Arial Narrow" w:hAnsi="Arial Narrow"/>
          <w:b/>
          <w:sz w:val="22"/>
          <w:szCs w:val="22"/>
        </w:rPr>
        <w:t>.</w:t>
      </w:r>
      <w:r w:rsidRPr="002D615D">
        <w:rPr>
          <w:rFonts w:ascii="Arial Narrow" w:hAnsi="Arial Narrow"/>
          <w:b/>
          <w:sz w:val="22"/>
          <w:szCs w:val="22"/>
        </w:rPr>
        <w:t xml:space="preserve"> SCOPE AND APPLICATION </w:t>
      </w:r>
    </w:p>
    <w:p w:rsidR="004E49C6" w:rsidRPr="002D615D" w:rsidRDefault="004E49C6" w:rsidP="002D615D">
      <w:pPr>
        <w:pStyle w:val="NormalWeb"/>
        <w:jc w:val="both"/>
        <w:rPr>
          <w:rFonts w:ascii="Arial Narrow" w:hAnsi="Arial Narrow"/>
          <w:sz w:val="22"/>
          <w:szCs w:val="22"/>
        </w:rPr>
      </w:pPr>
      <w:r w:rsidRPr="002D615D">
        <w:rPr>
          <w:rFonts w:ascii="Arial Narrow" w:hAnsi="Arial Narrow"/>
          <w:sz w:val="22"/>
          <w:szCs w:val="22"/>
        </w:rPr>
        <w:t xml:space="preserve">6.1. The Policy applies to all officials, </w:t>
      </w:r>
      <w:proofErr w:type="spellStart"/>
      <w:r w:rsidRPr="002D615D">
        <w:rPr>
          <w:rFonts w:ascii="Arial Narrow" w:hAnsi="Arial Narrow"/>
          <w:sz w:val="22"/>
          <w:szCs w:val="22"/>
        </w:rPr>
        <w:t>Councillors</w:t>
      </w:r>
      <w:proofErr w:type="spellEnd"/>
      <w:r w:rsidRPr="002D615D">
        <w:rPr>
          <w:rFonts w:ascii="Arial Narrow" w:hAnsi="Arial Narrow"/>
          <w:sz w:val="22"/>
          <w:szCs w:val="22"/>
        </w:rPr>
        <w:t xml:space="preserve">, public representatives, </w:t>
      </w:r>
      <w:proofErr w:type="spellStart"/>
      <w:r w:rsidRPr="002D615D">
        <w:rPr>
          <w:rFonts w:ascii="Arial Narrow" w:hAnsi="Arial Narrow"/>
          <w:sz w:val="22"/>
          <w:szCs w:val="22"/>
        </w:rPr>
        <w:t>parastatals</w:t>
      </w:r>
      <w:proofErr w:type="spellEnd"/>
      <w:r w:rsidRPr="002D615D">
        <w:rPr>
          <w:rFonts w:ascii="Arial Narrow" w:hAnsi="Arial Narrow"/>
          <w:sz w:val="22"/>
          <w:szCs w:val="22"/>
        </w:rPr>
        <w:t xml:space="preserve">, Ward Committees, designated groups, municipal entities and members of the public in as far as their rights, duties, responsibilities and roles are outlined in terms of the Policy. </w:t>
      </w:r>
    </w:p>
    <w:p w:rsidR="004E49C6" w:rsidRPr="002D615D" w:rsidRDefault="002D615D" w:rsidP="002D615D">
      <w:pPr>
        <w:pStyle w:val="NormalWeb"/>
        <w:jc w:val="both"/>
        <w:rPr>
          <w:rFonts w:ascii="Arial Narrow" w:hAnsi="Arial Narrow"/>
          <w:sz w:val="22"/>
          <w:szCs w:val="22"/>
        </w:rPr>
      </w:pPr>
      <w:r w:rsidRPr="002D615D">
        <w:rPr>
          <w:rFonts w:ascii="Arial Narrow" w:hAnsi="Arial Narrow"/>
          <w:sz w:val="22"/>
          <w:szCs w:val="22"/>
        </w:rPr>
        <w:t>6.2 The</w:t>
      </w:r>
      <w:r w:rsidR="004E49C6" w:rsidRPr="002D615D">
        <w:rPr>
          <w:rFonts w:ascii="Arial Narrow" w:hAnsi="Arial Narrow"/>
          <w:sz w:val="22"/>
          <w:szCs w:val="22"/>
        </w:rPr>
        <w:t xml:space="preserve"> Policy makes provision for mechanisms, processes and procedures to facilitate and give effect to public participation as regulated by statute. </w:t>
      </w:r>
    </w:p>
    <w:p w:rsidR="004E49C6" w:rsidRPr="002D615D" w:rsidRDefault="002D615D" w:rsidP="002D615D">
      <w:pPr>
        <w:pStyle w:val="NormalWeb"/>
        <w:jc w:val="both"/>
        <w:rPr>
          <w:rFonts w:ascii="Arial Narrow" w:hAnsi="Arial Narrow"/>
          <w:sz w:val="22"/>
          <w:szCs w:val="22"/>
        </w:rPr>
      </w:pPr>
      <w:r w:rsidRPr="002D615D">
        <w:rPr>
          <w:rFonts w:ascii="Arial Narrow" w:hAnsi="Arial Narrow"/>
          <w:sz w:val="22"/>
          <w:szCs w:val="22"/>
        </w:rPr>
        <w:t>6.3 The</w:t>
      </w:r>
      <w:r w:rsidR="004E49C6" w:rsidRPr="002D615D">
        <w:rPr>
          <w:rFonts w:ascii="Arial Narrow" w:hAnsi="Arial Narrow"/>
          <w:sz w:val="22"/>
          <w:szCs w:val="22"/>
        </w:rPr>
        <w:t xml:space="preserve"> </w:t>
      </w:r>
      <w:r w:rsidRPr="002D615D">
        <w:rPr>
          <w:rFonts w:ascii="Arial Narrow" w:hAnsi="Arial Narrow"/>
          <w:sz w:val="22"/>
          <w:szCs w:val="22"/>
        </w:rPr>
        <w:t>public participation strategy and ward committee operational plan are</w:t>
      </w:r>
      <w:r w:rsidR="004E49C6" w:rsidRPr="002D615D">
        <w:rPr>
          <w:rFonts w:ascii="Arial Narrow" w:hAnsi="Arial Narrow"/>
          <w:sz w:val="22"/>
          <w:szCs w:val="22"/>
        </w:rPr>
        <w:t xml:space="preserve"> a supplement to the Policy, and details procedures and processes to be followed by officials and political office bearers for proper public participation at community level. </w:t>
      </w:r>
    </w:p>
    <w:p w:rsidR="004E49C6" w:rsidRPr="002D615D" w:rsidRDefault="002D615D" w:rsidP="002D615D">
      <w:pPr>
        <w:pStyle w:val="NormalWeb"/>
        <w:jc w:val="both"/>
        <w:rPr>
          <w:rFonts w:ascii="Arial Narrow" w:hAnsi="Arial Narrow"/>
          <w:sz w:val="22"/>
          <w:szCs w:val="22"/>
        </w:rPr>
      </w:pPr>
      <w:r w:rsidRPr="002D615D">
        <w:rPr>
          <w:rFonts w:ascii="Arial Narrow" w:hAnsi="Arial Narrow"/>
          <w:sz w:val="22"/>
          <w:szCs w:val="22"/>
        </w:rPr>
        <w:t>6.4 The</w:t>
      </w:r>
      <w:r w:rsidR="004E49C6" w:rsidRPr="002D615D">
        <w:rPr>
          <w:rFonts w:ascii="Arial Narrow" w:hAnsi="Arial Narrow"/>
          <w:sz w:val="22"/>
          <w:szCs w:val="22"/>
        </w:rPr>
        <w:t xml:space="preserve"> policy giving effect to Ward Committees, is an additional public participation policy instrument and should be read together with the Policy. </w:t>
      </w:r>
    </w:p>
    <w:p w:rsidR="002D615D" w:rsidRDefault="002D615D" w:rsidP="004E49C6">
      <w:pPr>
        <w:pStyle w:val="NormalWeb"/>
        <w:rPr>
          <w:rFonts w:ascii="Arial,Bold" w:hAnsi="Arial,Bold" w:hint="eastAsia"/>
          <w:sz w:val="24"/>
          <w:szCs w:val="24"/>
        </w:rPr>
      </w:pPr>
    </w:p>
    <w:p w:rsidR="004E49C6" w:rsidRPr="005D42C0" w:rsidRDefault="004E49C6" w:rsidP="002D615D">
      <w:pPr>
        <w:pStyle w:val="NormalWeb"/>
        <w:jc w:val="both"/>
        <w:rPr>
          <w:rFonts w:ascii="Arial Narrow" w:hAnsi="Arial Narrow"/>
          <w:b/>
          <w:sz w:val="22"/>
          <w:szCs w:val="22"/>
        </w:rPr>
      </w:pPr>
      <w:r w:rsidRPr="005D42C0">
        <w:rPr>
          <w:rFonts w:ascii="Arial Narrow" w:hAnsi="Arial Narrow"/>
          <w:b/>
          <w:sz w:val="22"/>
          <w:szCs w:val="22"/>
        </w:rPr>
        <w:t>7</w:t>
      </w:r>
      <w:r w:rsidR="005D42C0" w:rsidRPr="005D42C0">
        <w:rPr>
          <w:rFonts w:ascii="Arial Narrow" w:hAnsi="Arial Narrow"/>
          <w:b/>
          <w:sz w:val="22"/>
          <w:szCs w:val="22"/>
        </w:rPr>
        <w:t>.</w:t>
      </w:r>
      <w:r w:rsidRPr="005D42C0">
        <w:rPr>
          <w:rFonts w:ascii="Arial Narrow" w:hAnsi="Arial Narrow"/>
          <w:b/>
          <w:sz w:val="22"/>
          <w:szCs w:val="22"/>
        </w:rPr>
        <w:t xml:space="preserve"> </w:t>
      </w:r>
      <w:r w:rsidR="002D615D" w:rsidRPr="005D42C0">
        <w:rPr>
          <w:rFonts w:ascii="Arial Narrow" w:hAnsi="Arial Narrow"/>
          <w:b/>
          <w:sz w:val="22"/>
          <w:szCs w:val="22"/>
        </w:rPr>
        <w:t>METHODS</w:t>
      </w:r>
      <w:r w:rsidRPr="005D42C0">
        <w:rPr>
          <w:rFonts w:ascii="Arial Narrow" w:hAnsi="Arial Narrow"/>
          <w:b/>
          <w:sz w:val="22"/>
          <w:szCs w:val="22"/>
        </w:rPr>
        <w:t xml:space="preserve"> OF PUBLIC PARTICIPATION </w:t>
      </w:r>
    </w:p>
    <w:p w:rsidR="004E49C6" w:rsidRPr="002D615D" w:rsidRDefault="002D615D" w:rsidP="002D615D">
      <w:pPr>
        <w:pStyle w:val="NormalWeb"/>
        <w:jc w:val="both"/>
        <w:rPr>
          <w:rFonts w:ascii="Arial Narrow" w:hAnsi="Arial Narrow"/>
          <w:sz w:val="22"/>
          <w:szCs w:val="22"/>
        </w:rPr>
      </w:pPr>
      <w:r w:rsidRPr="002D615D">
        <w:rPr>
          <w:rFonts w:ascii="Arial Narrow" w:hAnsi="Arial Narrow"/>
          <w:sz w:val="22"/>
          <w:szCs w:val="22"/>
        </w:rPr>
        <w:t>7.1 The</w:t>
      </w:r>
      <w:r w:rsidR="004E49C6" w:rsidRPr="002D615D">
        <w:rPr>
          <w:rFonts w:ascii="Arial Narrow" w:hAnsi="Arial Narrow"/>
          <w:sz w:val="22"/>
          <w:szCs w:val="22"/>
        </w:rPr>
        <w:t xml:space="preserve"> Municipality will seek to utilize the various levels of participation, i.e. information-sharing, consultation, engagement and empowerment as and when necessary. </w:t>
      </w:r>
    </w:p>
    <w:p w:rsidR="004E49C6" w:rsidRPr="002D615D" w:rsidRDefault="002D615D" w:rsidP="002D615D">
      <w:pPr>
        <w:pStyle w:val="NormalWeb"/>
        <w:jc w:val="both"/>
        <w:rPr>
          <w:rFonts w:ascii="Arial Narrow" w:hAnsi="Arial Narrow"/>
          <w:sz w:val="22"/>
          <w:szCs w:val="22"/>
        </w:rPr>
      </w:pPr>
      <w:r w:rsidRPr="002D615D">
        <w:rPr>
          <w:rFonts w:ascii="Arial Narrow" w:hAnsi="Arial Narrow"/>
          <w:sz w:val="22"/>
          <w:szCs w:val="22"/>
        </w:rPr>
        <w:t>7.2 The</w:t>
      </w:r>
      <w:r w:rsidR="004E49C6" w:rsidRPr="002D615D">
        <w:rPr>
          <w:rFonts w:ascii="Arial Narrow" w:hAnsi="Arial Narrow"/>
          <w:sz w:val="22"/>
          <w:szCs w:val="22"/>
        </w:rPr>
        <w:t xml:space="preserve"> Municipality will promote and ensure people-</w:t>
      </w:r>
      <w:proofErr w:type="spellStart"/>
      <w:r w:rsidR="004E49C6" w:rsidRPr="002D615D">
        <w:rPr>
          <w:rFonts w:ascii="Arial Narrow" w:hAnsi="Arial Narrow"/>
          <w:sz w:val="22"/>
          <w:szCs w:val="22"/>
        </w:rPr>
        <w:t>centred</w:t>
      </w:r>
      <w:proofErr w:type="spellEnd"/>
      <w:r w:rsidR="004E49C6" w:rsidRPr="002D615D">
        <w:rPr>
          <w:rFonts w:ascii="Arial Narrow" w:hAnsi="Arial Narrow"/>
          <w:sz w:val="22"/>
          <w:szCs w:val="22"/>
        </w:rPr>
        <w:t xml:space="preserve"> and people-driven development, as reflected in the Constitution. </w:t>
      </w:r>
    </w:p>
    <w:p w:rsidR="004E49C6" w:rsidRPr="002D615D" w:rsidRDefault="002D615D" w:rsidP="002D615D">
      <w:pPr>
        <w:pStyle w:val="NormalWeb"/>
        <w:jc w:val="both"/>
        <w:rPr>
          <w:rFonts w:ascii="Arial Narrow" w:hAnsi="Arial Narrow"/>
          <w:sz w:val="22"/>
          <w:szCs w:val="22"/>
        </w:rPr>
      </w:pPr>
      <w:r w:rsidRPr="002D615D">
        <w:rPr>
          <w:rFonts w:ascii="Arial Narrow" w:hAnsi="Arial Narrow"/>
          <w:sz w:val="22"/>
          <w:szCs w:val="22"/>
        </w:rPr>
        <w:t>7.3 The</w:t>
      </w:r>
      <w:r w:rsidR="004E49C6" w:rsidRPr="002D615D">
        <w:rPr>
          <w:rFonts w:ascii="Arial Narrow" w:hAnsi="Arial Narrow"/>
          <w:sz w:val="22"/>
          <w:szCs w:val="22"/>
        </w:rPr>
        <w:t xml:space="preserve"> Municipality will continuously strive to create an enabling environment for citizens to be involved in and participate in the development of policies from the initial stages. </w:t>
      </w:r>
    </w:p>
    <w:p w:rsidR="004E49C6" w:rsidRDefault="004E49C6" w:rsidP="004E49C6">
      <w:pPr>
        <w:pStyle w:val="NormalWeb"/>
      </w:pPr>
    </w:p>
    <w:p w:rsidR="004E49C6" w:rsidRPr="005D42C0" w:rsidRDefault="004E49C6" w:rsidP="005D42C0">
      <w:pPr>
        <w:pStyle w:val="NormalWeb"/>
        <w:jc w:val="both"/>
        <w:rPr>
          <w:rFonts w:ascii="Arial Narrow" w:hAnsi="Arial Narrow"/>
          <w:b/>
          <w:sz w:val="22"/>
          <w:szCs w:val="22"/>
        </w:rPr>
      </w:pPr>
      <w:r w:rsidRPr="005D42C0">
        <w:rPr>
          <w:rFonts w:ascii="Arial Narrow" w:hAnsi="Arial Narrow"/>
          <w:b/>
          <w:sz w:val="22"/>
          <w:szCs w:val="22"/>
        </w:rPr>
        <w:t>8</w:t>
      </w:r>
      <w:r w:rsidR="005D42C0" w:rsidRPr="005D42C0">
        <w:rPr>
          <w:rFonts w:ascii="Arial Narrow" w:hAnsi="Arial Narrow"/>
          <w:b/>
          <w:sz w:val="22"/>
          <w:szCs w:val="22"/>
        </w:rPr>
        <w:t>.</w:t>
      </w:r>
      <w:r w:rsidRPr="005D42C0">
        <w:rPr>
          <w:rFonts w:ascii="Arial Narrow" w:hAnsi="Arial Narrow"/>
          <w:b/>
          <w:sz w:val="22"/>
          <w:szCs w:val="22"/>
        </w:rPr>
        <w:t xml:space="preserve"> RIGHTS AND RESPONSIBILITIES OF THE COMMUNITY </w:t>
      </w:r>
    </w:p>
    <w:p w:rsidR="004E49C6" w:rsidRPr="005D42C0" w:rsidRDefault="004E49C6" w:rsidP="005D42C0">
      <w:pPr>
        <w:pStyle w:val="NormalWeb"/>
        <w:jc w:val="both"/>
        <w:rPr>
          <w:rFonts w:ascii="Arial Narrow" w:hAnsi="Arial Narrow"/>
          <w:sz w:val="22"/>
          <w:szCs w:val="22"/>
        </w:rPr>
      </w:pPr>
      <w:r w:rsidRPr="005D42C0">
        <w:rPr>
          <w:rFonts w:ascii="Arial Narrow" w:hAnsi="Arial Narrow"/>
          <w:sz w:val="22"/>
          <w:szCs w:val="22"/>
        </w:rPr>
        <w:t xml:space="preserve">8.1 The success of participative developmental governance hinges on a healthy integrated balance between the rights and duties of local government and that of the community. The rights of members of the local community in terms of the MSA are to: </w:t>
      </w:r>
    </w:p>
    <w:p w:rsidR="004E49C6" w:rsidRPr="005D42C0" w:rsidRDefault="005D42C0" w:rsidP="005D42C0">
      <w:pPr>
        <w:pStyle w:val="NormalWeb"/>
        <w:ind w:left="720"/>
        <w:jc w:val="both"/>
        <w:rPr>
          <w:rFonts w:ascii="Arial Narrow" w:hAnsi="Arial Narrow"/>
          <w:sz w:val="22"/>
          <w:szCs w:val="22"/>
        </w:rPr>
      </w:pPr>
      <w:r w:rsidRPr="005D42C0">
        <w:rPr>
          <w:rFonts w:ascii="Arial Narrow" w:hAnsi="Arial Narrow"/>
          <w:sz w:val="22"/>
          <w:szCs w:val="22"/>
        </w:rPr>
        <w:t>8.1.1 Be</w:t>
      </w:r>
      <w:r w:rsidR="004E49C6" w:rsidRPr="005D42C0">
        <w:rPr>
          <w:rFonts w:ascii="Arial Narrow" w:hAnsi="Arial Narrow"/>
          <w:sz w:val="22"/>
          <w:szCs w:val="22"/>
        </w:rPr>
        <w:t xml:space="preserve"> involved in and contribute to the decision-making processes of the Municipality and submit written or oral recommendations, make representations and submit complaints to the Municipality or to another political structure or a </w:t>
      </w:r>
      <w:proofErr w:type="spellStart"/>
      <w:r w:rsidR="004E49C6" w:rsidRPr="005D42C0">
        <w:rPr>
          <w:rFonts w:ascii="Arial Narrow" w:hAnsi="Arial Narrow"/>
          <w:sz w:val="22"/>
          <w:szCs w:val="22"/>
        </w:rPr>
        <w:t>Councillor</w:t>
      </w:r>
      <w:proofErr w:type="spellEnd"/>
      <w:r w:rsidR="004E49C6" w:rsidRPr="005D42C0">
        <w:rPr>
          <w:rFonts w:ascii="Arial Narrow" w:hAnsi="Arial Narrow"/>
          <w:sz w:val="22"/>
          <w:szCs w:val="22"/>
        </w:rPr>
        <w:t xml:space="preserve"> or an official of the Municipality through mechanisms provided and in accordance with processes and procedures in terms of applicable legislation, or the Policy. </w:t>
      </w:r>
    </w:p>
    <w:p w:rsidR="004E49C6" w:rsidRPr="005D42C0" w:rsidRDefault="005D42C0" w:rsidP="005D42C0">
      <w:pPr>
        <w:pStyle w:val="NormalWeb"/>
        <w:ind w:left="720"/>
        <w:jc w:val="both"/>
        <w:rPr>
          <w:rFonts w:ascii="Arial Narrow" w:hAnsi="Arial Narrow"/>
          <w:sz w:val="22"/>
          <w:szCs w:val="22"/>
        </w:rPr>
      </w:pPr>
      <w:r w:rsidRPr="005D42C0">
        <w:rPr>
          <w:rFonts w:ascii="Arial Narrow" w:hAnsi="Arial Narrow"/>
          <w:sz w:val="22"/>
          <w:szCs w:val="22"/>
        </w:rPr>
        <w:t>8.1.2 Prepare</w:t>
      </w:r>
      <w:r w:rsidR="004E49C6" w:rsidRPr="005D42C0">
        <w:rPr>
          <w:rFonts w:ascii="Arial Narrow" w:hAnsi="Arial Narrow"/>
          <w:sz w:val="22"/>
          <w:szCs w:val="22"/>
        </w:rPr>
        <w:t xml:space="preserve"> responses to their written and/or oral communications, including complaints to Council or to another political structure or a political office bearer or the administration of the Municipality. </w:t>
      </w:r>
    </w:p>
    <w:p w:rsidR="004E49C6" w:rsidRPr="005D42C0" w:rsidRDefault="005D42C0" w:rsidP="005D42C0">
      <w:pPr>
        <w:pStyle w:val="NormalWeb"/>
        <w:ind w:left="720"/>
        <w:jc w:val="both"/>
        <w:rPr>
          <w:rFonts w:ascii="Arial Narrow" w:hAnsi="Arial Narrow"/>
          <w:sz w:val="22"/>
          <w:szCs w:val="22"/>
        </w:rPr>
      </w:pPr>
      <w:r w:rsidRPr="005D42C0">
        <w:rPr>
          <w:rFonts w:ascii="Arial Narrow" w:hAnsi="Arial Narrow"/>
          <w:sz w:val="22"/>
          <w:szCs w:val="22"/>
        </w:rPr>
        <w:t>8.1.3 Be</w:t>
      </w:r>
      <w:r w:rsidR="004E49C6" w:rsidRPr="005D42C0">
        <w:rPr>
          <w:rFonts w:ascii="Arial Narrow" w:hAnsi="Arial Narrow"/>
          <w:sz w:val="22"/>
          <w:szCs w:val="22"/>
        </w:rPr>
        <w:t xml:space="preserve"> informed of decisions of Council, another political structure or any political office bearer of the Municipality, affecting their rights, property and reasonable expectations. </w:t>
      </w:r>
    </w:p>
    <w:p w:rsidR="004E49C6" w:rsidRPr="005D42C0" w:rsidRDefault="005D42C0" w:rsidP="005D42C0">
      <w:pPr>
        <w:pStyle w:val="NormalWeb"/>
        <w:ind w:left="720"/>
        <w:jc w:val="both"/>
        <w:rPr>
          <w:rFonts w:ascii="Arial Narrow" w:hAnsi="Arial Narrow"/>
          <w:sz w:val="22"/>
          <w:szCs w:val="22"/>
        </w:rPr>
      </w:pPr>
      <w:r w:rsidRPr="005D42C0">
        <w:rPr>
          <w:rFonts w:ascii="Arial Narrow" w:hAnsi="Arial Narrow"/>
          <w:sz w:val="22"/>
          <w:szCs w:val="22"/>
        </w:rPr>
        <w:lastRenderedPageBreak/>
        <w:t>8.1.4 Receive</w:t>
      </w:r>
      <w:r w:rsidR="004E49C6" w:rsidRPr="005D42C0">
        <w:rPr>
          <w:rFonts w:ascii="Arial Narrow" w:hAnsi="Arial Narrow"/>
          <w:sz w:val="22"/>
          <w:szCs w:val="22"/>
        </w:rPr>
        <w:t xml:space="preserve"> regular disclosure of the state of affairs of the Municipality, including its finances. </w:t>
      </w:r>
    </w:p>
    <w:p w:rsidR="004E49C6" w:rsidRPr="005D42C0" w:rsidRDefault="005D42C0" w:rsidP="005D42C0">
      <w:pPr>
        <w:pStyle w:val="NormalWeb"/>
        <w:ind w:left="720"/>
        <w:jc w:val="both"/>
        <w:rPr>
          <w:rFonts w:ascii="Arial Narrow" w:hAnsi="Arial Narrow"/>
          <w:sz w:val="22"/>
          <w:szCs w:val="22"/>
        </w:rPr>
      </w:pPr>
      <w:r w:rsidRPr="005D42C0">
        <w:rPr>
          <w:rFonts w:ascii="Arial Narrow" w:hAnsi="Arial Narrow"/>
          <w:sz w:val="22"/>
          <w:szCs w:val="22"/>
        </w:rPr>
        <w:t>8.1.5 Demand</w:t>
      </w:r>
      <w:r w:rsidR="004E49C6" w:rsidRPr="005D42C0">
        <w:rPr>
          <w:rFonts w:ascii="Arial Narrow" w:hAnsi="Arial Narrow"/>
          <w:sz w:val="22"/>
          <w:szCs w:val="22"/>
        </w:rPr>
        <w:t xml:space="preserve"> that the proceedings of Council and those of its committees are: </w:t>
      </w:r>
    </w:p>
    <w:p w:rsidR="004E49C6" w:rsidRPr="005D42C0" w:rsidRDefault="004E49C6" w:rsidP="005D42C0">
      <w:pPr>
        <w:pStyle w:val="NormalWeb"/>
        <w:ind w:left="1440"/>
        <w:jc w:val="both"/>
        <w:rPr>
          <w:rFonts w:ascii="Arial Narrow" w:hAnsi="Arial Narrow"/>
          <w:sz w:val="22"/>
          <w:szCs w:val="22"/>
        </w:rPr>
      </w:pPr>
      <w:r w:rsidRPr="005D42C0">
        <w:rPr>
          <w:rFonts w:ascii="Arial Narrow" w:hAnsi="Arial Narrow"/>
          <w:sz w:val="22"/>
          <w:szCs w:val="22"/>
        </w:rPr>
        <w:t xml:space="preserve">a)  Open to the public, subject to Section 20 of the said Act; </w:t>
      </w:r>
    </w:p>
    <w:p w:rsidR="004E49C6" w:rsidRPr="005D42C0" w:rsidRDefault="004E49C6" w:rsidP="005D42C0">
      <w:pPr>
        <w:pStyle w:val="NormalWeb"/>
        <w:ind w:left="1440"/>
        <w:jc w:val="both"/>
        <w:rPr>
          <w:rFonts w:ascii="Arial Narrow" w:hAnsi="Arial Narrow"/>
          <w:sz w:val="22"/>
          <w:szCs w:val="22"/>
        </w:rPr>
      </w:pPr>
      <w:r w:rsidRPr="005D42C0">
        <w:rPr>
          <w:rFonts w:ascii="Arial Narrow" w:hAnsi="Arial Narrow"/>
          <w:sz w:val="22"/>
          <w:szCs w:val="22"/>
        </w:rPr>
        <w:t xml:space="preserve">b)  Conducted impartially and without prejudice; and </w:t>
      </w:r>
    </w:p>
    <w:p w:rsidR="004E49C6" w:rsidRPr="005D42C0" w:rsidRDefault="004E49C6" w:rsidP="005D42C0">
      <w:pPr>
        <w:pStyle w:val="NormalWeb"/>
        <w:ind w:left="1440"/>
        <w:jc w:val="both"/>
        <w:rPr>
          <w:rFonts w:ascii="Arial Narrow" w:hAnsi="Arial Narrow"/>
          <w:sz w:val="22"/>
          <w:szCs w:val="22"/>
        </w:rPr>
      </w:pPr>
      <w:r w:rsidRPr="005D42C0">
        <w:rPr>
          <w:rFonts w:ascii="Arial Narrow" w:hAnsi="Arial Narrow"/>
          <w:sz w:val="22"/>
          <w:szCs w:val="22"/>
        </w:rPr>
        <w:t xml:space="preserve">c)  Untainted by personal self-interest; </w:t>
      </w:r>
    </w:p>
    <w:p w:rsidR="004E49C6" w:rsidRPr="005D42C0" w:rsidRDefault="005D42C0" w:rsidP="005D42C0">
      <w:pPr>
        <w:pStyle w:val="NormalWeb"/>
        <w:ind w:left="720"/>
        <w:jc w:val="both"/>
        <w:rPr>
          <w:rFonts w:ascii="Arial Narrow" w:hAnsi="Arial Narrow"/>
          <w:sz w:val="22"/>
          <w:szCs w:val="22"/>
        </w:rPr>
      </w:pPr>
      <w:r w:rsidRPr="005D42C0">
        <w:rPr>
          <w:rFonts w:ascii="Arial Narrow" w:hAnsi="Arial Narrow"/>
          <w:sz w:val="22"/>
          <w:szCs w:val="22"/>
        </w:rPr>
        <w:t>8.1.6 Use</w:t>
      </w:r>
      <w:r w:rsidR="004E49C6" w:rsidRPr="005D42C0">
        <w:rPr>
          <w:rFonts w:ascii="Arial Narrow" w:hAnsi="Arial Narrow"/>
          <w:sz w:val="22"/>
          <w:szCs w:val="22"/>
        </w:rPr>
        <w:t xml:space="preserve"> and enjoy public facilities. </w:t>
      </w:r>
    </w:p>
    <w:p w:rsidR="004E49C6" w:rsidRPr="005D42C0" w:rsidRDefault="005D42C0" w:rsidP="005D42C0">
      <w:pPr>
        <w:pStyle w:val="NormalWeb"/>
        <w:ind w:left="720"/>
        <w:jc w:val="both"/>
        <w:rPr>
          <w:rFonts w:ascii="Arial Narrow" w:hAnsi="Arial Narrow"/>
          <w:sz w:val="22"/>
          <w:szCs w:val="22"/>
        </w:rPr>
      </w:pPr>
      <w:r w:rsidRPr="005D42C0">
        <w:rPr>
          <w:rFonts w:ascii="Arial Narrow" w:hAnsi="Arial Narrow"/>
          <w:sz w:val="22"/>
          <w:szCs w:val="22"/>
        </w:rPr>
        <w:t>8.1.7 Have</w:t>
      </w:r>
      <w:r w:rsidR="004E49C6" w:rsidRPr="005D42C0">
        <w:rPr>
          <w:rFonts w:ascii="Arial Narrow" w:hAnsi="Arial Narrow"/>
          <w:sz w:val="22"/>
          <w:szCs w:val="22"/>
        </w:rPr>
        <w:t xml:space="preserve"> access to services delivered by the Municipality, provided that certain conditions are complied with. </w:t>
      </w:r>
    </w:p>
    <w:p w:rsidR="004E49C6" w:rsidRPr="005D42C0" w:rsidRDefault="005D42C0" w:rsidP="005D42C0">
      <w:pPr>
        <w:pStyle w:val="NormalWeb"/>
        <w:ind w:left="720"/>
        <w:jc w:val="both"/>
        <w:rPr>
          <w:rFonts w:ascii="Arial Narrow" w:hAnsi="Arial Narrow"/>
          <w:sz w:val="22"/>
          <w:szCs w:val="22"/>
        </w:rPr>
      </w:pPr>
      <w:r w:rsidRPr="005D42C0">
        <w:rPr>
          <w:rFonts w:ascii="Arial Narrow" w:hAnsi="Arial Narrow"/>
          <w:sz w:val="22"/>
          <w:szCs w:val="22"/>
        </w:rPr>
        <w:t>8.1.8 Members</w:t>
      </w:r>
      <w:r w:rsidR="004E49C6" w:rsidRPr="005D42C0">
        <w:rPr>
          <w:rFonts w:ascii="Arial Narrow" w:hAnsi="Arial Narrow"/>
          <w:sz w:val="22"/>
          <w:szCs w:val="22"/>
        </w:rPr>
        <w:t xml:space="preserve"> of the community have the responsibility in terms of law when exercising their rights: </w:t>
      </w:r>
    </w:p>
    <w:p w:rsidR="004E49C6" w:rsidRPr="005D42C0" w:rsidRDefault="004E49C6" w:rsidP="005D42C0">
      <w:pPr>
        <w:pStyle w:val="NormalWeb"/>
        <w:ind w:left="1440"/>
        <w:jc w:val="both"/>
        <w:rPr>
          <w:rFonts w:ascii="Arial Narrow" w:hAnsi="Arial Narrow"/>
          <w:sz w:val="22"/>
          <w:szCs w:val="22"/>
        </w:rPr>
      </w:pPr>
      <w:r w:rsidRPr="005D42C0">
        <w:rPr>
          <w:rFonts w:ascii="Arial Narrow" w:hAnsi="Arial Narrow"/>
          <w:sz w:val="22"/>
          <w:szCs w:val="22"/>
        </w:rPr>
        <w:t xml:space="preserve">a)  To respect the rights of other members of the community. </w:t>
      </w:r>
    </w:p>
    <w:p w:rsidR="004E49C6" w:rsidRPr="005D42C0" w:rsidRDefault="004E49C6" w:rsidP="005D42C0">
      <w:pPr>
        <w:pStyle w:val="NormalWeb"/>
        <w:ind w:left="1440"/>
        <w:jc w:val="both"/>
        <w:rPr>
          <w:rFonts w:ascii="Arial Narrow" w:hAnsi="Arial Narrow"/>
          <w:sz w:val="22"/>
          <w:szCs w:val="22"/>
        </w:rPr>
      </w:pPr>
      <w:r w:rsidRPr="005D42C0">
        <w:rPr>
          <w:rFonts w:ascii="Arial Narrow" w:hAnsi="Arial Narrow"/>
          <w:sz w:val="22"/>
          <w:szCs w:val="22"/>
        </w:rPr>
        <w:t xml:space="preserve">b)  To observe the mechanisms, </w:t>
      </w:r>
      <w:r w:rsidR="005D42C0" w:rsidRPr="005D42C0">
        <w:rPr>
          <w:rFonts w:ascii="Arial Narrow" w:hAnsi="Arial Narrow"/>
          <w:sz w:val="22"/>
          <w:szCs w:val="22"/>
        </w:rPr>
        <w:t xml:space="preserve">processes and procedures of the </w:t>
      </w:r>
      <w:r w:rsidRPr="005D42C0">
        <w:rPr>
          <w:rFonts w:ascii="Arial Narrow" w:hAnsi="Arial Narrow"/>
          <w:sz w:val="22"/>
          <w:szCs w:val="22"/>
        </w:rPr>
        <w:t xml:space="preserve">Municipality. </w:t>
      </w:r>
    </w:p>
    <w:p w:rsidR="004E49C6" w:rsidRPr="005D42C0" w:rsidRDefault="004E49C6" w:rsidP="005D42C0">
      <w:pPr>
        <w:pStyle w:val="NormalWeb"/>
        <w:ind w:left="1440"/>
        <w:jc w:val="both"/>
        <w:rPr>
          <w:rFonts w:ascii="Arial Narrow" w:hAnsi="Arial Narrow"/>
          <w:sz w:val="22"/>
          <w:szCs w:val="22"/>
        </w:rPr>
      </w:pPr>
      <w:r w:rsidRPr="005D42C0">
        <w:rPr>
          <w:rFonts w:ascii="Arial Narrow" w:hAnsi="Arial Narrow"/>
          <w:sz w:val="22"/>
          <w:szCs w:val="22"/>
        </w:rPr>
        <w:t xml:space="preserve">c)  To allow properly identified </w:t>
      </w:r>
      <w:proofErr w:type="gramStart"/>
      <w:r w:rsidRPr="005D42C0">
        <w:rPr>
          <w:rFonts w:ascii="Arial Narrow" w:hAnsi="Arial Narrow"/>
          <w:sz w:val="22"/>
          <w:szCs w:val="22"/>
        </w:rPr>
        <w:t>officials</w:t>
      </w:r>
      <w:proofErr w:type="gramEnd"/>
      <w:r w:rsidRPr="005D42C0">
        <w:rPr>
          <w:rFonts w:ascii="Arial Narrow" w:hAnsi="Arial Narrow"/>
          <w:sz w:val="22"/>
          <w:szCs w:val="22"/>
        </w:rPr>
        <w:t xml:space="preserve"> reasonable access to their property for the </w:t>
      </w:r>
      <w:r w:rsidR="007C7F72">
        <w:rPr>
          <w:rFonts w:ascii="Arial Narrow" w:hAnsi="Arial Narrow"/>
          <w:sz w:val="22"/>
          <w:szCs w:val="22"/>
        </w:rPr>
        <w:t xml:space="preserve">  </w:t>
      </w:r>
      <w:r w:rsidRPr="005D42C0">
        <w:rPr>
          <w:rFonts w:ascii="Arial Narrow" w:hAnsi="Arial Narrow"/>
          <w:sz w:val="22"/>
          <w:szCs w:val="22"/>
        </w:rPr>
        <w:t xml:space="preserve">performance of </w:t>
      </w:r>
      <w:proofErr w:type="spellStart"/>
      <w:r w:rsidRPr="005D42C0">
        <w:rPr>
          <w:rFonts w:ascii="Arial Narrow" w:hAnsi="Arial Narrow"/>
          <w:sz w:val="22"/>
          <w:szCs w:val="22"/>
        </w:rPr>
        <w:t>authorised</w:t>
      </w:r>
      <w:proofErr w:type="spellEnd"/>
      <w:r w:rsidRPr="005D42C0">
        <w:rPr>
          <w:rFonts w:ascii="Arial Narrow" w:hAnsi="Arial Narrow"/>
          <w:sz w:val="22"/>
          <w:szCs w:val="22"/>
        </w:rPr>
        <w:t xml:space="preserve"> municipal tasks/activities. </w:t>
      </w:r>
    </w:p>
    <w:p w:rsidR="004E49C6" w:rsidRPr="005D42C0" w:rsidRDefault="004E49C6" w:rsidP="005D42C0">
      <w:pPr>
        <w:pStyle w:val="NormalWeb"/>
        <w:ind w:left="1440"/>
        <w:jc w:val="both"/>
        <w:rPr>
          <w:rFonts w:ascii="Arial Narrow" w:hAnsi="Arial Narrow"/>
          <w:sz w:val="22"/>
          <w:szCs w:val="22"/>
        </w:rPr>
      </w:pPr>
      <w:r w:rsidRPr="005D42C0">
        <w:rPr>
          <w:rFonts w:ascii="Arial Narrow" w:hAnsi="Arial Narrow"/>
          <w:sz w:val="22"/>
          <w:szCs w:val="22"/>
        </w:rPr>
        <w:t xml:space="preserve">d)  To comply with by-laws of the Municipality applicable to them. </w:t>
      </w:r>
    </w:p>
    <w:p w:rsidR="004E49C6" w:rsidRPr="005D42C0" w:rsidRDefault="004E49C6" w:rsidP="007C7F72">
      <w:pPr>
        <w:pStyle w:val="NormalWeb"/>
        <w:ind w:left="1440"/>
        <w:jc w:val="both"/>
        <w:rPr>
          <w:rFonts w:ascii="Arial Narrow" w:hAnsi="Arial Narrow"/>
          <w:sz w:val="22"/>
          <w:szCs w:val="22"/>
        </w:rPr>
      </w:pPr>
      <w:r w:rsidRPr="005D42C0">
        <w:rPr>
          <w:rFonts w:ascii="Arial Narrow" w:hAnsi="Arial Narrow"/>
          <w:sz w:val="22"/>
          <w:szCs w:val="22"/>
        </w:rPr>
        <w:t xml:space="preserve">e)  Where applicable and, subject to Section 97(1)(c), to pay promptly for service charges, surcharges of fees, rates on property and other taxes, levies and duties that may be imposed by the Municipality. </w:t>
      </w:r>
    </w:p>
    <w:p w:rsidR="005D42C0" w:rsidRDefault="005D42C0" w:rsidP="004E49C6">
      <w:pPr>
        <w:pStyle w:val="NormalWeb"/>
        <w:rPr>
          <w:rFonts w:ascii="Arial,Bold" w:hAnsi="Arial,Bold" w:hint="eastAsia"/>
          <w:sz w:val="24"/>
          <w:szCs w:val="24"/>
        </w:rPr>
      </w:pPr>
    </w:p>
    <w:p w:rsidR="004E49C6" w:rsidRPr="006B7F49" w:rsidRDefault="004E49C6" w:rsidP="00CC72BC">
      <w:pPr>
        <w:pStyle w:val="NormalWeb"/>
        <w:jc w:val="both"/>
        <w:rPr>
          <w:rFonts w:ascii="Arial Narrow" w:hAnsi="Arial Narrow"/>
          <w:b/>
          <w:sz w:val="22"/>
          <w:szCs w:val="22"/>
        </w:rPr>
      </w:pPr>
      <w:r w:rsidRPr="006B7F49">
        <w:rPr>
          <w:rFonts w:ascii="Arial Narrow" w:hAnsi="Arial Narrow"/>
          <w:b/>
          <w:sz w:val="22"/>
          <w:szCs w:val="22"/>
        </w:rPr>
        <w:t>9</w:t>
      </w:r>
      <w:r w:rsidR="00CC72BC" w:rsidRPr="006B7F49">
        <w:rPr>
          <w:rFonts w:ascii="Arial Narrow" w:hAnsi="Arial Narrow"/>
          <w:b/>
          <w:sz w:val="22"/>
          <w:szCs w:val="22"/>
        </w:rPr>
        <w:t>.</w:t>
      </w:r>
      <w:r w:rsidRPr="006B7F49">
        <w:rPr>
          <w:rFonts w:ascii="Arial Narrow" w:hAnsi="Arial Narrow"/>
          <w:b/>
          <w:sz w:val="22"/>
          <w:szCs w:val="22"/>
        </w:rPr>
        <w:t xml:space="preserve"> COMMUNICATION </w:t>
      </w:r>
    </w:p>
    <w:p w:rsidR="004E49C6" w:rsidRPr="006B7F49" w:rsidRDefault="004E49C6" w:rsidP="00CC72BC">
      <w:pPr>
        <w:pStyle w:val="NormalWeb"/>
        <w:jc w:val="both"/>
        <w:rPr>
          <w:rFonts w:ascii="Arial Narrow" w:hAnsi="Arial Narrow"/>
          <w:b/>
          <w:sz w:val="22"/>
          <w:szCs w:val="22"/>
        </w:rPr>
      </w:pPr>
      <w:r w:rsidRPr="006B7F49">
        <w:rPr>
          <w:rFonts w:ascii="Arial Narrow" w:hAnsi="Arial Narrow"/>
          <w:b/>
          <w:sz w:val="22"/>
          <w:szCs w:val="22"/>
        </w:rPr>
        <w:t xml:space="preserve">9.1 MEETINGS OF COUNCIL </w:t>
      </w:r>
    </w:p>
    <w:p w:rsidR="004E49C6" w:rsidRPr="00CC72BC" w:rsidRDefault="004E49C6" w:rsidP="00CC72BC">
      <w:pPr>
        <w:pStyle w:val="NormalWeb"/>
        <w:jc w:val="both"/>
        <w:rPr>
          <w:rFonts w:ascii="Arial Narrow" w:hAnsi="Arial Narrow"/>
          <w:sz w:val="22"/>
          <w:szCs w:val="22"/>
        </w:rPr>
      </w:pPr>
      <w:r w:rsidRPr="00CC72BC">
        <w:rPr>
          <w:rFonts w:ascii="Arial Narrow" w:hAnsi="Arial Narrow"/>
          <w:sz w:val="22"/>
          <w:szCs w:val="22"/>
        </w:rPr>
        <w:t xml:space="preserve">9.1.1 Notice will be given of the time, date and venue of every ordinary, and/or special or urgent Meeting of Council, except where time constraints make this impossible at least five (5) days before the meeting, by: </w:t>
      </w:r>
    </w:p>
    <w:p w:rsidR="004E49C6" w:rsidRPr="00CC72BC" w:rsidRDefault="004E49C6" w:rsidP="00CC72BC">
      <w:pPr>
        <w:pStyle w:val="NormalWeb"/>
        <w:ind w:left="720"/>
        <w:jc w:val="both"/>
        <w:rPr>
          <w:rFonts w:ascii="Arial Narrow" w:hAnsi="Arial Narrow"/>
          <w:sz w:val="22"/>
          <w:szCs w:val="22"/>
        </w:rPr>
      </w:pPr>
      <w:r w:rsidRPr="00CC72BC">
        <w:rPr>
          <w:rFonts w:ascii="Arial Narrow" w:hAnsi="Arial Narrow"/>
          <w:sz w:val="22"/>
          <w:szCs w:val="22"/>
        </w:rPr>
        <w:sym w:font="Symbol" w:char="F0B7"/>
      </w:r>
      <w:r w:rsidRPr="00CC72BC">
        <w:rPr>
          <w:rFonts w:ascii="Arial Narrow" w:hAnsi="Arial Narrow"/>
          <w:sz w:val="22"/>
          <w:szCs w:val="22"/>
        </w:rPr>
        <w:t> </w:t>
      </w:r>
      <w:proofErr w:type="gramStart"/>
      <w:r w:rsidRPr="00CC72BC">
        <w:rPr>
          <w:rFonts w:ascii="Arial Narrow" w:hAnsi="Arial Narrow"/>
          <w:sz w:val="22"/>
          <w:szCs w:val="22"/>
        </w:rPr>
        <w:t>publishing</w:t>
      </w:r>
      <w:proofErr w:type="gramEnd"/>
      <w:r w:rsidRPr="00CC72BC">
        <w:rPr>
          <w:rFonts w:ascii="Arial Narrow" w:hAnsi="Arial Narrow"/>
          <w:sz w:val="22"/>
          <w:szCs w:val="22"/>
        </w:rPr>
        <w:t xml:space="preserve"> such notice in the local newspaper, </w:t>
      </w:r>
    </w:p>
    <w:p w:rsidR="004E49C6" w:rsidRPr="00CC72BC" w:rsidRDefault="004E49C6" w:rsidP="00CC72BC">
      <w:pPr>
        <w:pStyle w:val="NormalWeb"/>
        <w:ind w:left="720"/>
        <w:jc w:val="both"/>
        <w:rPr>
          <w:rFonts w:ascii="Arial Narrow" w:hAnsi="Arial Narrow"/>
          <w:sz w:val="22"/>
          <w:szCs w:val="22"/>
        </w:rPr>
      </w:pPr>
      <w:r w:rsidRPr="00CC72BC">
        <w:rPr>
          <w:rFonts w:ascii="Arial Narrow" w:hAnsi="Arial Narrow"/>
          <w:sz w:val="22"/>
          <w:szCs w:val="22"/>
        </w:rPr>
        <w:sym w:font="Symbol" w:char="F0B7"/>
      </w:r>
      <w:r w:rsidR="00CC72BC">
        <w:rPr>
          <w:rFonts w:ascii="Arial Narrow" w:hAnsi="Arial Narrow"/>
          <w:sz w:val="22"/>
          <w:szCs w:val="22"/>
        </w:rPr>
        <w:t xml:space="preserve"> </w:t>
      </w:r>
      <w:proofErr w:type="gramStart"/>
      <w:r w:rsidRPr="00CC72BC">
        <w:rPr>
          <w:rFonts w:ascii="Arial Narrow" w:hAnsi="Arial Narrow"/>
          <w:sz w:val="22"/>
          <w:szCs w:val="22"/>
        </w:rPr>
        <w:t>broadcasting</w:t>
      </w:r>
      <w:proofErr w:type="gramEnd"/>
      <w:r w:rsidRPr="00CC72BC">
        <w:rPr>
          <w:rFonts w:ascii="Arial Narrow" w:hAnsi="Arial Narrow"/>
          <w:sz w:val="22"/>
          <w:szCs w:val="22"/>
        </w:rPr>
        <w:t xml:space="preserve"> notifications via radio stations, </w:t>
      </w:r>
    </w:p>
    <w:p w:rsidR="004E49C6" w:rsidRPr="00CC72BC" w:rsidRDefault="004E49C6" w:rsidP="00CC72BC">
      <w:pPr>
        <w:pStyle w:val="NormalWeb"/>
        <w:ind w:left="720"/>
        <w:jc w:val="both"/>
        <w:rPr>
          <w:rFonts w:ascii="Arial Narrow" w:hAnsi="Arial Narrow"/>
          <w:sz w:val="22"/>
          <w:szCs w:val="22"/>
        </w:rPr>
      </w:pPr>
      <w:r w:rsidRPr="00CC72BC">
        <w:rPr>
          <w:rFonts w:ascii="Arial Narrow" w:hAnsi="Arial Narrow"/>
          <w:sz w:val="22"/>
          <w:szCs w:val="22"/>
        </w:rPr>
        <w:sym w:font="Symbol" w:char="F0B7"/>
      </w:r>
      <w:r w:rsidRPr="00CC72BC">
        <w:rPr>
          <w:rFonts w:ascii="Arial Narrow" w:hAnsi="Arial Narrow"/>
          <w:sz w:val="22"/>
          <w:szCs w:val="22"/>
        </w:rPr>
        <w:t> </w:t>
      </w:r>
      <w:proofErr w:type="gramStart"/>
      <w:r w:rsidRPr="00CC72BC">
        <w:rPr>
          <w:rFonts w:ascii="Arial Narrow" w:hAnsi="Arial Narrow"/>
          <w:sz w:val="22"/>
          <w:szCs w:val="22"/>
        </w:rPr>
        <w:t>displaying</w:t>
      </w:r>
      <w:proofErr w:type="gramEnd"/>
      <w:r w:rsidRPr="00CC72BC">
        <w:rPr>
          <w:rFonts w:ascii="Arial Narrow" w:hAnsi="Arial Narrow"/>
          <w:sz w:val="22"/>
          <w:szCs w:val="22"/>
        </w:rPr>
        <w:t xml:space="preserve"> notices at designated municipal venues, </w:t>
      </w:r>
    </w:p>
    <w:p w:rsidR="004E49C6" w:rsidRPr="00CC72BC" w:rsidRDefault="004E49C6" w:rsidP="00CC72BC">
      <w:pPr>
        <w:pStyle w:val="NormalWeb"/>
        <w:ind w:left="720"/>
        <w:jc w:val="both"/>
        <w:rPr>
          <w:rFonts w:ascii="Arial Narrow" w:hAnsi="Arial Narrow"/>
          <w:sz w:val="22"/>
          <w:szCs w:val="22"/>
        </w:rPr>
      </w:pPr>
      <w:r w:rsidRPr="00CC72BC">
        <w:rPr>
          <w:rFonts w:ascii="Arial Narrow" w:hAnsi="Arial Narrow"/>
          <w:sz w:val="22"/>
          <w:szCs w:val="22"/>
        </w:rPr>
        <w:sym w:font="Symbol" w:char="F0B7"/>
      </w:r>
      <w:r w:rsidRPr="00CC72BC">
        <w:rPr>
          <w:rFonts w:ascii="Arial Narrow" w:hAnsi="Arial Narrow"/>
          <w:sz w:val="22"/>
          <w:szCs w:val="22"/>
        </w:rPr>
        <w:t> </w:t>
      </w:r>
      <w:proofErr w:type="gramStart"/>
      <w:r w:rsidRPr="00CC72BC">
        <w:rPr>
          <w:rFonts w:ascii="Arial Narrow" w:hAnsi="Arial Narrow"/>
          <w:sz w:val="22"/>
          <w:szCs w:val="22"/>
        </w:rPr>
        <w:t>vehicle</w:t>
      </w:r>
      <w:proofErr w:type="gramEnd"/>
      <w:r w:rsidRPr="00CC72BC">
        <w:rPr>
          <w:rFonts w:ascii="Arial Narrow" w:hAnsi="Arial Narrow"/>
          <w:sz w:val="22"/>
          <w:szCs w:val="22"/>
        </w:rPr>
        <w:t xml:space="preserve"> loud-hailing, </w:t>
      </w:r>
    </w:p>
    <w:p w:rsidR="004E49C6" w:rsidRPr="00CC72BC" w:rsidRDefault="004E49C6" w:rsidP="00CC72BC">
      <w:pPr>
        <w:pStyle w:val="NormalWeb"/>
        <w:ind w:left="720"/>
        <w:jc w:val="both"/>
        <w:rPr>
          <w:rFonts w:ascii="Arial Narrow" w:hAnsi="Arial Narrow"/>
          <w:sz w:val="22"/>
          <w:szCs w:val="22"/>
        </w:rPr>
      </w:pPr>
      <w:r w:rsidRPr="00CC72BC">
        <w:rPr>
          <w:rFonts w:ascii="Arial Narrow" w:hAnsi="Arial Narrow"/>
          <w:sz w:val="22"/>
          <w:szCs w:val="22"/>
        </w:rPr>
        <w:lastRenderedPageBreak/>
        <w:sym w:font="Symbol" w:char="F0B7"/>
      </w:r>
      <w:r w:rsidRPr="00CC72BC">
        <w:rPr>
          <w:rFonts w:ascii="Arial Narrow" w:hAnsi="Arial Narrow"/>
          <w:sz w:val="22"/>
          <w:szCs w:val="22"/>
        </w:rPr>
        <w:t> </w:t>
      </w:r>
      <w:proofErr w:type="gramStart"/>
      <w:r w:rsidRPr="00CC72BC">
        <w:rPr>
          <w:rFonts w:ascii="Arial Narrow" w:hAnsi="Arial Narrow"/>
          <w:sz w:val="22"/>
          <w:szCs w:val="22"/>
        </w:rPr>
        <w:t>door-to-door</w:t>
      </w:r>
      <w:proofErr w:type="gramEnd"/>
      <w:r w:rsidRPr="00CC72BC">
        <w:rPr>
          <w:rFonts w:ascii="Arial Narrow" w:hAnsi="Arial Narrow"/>
          <w:sz w:val="22"/>
          <w:szCs w:val="22"/>
        </w:rPr>
        <w:t xml:space="preserve"> visits, </w:t>
      </w:r>
    </w:p>
    <w:p w:rsidR="004E49C6" w:rsidRPr="00CC72BC" w:rsidRDefault="004E49C6" w:rsidP="00CC72BC">
      <w:pPr>
        <w:pStyle w:val="NormalWeb"/>
        <w:ind w:left="720"/>
        <w:jc w:val="both"/>
        <w:rPr>
          <w:rFonts w:ascii="Arial Narrow" w:hAnsi="Arial Narrow"/>
          <w:sz w:val="22"/>
          <w:szCs w:val="22"/>
        </w:rPr>
      </w:pPr>
      <w:r w:rsidRPr="00CC72BC">
        <w:rPr>
          <w:rFonts w:ascii="Arial Narrow" w:hAnsi="Arial Narrow"/>
          <w:sz w:val="22"/>
          <w:szCs w:val="22"/>
        </w:rPr>
        <w:sym w:font="Symbol" w:char="F0B7"/>
      </w:r>
      <w:r w:rsidRPr="00CC72BC">
        <w:rPr>
          <w:rFonts w:ascii="Arial Narrow" w:hAnsi="Arial Narrow"/>
          <w:sz w:val="22"/>
          <w:szCs w:val="22"/>
        </w:rPr>
        <w:t> </w:t>
      </w:r>
      <w:proofErr w:type="gramStart"/>
      <w:r w:rsidRPr="00CC72BC">
        <w:rPr>
          <w:rFonts w:ascii="Arial Narrow" w:hAnsi="Arial Narrow"/>
          <w:sz w:val="22"/>
          <w:szCs w:val="22"/>
        </w:rPr>
        <w:t>publication</w:t>
      </w:r>
      <w:proofErr w:type="gramEnd"/>
      <w:r w:rsidRPr="00CC72BC">
        <w:rPr>
          <w:rFonts w:ascii="Arial Narrow" w:hAnsi="Arial Narrow"/>
          <w:sz w:val="22"/>
          <w:szCs w:val="22"/>
        </w:rPr>
        <w:t xml:space="preserve"> on the municipal website, or </w:t>
      </w:r>
    </w:p>
    <w:p w:rsidR="004E49C6" w:rsidRPr="00CC72BC" w:rsidRDefault="004E49C6" w:rsidP="00CC72BC">
      <w:pPr>
        <w:pStyle w:val="NormalWeb"/>
        <w:ind w:left="720"/>
        <w:jc w:val="both"/>
        <w:rPr>
          <w:rFonts w:ascii="Arial Narrow" w:hAnsi="Arial Narrow"/>
          <w:sz w:val="22"/>
          <w:szCs w:val="22"/>
        </w:rPr>
      </w:pPr>
      <w:r w:rsidRPr="00CC72BC">
        <w:rPr>
          <w:rFonts w:ascii="Arial Narrow" w:hAnsi="Arial Narrow"/>
          <w:sz w:val="22"/>
          <w:szCs w:val="22"/>
        </w:rPr>
        <w:sym w:font="Symbol" w:char="F0B7"/>
      </w:r>
      <w:r w:rsidRPr="00CC72BC">
        <w:rPr>
          <w:rFonts w:ascii="Arial Narrow" w:hAnsi="Arial Narrow"/>
          <w:sz w:val="22"/>
          <w:szCs w:val="22"/>
        </w:rPr>
        <w:t> </w:t>
      </w:r>
      <w:proofErr w:type="gramStart"/>
      <w:r w:rsidRPr="00CC72BC">
        <w:rPr>
          <w:rFonts w:ascii="Arial Narrow" w:hAnsi="Arial Narrow"/>
          <w:sz w:val="22"/>
          <w:szCs w:val="22"/>
        </w:rPr>
        <w:t>any</w:t>
      </w:r>
      <w:proofErr w:type="gramEnd"/>
      <w:r w:rsidRPr="00CC72BC">
        <w:rPr>
          <w:rFonts w:ascii="Arial Narrow" w:hAnsi="Arial Narrow"/>
          <w:sz w:val="22"/>
          <w:szCs w:val="22"/>
        </w:rPr>
        <w:t xml:space="preserve"> other means that will assist the process. </w:t>
      </w:r>
    </w:p>
    <w:p w:rsidR="004E49C6" w:rsidRPr="00CC72BC" w:rsidRDefault="004E49C6" w:rsidP="00CC72BC">
      <w:pPr>
        <w:pStyle w:val="NormalWeb"/>
        <w:jc w:val="both"/>
        <w:rPr>
          <w:rFonts w:ascii="Arial Narrow" w:hAnsi="Arial Narrow"/>
          <w:sz w:val="22"/>
          <w:szCs w:val="22"/>
        </w:rPr>
      </w:pPr>
    </w:p>
    <w:p w:rsidR="004E49C6" w:rsidRPr="00CC72BC" w:rsidRDefault="004E49C6" w:rsidP="00CC72BC">
      <w:pPr>
        <w:pStyle w:val="NormalWeb"/>
        <w:jc w:val="both"/>
        <w:rPr>
          <w:rFonts w:ascii="Arial Narrow" w:hAnsi="Arial Narrow"/>
          <w:b/>
          <w:sz w:val="22"/>
          <w:szCs w:val="22"/>
        </w:rPr>
      </w:pPr>
      <w:r w:rsidRPr="00CC72BC">
        <w:rPr>
          <w:rFonts w:ascii="Arial Narrow" w:hAnsi="Arial Narrow"/>
          <w:b/>
          <w:sz w:val="22"/>
          <w:szCs w:val="22"/>
        </w:rPr>
        <w:t xml:space="preserve">9.2 PUBLIC MEETINGS </w:t>
      </w:r>
    </w:p>
    <w:p w:rsidR="004E49C6" w:rsidRPr="00CC72BC" w:rsidRDefault="00CC72BC" w:rsidP="00CC72BC">
      <w:pPr>
        <w:pStyle w:val="NormalWeb"/>
        <w:ind w:left="720"/>
        <w:jc w:val="both"/>
        <w:rPr>
          <w:rFonts w:ascii="Arial Narrow" w:hAnsi="Arial Narrow"/>
          <w:sz w:val="22"/>
          <w:szCs w:val="22"/>
        </w:rPr>
      </w:pPr>
      <w:r w:rsidRPr="00CC72BC">
        <w:rPr>
          <w:rFonts w:ascii="Arial Narrow" w:hAnsi="Arial Narrow"/>
          <w:sz w:val="22"/>
          <w:szCs w:val="22"/>
        </w:rPr>
        <w:t>9.2.1 Members</w:t>
      </w:r>
      <w:r w:rsidR="004E49C6" w:rsidRPr="00CC72BC">
        <w:rPr>
          <w:rFonts w:ascii="Arial Narrow" w:hAnsi="Arial Narrow"/>
          <w:sz w:val="22"/>
          <w:szCs w:val="22"/>
        </w:rPr>
        <w:t xml:space="preserve"> of the community will be invited to participate in open sessions where statutory determined processes, such as the IDP, the budget, policies and by-laws, and/or any other non-statutory processes are presented and reviewed. </w:t>
      </w:r>
    </w:p>
    <w:p w:rsidR="004E49C6" w:rsidRPr="00CC72BC" w:rsidRDefault="00CC72BC" w:rsidP="00CC72BC">
      <w:pPr>
        <w:pStyle w:val="NormalWeb"/>
        <w:ind w:left="720"/>
        <w:jc w:val="both"/>
        <w:rPr>
          <w:rFonts w:ascii="Arial Narrow" w:hAnsi="Arial Narrow"/>
          <w:sz w:val="22"/>
          <w:szCs w:val="22"/>
        </w:rPr>
      </w:pPr>
      <w:r w:rsidRPr="00CC72BC">
        <w:rPr>
          <w:rFonts w:ascii="Arial Narrow" w:hAnsi="Arial Narrow"/>
          <w:sz w:val="22"/>
          <w:szCs w:val="22"/>
        </w:rPr>
        <w:t>9.2.2 Public</w:t>
      </w:r>
      <w:r w:rsidR="004E49C6" w:rsidRPr="00CC72BC">
        <w:rPr>
          <w:rFonts w:ascii="Arial Narrow" w:hAnsi="Arial Narrow"/>
          <w:sz w:val="22"/>
          <w:szCs w:val="22"/>
        </w:rPr>
        <w:t xml:space="preserve"> meetings will be held at a place, time and venue convenient to the majority of people in a particular ward cluster. </w:t>
      </w:r>
    </w:p>
    <w:p w:rsidR="004E49C6" w:rsidRPr="00CC72BC" w:rsidRDefault="00CC72BC" w:rsidP="00CC72BC">
      <w:pPr>
        <w:pStyle w:val="NormalWeb"/>
        <w:ind w:left="720"/>
        <w:jc w:val="both"/>
        <w:rPr>
          <w:rFonts w:ascii="Arial Narrow" w:hAnsi="Arial Narrow"/>
          <w:sz w:val="22"/>
          <w:szCs w:val="22"/>
        </w:rPr>
      </w:pPr>
      <w:r w:rsidRPr="00CC72BC">
        <w:rPr>
          <w:rFonts w:ascii="Arial Narrow" w:hAnsi="Arial Narrow"/>
          <w:sz w:val="22"/>
          <w:szCs w:val="22"/>
        </w:rPr>
        <w:t>9.2.3 Notices</w:t>
      </w:r>
      <w:r w:rsidR="004E49C6" w:rsidRPr="00CC72BC">
        <w:rPr>
          <w:rFonts w:ascii="Arial Narrow" w:hAnsi="Arial Narrow"/>
          <w:sz w:val="22"/>
          <w:szCs w:val="22"/>
        </w:rPr>
        <w:t xml:space="preserve"> of public meetings will be published in the local print and broadcast media or any other suitable communication platforms, including the municipal website, at least five (5) days before the date of the meeting. </w:t>
      </w:r>
    </w:p>
    <w:p w:rsidR="004E49C6" w:rsidRPr="00CC72BC" w:rsidRDefault="00CC72BC" w:rsidP="00CC72BC">
      <w:pPr>
        <w:pStyle w:val="NormalWeb"/>
        <w:ind w:left="720"/>
        <w:jc w:val="both"/>
        <w:rPr>
          <w:rFonts w:ascii="Arial Narrow" w:hAnsi="Arial Narrow"/>
          <w:sz w:val="22"/>
          <w:szCs w:val="22"/>
        </w:rPr>
      </w:pPr>
      <w:r w:rsidRPr="00CC72BC">
        <w:rPr>
          <w:rFonts w:ascii="Arial Narrow" w:hAnsi="Arial Narrow"/>
          <w:sz w:val="22"/>
          <w:szCs w:val="22"/>
        </w:rPr>
        <w:t>9.2.4 When</w:t>
      </w:r>
      <w:r w:rsidR="004E49C6" w:rsidRPr="00CC72BC">
        <w:rPr>
          <w:rFonts w:ascii="Arial Narrow" w:hAnsi="Arial Narrow"/>
          <w:sz w:val="22"/>
          <w:szCs w:val="22"/>
        </w:rPr>
        <w:t xml:space="preserve"> deemed necessary, and when financially viable, pamphlets and loud-hailing may be used to </w:t>
      </w:r>
      <w:proofErr w:type="spellStart"/>
      <w:r w:rsidR="004E49C6" w:rsidRPr="00CC72BC">
        <w:rPr>
          <w:rFonts w:ascii="Arial Narrow" w:hAnsi="Arial Narrow"/>
          <w:sz w:val="22"/>
          <w:szCs w:val="22"/>
        </w:rPr>
        <w:t>publicise</w:t>
      </w:r>
      <w:proofErr w:type="spellEnd"/>
      <w:r w:rsidR="004E49C6" w:rsidRPr="00CC72BC">
        <w:rPr>
          <w:rFonts w:ascii="Arial Narrow" w:hAnsi="Arial Narrow"/>
          <w:sz w:val="22"/>
          <w:szCs w:val="22"/>
        </w:rPr>
        <w:t xml:space="preserve"> meetings. </w:t>
      </w:r>
    </w:p>
    <w:p w:rsidR="004E49C6" w:rsidRPr="00CC72BC" w:rsidRDefault="00CC72BC" w:rsidP="00CC72BC">
      <w:pPr>
        <w:pStyle w:val="NormalWeb"/>
        <w:ind w:left="720"/>
        <w:jc w:val="both"/>
        <w:rPr>
          <w:rFonts w:ascii="Arial Narrow" w:hAnsi="Arial Narrow"/>
          <w:sz w:val="22"/>
          <w:szCs w:val="22"/>
        </w:rPr>
      </w:pPr>
      <w:r w:rsidRPr="00CC72BC">
        <w:rPr>
          <w:rFonts w:ascii="Arial Narrow" w:hAnsi="Arial Narrow"/>
          <w:sz w:val="22"/>
          <w:szCs w:val="22"/>
        </w:rPr>
        <w:t>9.2.5 Presentations</w:t>
      </w:r>
      <w:r w:rsidR="004E49C6" w:rsidRPr="00CC72BC">
        <w:rPr>
          <w:rFonts w:ascii="Arial Narrow" w:hAnsi="Arial Narrow"/>
          <w:sz w:val="22"/>
          <w:szCs w:val="22"/>
        </w:rPr>
        <w:t xml:space="preserve"> made at such meetings must be in accordance with Council’s language policy. </w:t>
      </w:r>
    </w:p>
    <w:p w:rsidR="004E49C6" w:rsidRPr="00CC72BC" w:rsidRDefault="00CC72BC" w:rsidP="00CC72BC">
      <w:pPr>
        <w:pStyle w:val="NormalWeb"/>
        <w:ind w:left="720"/>
        <w:jc w:val="both"/>
        <w:rPr>
          <w:rFonts w:ascii="Arial Narrow" w:hAnsi="Arial Narrow"/>
          <w:sz w:val="22"/>
          <w:szCs w:val="22"/>
        </w:rPr>
      </w:pPr>
      <w:r w:rsidRPr="00CC72BC">
        <w:rPr>
          <w:rFonts w:ascii="Arial Narrow" w:hAnsi="Arial Narrow"/>
          <w:sz w:val="22"/>
          <w:szCs w:val="22"/>
        </w:rPr>
        <w:t xml:space="preserve">9.2.6 </w:t>
      </w:r>
      <w:proofErr w:type="spellStart"/>
      <w:r w:rsidRPr="00CC72BC">
        <w:rPr>
          <w:rFonts w:ascii="Arial Narrow" w:hAnsi="Arial Narrow"/>
          <w:sz w:val="22"/>
          <w:szCs w:val="22"/>
        </w:rPr>
        <w:t>Councillors</w:t>
      </w:r>
      <w:proofErr w:type="spellEnd"/>
      <w:r w:rsidR="004E49C6" w:rsidRPr="00CC72BC">
        <w:rPr>
          <w:rFonts w:ascii="Arial Narrow" w:hAnsi="Arial Narrow"/>
          <w:sz w:val="22"/>
          <w:szCs w:val="22"/>
        </w:rPr>
        <w:t xml:space="preserve"> will be informed of such meeting(s) before notice is given to the community. </w:t>
      </w:r>
    </w:p>
    <w:p w:rsidR="004E49C6" w:rsidRPr="00CC72BC" w:rsidRDefault="00CC72BC" w:rsidP="00CC72BC">
      <w:pPr>
        <w:pStyle w:val="NormalWeb"/>
        <w:ind w:left="720"/>
        <w:jc w:val="both"/>
        <w:rPr>
          <w:rFonts w:ascii="Arial Narrow" w:hAnsi="Arial Narrow"/>
          <w:sz w:val="22"/>
          <w:szCs w:val="22"/>
        </w:rPr>
      </w:pPr>
      <w:r w:rsidRPr="00CC72BC">
        <w:rPr>
          <w:rFonts w:ascii="Arial Narrow" w:hAnsi="Arial Narrow"/>
          <w:sz w:val="22"/>
          <w:szCs w:val="22"/>
        </w:rPr>
        <w:t>9.2.7 Those</w:t>
      </w:r>
      <w:r w:rsidR="004E49C6" w:rsidRPr="00CC72BC">
        <w:rPr>
          <w:rFonts w:ascii="Arial Narrow" w:hAnsi="Arial Narrow"/>
          <w:sz w:val="22"/>
          <w:szCs w:val="22"/>
        </w:rPr>
        <w:t xml:space="preserve"> entitled to special invitations to public meetings include: traditional leaders/authorities; Ward Committees; </w:t>
      </w:r>
      <w:proofErr w:type="spellStart"/>
      <w:r w:rsidR="004E49C6" w:rsidRPr="00CC72BC">
        <w:rPr>
          <w:rFonts w:ascii="Arial Narrow" w:hAnsi="Arial Narrow"/>
          <w:sz w:val="22"/>
          <w:szCs w:val="22"/>
        </w:rPr>
        <w:t>recognised</w:t>
      </w:r>
      <w:proofErr w:type="spellEnd"/>
      <w:r w:rsidR="004E49C6" w:rsidRPr="00CC72BC">
        <w:rPr>
          <w:rFonts w:ascii="Arial Narrow" w:hAnsi="Arial Narrow"/>
          <w:sz w:val="22"/>
          <w:szCs w:val="22"/>
        </w:rPr>
        <w:t xml:space="preserve"> business or civil society structures; and special guests. </w:t>
      </w:r>
    </w:p>
    <w:p w:rsidR="004E49C6" w:rsidRPr="00CC72BC" w:rsidRDefault="00CC72BC" w:rsidP="00CC72BC">
      <w:pPr>
        <w:pStyle w:val="NormalWeb"/>
        <w:ind w:left="720"/>
        <w:jc w:val="both"/>
        <w:rPr>
          <w:rFonts w:ascii="Arial Narrow" w:hAnsi="Arial Narrow"/>
          <w:sz w:val="22"/>
          <w:szCs w:val="22"/>
        </w:rPr>
      </w:pPr>
      <w:r w:rsidRPr="00CC72BC">
        <w:rPr>
          <w:rFonts w:ascii="Arial Narrow" w:hAnsi="Arial Narrow"/>
          <w:sz w:val="22"/>
          <w:szCs w:val="22"/>
        </w:rPr>
        <w:t>9.2.8 Where</w:t>
      </w:r>
      <w:r w:rsidR="004E49C6" w:rsidRPr="00CC72BC">
        <w:rPr>
          <w:rFonts w:ascii="Arial Narrow" w:hAnsi="Arial Narrow"/>
          <w:sz w:val="22"/>
          <w:szCs w:val="22"/>
        </w:rPr>
        <w:t xml:space="preserve"> public meetings are envisaged, a meeting schedule will be drawn up and advertisements placed in the local media and by any other means in accordance with municipal procedures set out in the Public Participation </w:t>
      </w:r>
      <w:r w:rsidRPr="00CC72BC">
        <w:rPr>
          <w:rFonts w:ascii="Arial Narrow" w:hAnsi="Arial Narrow"/>
          <w:sz w:val="22"/>
          <w:szCs w:val="22"/>
        </w:rPr>
        <w:t>strategy</w:t>
      </w:r>
      <w:r w:rsidR="004E49C6" w:rsidRPr="00CC72BC">
        <w:rPr>
          <w:rFonts w:ascii="Arial Narrow" w:hAnsi="Arial Narrow"/>
          <w:sz w:val="22"/>
          <w:szCs w:val="22"/>
        </w:rPr>
        <w:t xml:space="preserve">. This process will allow the public to make direct input and contributions to what is to be contained in the IDP and Budget. </w:t>
      </w:r>
    </w:p>
    <w:p w:rsidR="004E49C6" w:rsidRPr="00CC72BC" w:rsidRDefault="00CC72BC" w:rsidP="00CC72BC">
      <w:pPr>
        <w:pStyle w:val="NormalWeb"/>
        <w:ind w:left="720"/>
        <w:jc w:val="both"/>
        <w:rPr>
          <w:rFonts w:ascii="Arial Narrow" w:hAnsi="Arial Narrow"/>
          <w:sz w:val="22"/>
          <w:szCs w:val="22"/>
        </w:rPr>
      </w:pPr>
      <w:r w:rsidRPr="00CC72BC">
        <w:rPr>
          <w:rFonts w:ascii="Arial Narrow" w:hAnsi="Arial Narrow"/>
          <w:sz w:val="22"/>
          <w:szCs w:val="22"/>
        </w:rPr>
        <w:t>9.2.9 Prior</w:t>
      </w:r>
      <w:r w:rsidR="004E49C6" w:rsidRPr="00CC72BC">
        <w:rPr>
          <w:rFonts w:ascii="Arial Narrow" w:hAnsi="Arial Narrow"/>
          <w:sz w:val="22"/>
          <w:szCs w:val="22"/>
        </w:rPr>
        <w:t xml:space="preserve"> to the public meeting, copies of the draft IDP and Budget must be made available over a period of </w:t>
      </w:r>
      <w:r w:rsidRPr="00CC72BC">
        <w:rPr>
          <w:rFonts w:ascii="Arial Narrow" w:hAnsi="Arial Narrow"/>
          <w:sz w:val="22"/>
          <w:szCs w:val="22"/>
        </w:rPr>
        <w:t>twenty-one</w:t>
      </w:r>
      <w:r w:rsidR="004E49C6" w:rsidRPr="00CC72BC">
        <w:rPr>
          <w:rFonts w:ascii="Arial Narrow" w:hAnsi="Arial Narrow"/>
          <w:sz w:val="22"/>
          <w:szCs w:val="22"/>
        </w:rPr>
        <w:t xml:space="preserve"> (21) days from the date of notification at designated municipal sites for perusal and comment by the public. Preliminary sessions with leading structures to ensure input from </w:t>
      </w:r>
      <w:proofErr w:type="spellStart"/>
      <w:r w:rsidR="004E49C6" w:rsidRPr="00CC72BC">
        <w:rPr>
          <w:rFonts w:ascii="Arial Narrow" w:hAnsi="Arial Narrow"/>
          <w:sz w:val="22"/>
          <w:szCs w:val="22"/>
        </w:rPr>
        <w:t>organised</w:t>
      </w:r>
      <w:proofErr w:type="spellEnd"/>
      <w:r w:rsidR="004E49C6" w:rsidRPr="00CC72BC">
        <w:rPr>
          <w:rFonts w:ascii="Arial Narrow" w:hAnsi="Arial Narrow"/>
          <w:sz w:val="22"/>
          <w:szCs w:val="22"/>
        </w:rPr>
        <w:t xml:space="preserve"> interest groups and ward communities may be held. </w:t>
      </w:r>
    </w:p>
    <w:p w:rsidR="004E49C6" w:rsidRPr="00CC72BC" w:rsidRDefault="00CC72BC" w:rsidP="00CC72BC">
      <w:pPr>
        <w:pStyle w:val="NormalWeb"/>
        <w:ind w:left="720"/>
        <w:jc w:val="both"/>
        <w:rPr>
          <w:rFonts w:ascii="Arial Narrow" w:hAnsi="Arial Narrow"/>
          <w:sz w:val="22"/>
          <w:szCs w:val="22"/>
        </w:rPr>
      </w:pPr>
      <w:r w:rsidRPr="00CC72BC">
        <w:rPr>
          <w:rFonts w:ascii="Arial Narrow" w:hAnsi="Arial Narrow"/>
          <w:sz w:val="22"/>
          <w:szCs w:val="22"/>
        </w:rPr>
        <w:t xml:space="preserve">9.2.10 </w:t>
      </w:r>
      <w:proofErr w:type="gramStart"/>
      <w:r w:rsidRPr="00CC72BC">
        <w:rPr>
          <w:rFonts w:ascii="Arial Narrow" w:hAnsi="Arial Narrow"/>
          <w:sz w:val="22"/>
          <w:szCs w:val="22"/>
        </w:rPr>
        <w:t>At</w:t>
      </w:r>
      <w:proofErr w:type="gramEnd"/>
      <w:r w:rsidR="004E49C6" w:rsidRPr="00CC72BC">
        <w:rPr>
          <w:rFonts w:ascii="Arial Narrow" w:hAnsi="Arial Narrow"/>
          <w:sz w:val="22"/>
          <w:szCs w:val="22"/>
        </w:rPr>
        <w:t xml:space="preserve"> the public meeting, a summary of the IDP and Budget will be verbally presented to communities at appropriate venues within ward clusters in a language most common to the community in question. </w:t>
      </w:r>
    </w:p>
    <w:p w:rsidR="004E49C6" w:rsidRPr="00CC72BC" w:rsidRDefault="00CC72BC" w:rsidP="00CC72BC">
      <w:pPr>
        <w:pStyle w:val="NormalWeb"/>
        <w:ind w:left="720"/>
        <w:jc w:val="both"/>
        <w:rPr>
          <w:rFonts w:ascii="Arial Narrow" w:hAnsi="Arial Narrow"/>
          <w:sz w:val="22"/>
          <w:szCs w:val="22"/>
        </w:rPr>
      </w:pPr>
      <w:r w:rsidRPr="00CC72BC">
        <w:rPr>
          <w:rFonts w:ascii="Arial Narrow" w:hAnsi="Arial Narrow"/>
          <w:sz w:val="22"/>
          <w:szCs w:val="22"/>
        </w:rPr>
        <w:t>9.2.11 Submissions</w:t>
      </w:r>
      <w:r w:rsidR="004E49C6" w:rsidRPr="00CC72BC">
        <w:rPr>
          <w:rFonts w:ascii="Arial Narrow" w:hAnsi="Arial Narrow"/>
          <w:sz w:val="22"/>
          <w:szCs w:val="22"/>
        </w:rPr>
        <w:t xml:space="preserve"> by the public may be made verbally at such public presentation</w:t>
      </w:r>
      <w:r w:rsidRPr="00CC72BC">
        <w:rPr>
          <w:rFonts w:ascii="Arial Narrow" w:hAnsi="Arial Narrow"/>
          <w:sz w:val="22"/>
          <w:szCs w:val="22"/>
        </w:rPr>
        <w:t>s or in writing in any of the two</w:t>
      </w:r>
      <w:r w:rsidR="004E49C6" w:rsidRPr="00CC72BC">
        <w:rPr>
          <w:rFonts w:ascii="Arial Narrow" w:hAnsi="Arial Narrow"/>
          <w:sz w:val="22"/>
          <w:szCs w:val="22"/>
        </w:rPr>
        <w:t xml:space="preserve"> most commonly used langua</w:t>
      </w:r>
      <w:r w:rsidRPr="00CC72BC">
        <w:rPr>
          <w:rFonts w:ascii="Arial Narrow" w:hAnsi="Arial Narrow"/>
          <w:sz w:val="22"/>
          <w:szCs w:val="22"/>
        </w:rPr>
        <w:t>ges of the region, i.e. IsiZulu and English</w:t>
      </w:r>
      <w:r w:rsidR="004E49C6" w:rsidRPr="00CC72BC">
        <w:rPr>
          <w:rFonts w:ascii="Arial Narrow" w:hAnsi="Arial Narrow"/>
          <w:sz w:val="22"/>
          <w:szCs w:val="22"/>
        </w:rPr>
        <w:t xml:space="preserve">. </w:t>
      </w:r>
    </w:p>
    <w:p w:rsidR="004E49C6" w:rsidRPr="00CC72BC" w:rsidRDefault="00CC72BC" w:rsidP="00CC72BC">
      <w:pPr>
        <w:pStyle w:val="NormalWeb"/>
        <w:ind w:left="720"/>
        <w:jc w:val="both"/>
        <w:rPr>
          <w:rFonts w:ascii="Arial Narrow" w:hAnsi="Arial Narrow"/>
          <w:sz w:val="22"/>
          <w:szCs w:val="22"/>
        </w:rPr>
      </w:pPr>
      <w:r w:rsidRPr="00CC72BC">
        <w:rPr>
          <w:rFonts w:ascii="Arial Narrow" w:hAnsi="Arial Narrow"/>
          <w:sz w:val="22"/>
          <w:szCs w:val="22"/>
        </w:rPr>
        <w:lastRenderedPageBreak/>
        <w:t>9.2.12 Written</w:t>
      </w:r>
      <w:r w:rsidR="004E49C6" w:rsidRPr="00CC72BC">
        <w:rPr>
          <w:rFonts w:ascii="Arial Narrow" w:hAnsi="Arial Narrow"/>
          <w:sz w:val="22"/>
          <w:szCs w:val="22"/>
        </w:rPr>
        <w:t xml:space="preserve"> submissions may be posted/e-mailed or hand-delivered at designated municipal sites. </w:t>
      </w:r>
    </w:p>
    <w:p w:rsidR="004E49C6" w:rsidRPr="00CC72BC" w:rsidRDefault="004E49C6" w:rsidP="00CC72BC">
      <w:pPr>
        <w:pStyle w:val="NormalWeb"/>
        <w:jc w:val="both"/>
        <w:rPr>
          <w:rFonts w:ascii="Arial Narrow" w:hAnsi="Arial Narrow"/>
          <w:b/>
          <w:sz w:val="22"/>
          <w:szCs w:val="22"/>
        </w:rPr>
      </w:pPr>
      <w:r w:rsidRPr="00CC72BC">
        <w:rPr>
          <w:rFonts w:ascii="Arial Narrow" w:hAnsi="Arial Narrow"/>
          <w:b/>
          <w:sz w:val="22"/>
          <w:szCs w:val="22"/>
        </w:rPr>
        <w:t xml:space="preserve">9.3 SUBMISSIONS BY THE PUBLIC </w:t>
      </w:r>
    </w:p>
    <w:p w:rsidR="004E49C6" w:rsidRPr="00CC72BC" w:rsidRDefault="004E49C6" w:rsidP="00CC72BC">
      <w:pPr>
        <w:pStyle w:val="NormalWeb"/>
        <w:jc w:val="both"/>
        <w:rPr>
          <w:rFonts w:ascii="Arial Narrow" w:hAnsi="Arial Narrow"/>
          <w:sz w:val="22"/>
          <w:szCs w:val="22"/>
        </w:rPr>
      </w:pPr>
      <w:r w:rsidRPr="00CC72BC">
        <w:rPr>
          <w:rFonts w:ascii="Arial Narrow" w:hAnsi="Arial Narrow"/>
          <w:sz w:val="22"/>
          <w:szCs w:val="22"/>
        </w:rPr>
        <w:t xml:space="preserve">9.3.1 Submissions by the public can be made in response to Council’s participatory processes, decisions, acts or omissions in any of the three main languages spoken in </w:t>
      </w:r>
      <w:r w:rsidR="00CC72BC" w:rsidRPr="00CC72BC">
        <w:rPr>
          <w:rFonts w:ascii="Arial Narrow" w:hAnsi="Arial Narrow"/>
          <w:sz w:val="22"/>
          <w:szCs w:val="22"/>
        </w:rPr>
        <w:t>Newcastle</w:t>
      </w:r>
      <w:r w:rsidRPr="00CC72BC">
        <w:rPr>
          <w:rFonts w:ascii="Arial Narrow" w:hAnsi="Arial Narrow"/>
          <w:sz w:val="22"/>
          <w:szCs w:val="22"/>
        </w:rPr>
        <w:t>, i.e. English</w:t>
      </w:r>
      <w:r w:rsidR="00CC72BC" w:rsidRPr="00CC72BC">
        <w:rPr>
          <w:rFonts w:ascii="Arial Narrow" w:hAnsi="Arial Narrow"/>
          <w:sz w:val="22"/>
          <w:szCs w:val="22"/>
        </w:rPr>
        <w:t xml:space="preserve"> and IsiZulu</w:t>
      </w:r>
      <w:r w:rsidRPr="00CC72BC">
        <w:rPr>
          <w:rFonts w:ascii="Arial Narrow" w:hAnsi="Arial Narrow"/>
          <w:sz w:val="22"/>
          <w:szCs w:val="22"/>
        </w:rPr>
        <w:t xml:space="preserve"> in the following ways: </w:t>
      </w:r>
    </w:p>
    <w:p w:rsidR="004E49C6" w:rsidRPr="00CC72BC" w:rsidRDefault="004E49C6" w:rsidP="00CC72BC">
      <w:pPr>
        <w:pStyle w:val="NormalWeb"/>
        <w:ind w:left="720"/>
        <w:jc w:val="both"/>
        <w:rPr>
          <w:rFonts w:ascii="Arial Narrow" w:hAnsi="Arial Narrow"/>
          <w:sz w:val="22"/>
          <w:szCs w:val="22"/>
        </w:rPr>
      </w:pPr>
      <w:r w:rsidRPr="00CC72BC">
        <w:rPr>
          <w:rFonts w:ascii="Arial Narrow" w:hAnsi="Arial Narrow"/>
          <w:sz w:val="22"/>
          <w:szCs w:val="22"/>
        </w:rPr>
        <w:t xml:space="preserve">a) Orally, at public meetings, Braille, sign language to be provided where possible, and in one-on-one interactions. </w:t>
      </w:r>
    </w:p>
    <w:p w:rsidR="004E49C6" w:rsidRPr="00CC72BC" w:rsidRDefault="004E49C6" w:rsidP="00CC72BC">
      <w:pPr>
        <w:pStyle w:val="NormalWeb"/>
        <w:ind w:left="720"/>
        <w:jc w:val="both"/>
        <w:rPr>
          <w:rFonts w:ascii="Arial Narrow" w:hAnsi="Arial Narrow"/>
          <w:sz w:val="22"/>
          <w:szCs w:val="22"/>
        </w:rPr>
      </w:pPr>
      <w:r w:rsidRPr="00CC72BC">
        <w:rPr>
          <w:rFonts w:ascii="Arial Narrow" w:hAnsi="Arial Narrow"/>
          <w:sz w:val="22"/>
          <w:szCs w:val="22"/>
        </w:rPr>
        <w:t xml:space="preserve">b)  Written submissions (letter, fax, e-mail, submitted document or any other means provided for by Council). </w:t>
      </w:r>
    </w:p>
    <w:p w:rsidR="004E49C6" w:rsidRPr="00CC72BC" w:rsidRDefault="004E49C6" w:rsidP="00CC72BC">
      <w:pPr>
        <w:pStyle w:val="NormalWeb"/>
        <w:ind w:left="720"/>
        <w:jc w:val="both"/>
        <w:rPr>
          <w:rFonts w:ascii="Arial Narrow" w:hAnsi="Arial Narrow"/>
          <w:sz w:val="22"/>
          <w:szCs w:val="22"/>
        </w:rPr>
      </w:pPr>
      <w:r w:rsidRPr="00CC72BC">
        <w:rPr>
          <w:rFonts w:ascii="Arial Narrow" w:hAnsi="Arial Narrow"/>
          <w:sz w:val="22"/>
          <w:szCs w:val="22"/>
        </w:rPr>
        <w:t xml:space="preserve">c)  Petition notice. </w:t>
      </w:r>
    </w:p>
    <w:p w:rsidR="004E49C6" w:rsidRPr="00CC72BC" w:rsidRDefault="004E49C6" w:rsidP="00CC72BC">
      <w:pPr>
        <w:pStyle w:val="NormalWeb"/>
        <w:ind w:left="720"/>
        <w:jc w:val="both"/>
        <w:rPr>
          <w:rFonts w:ascii="Arial Narrow" w:hAnsi="Arial Narrow"/>
          <w:sz w:val="22"/>
          <w:szCs w:val="22"/>
        </w:rPr>
      </w:pPr>
      <w:r w:rsidRPr="00CC72BC">
        <w:rPr>
          <w:rFonts w:ascii="Arial Narrow" w:hAnsi="Arial Narrow"/>
          <w:sz w:val="22"/>
          <w:szCs w:val="22"/>
        </w:rPr>
        <w:t xml:space="preserve">d)  Where practically and economically feasible, the Municipality will </w:t>
      </w:r>
      <w:proofErr w:type="spellStart"/>
      <w:r w:rsidRPr="00CC72BC">
        <w:rPr>
          <w:rFonts w:ascii="Arial Narrow" w:hAnsi="Arial Narrow"/>
          <w:sz w:val="22"/>
          <w:szCs w:val="22"/>
        </w:rPr>
        <w:t>endeavour</w:t>
      </w:r>
      <w:proofErr w:type="spellEnd"/>
      <w:r w:rsidRPr="00CC72BC">
        <w:rPr>
          <w:rFonts w:ascii="Arial Narrow" w:hAnsi="Arial Narrow"/>
          <w:sz w:val="22"/>
          <w:szCs w:val="22"/>
        </w:rPr>
        <w:t xml:space="preserve"> to make translators and transcribers available for the purposes of capturing the comments/submissions of the public in line with its Language Policy. </w:t>
      </w:r>
    </w:p>
    <w:p w:rsidR="004E49C6" w:rsidRPr="00CC72BC" w:rsidRDefault="00CC72BC" w:rsidP="00CC72BC">
      <w:pPr>
        <w:pStyle w:val="NormalWeb"/>
        <w:jc w:val="both"/>
        <w:rPr>
          <w:rFonts w:ascii="Arial Narrow" w:hAnsi="Arial Narrow"/>
          <w:sz w:val="22"/>
          <w:szCs w:val="22"/>
        </w:rPr>
      </w:pPr>
      <w:r w:rsidRPr="00CC72BC">
        <w:rPr>
          <w:rFonts w:ascii="Arial Narrow" w:hAnsi="Arial Narrow"/>
          <w:sz w:val="22"/>
          <w:szCs w:val="22"/>
        </w:rPr>
        <w:t>9.3.2.</w:t>
      </w:r>
      <w:r w:rsidR="004E49C6" w:rsidRPr="00CC72BC">
        <w:rPr>
          <w:rFonts w:ascii="Arial Narrow" w:hAnsi="Arial Narrow"/>
          <w:sz w:val="22"/>
          <w:szCs w:val="22"/>
        </w:rPr>
        <w:t xml:space="preserve"> The above submissions will be: </w:t>
      </w:r>
    </w:p>
    <w:p w:rsidR="004E49C6" w:rsidRPr="00CC72BC" w:rsidRDefault="004E49C6" w:rsidP="00CC72BC">
      <w:pPr>
        <w:pStyle w:val="NormalWeb"/>
        <w:ind w:left="720"/>
        <w:jc w:val="both"/>
        <w:rPr>
          <w:rFonts w:ascii="Arial Narrow" w:hAnsi="Arial Narrow"/>
          <w:sz w:val="22"/>
          <w:szCs w:val="22"/>
        </w:rPr>
      </w:pPr>
      <w:r w:rsidRPr="00CC72BC">
        <w:rPr>
          <w:rFonts w:ascii="Arial Narrow" w:hAnsi="Arial Narrow"/>
          <w:sz w:val="22"/>
          <w:szCs w:val="22"/>
        </w:rPr>
        <w:t xml:space="preserve">a)  Consolidated and distributed for consideration by directorates and, where appropriate, any other relevant stakeholder. </w:t>
      </w:r>
    </w:p>
    <w:p w:rsidR="004E49C6" w:rsidRPr="00CC72BC" w:rsidRDefault="004E49C6" w:rsidP="00CC72BC">
      <w:pPr>
        <w:pStyle w:val="NormalWeb"/>
        <w:ind w:left="720"/>
        <w:jc w:val="both"/>
        <w:rPr>
          <w:rFonts w:ascii="Arial Narrow" w:hAnsi="Arial Narrow"/>
          <w:sz w:val="22"/>
          <w:szCs w:val="22"/>
        </w:rPr>
      </w:pPr>
      <w:r w:rsidRPr="00CC72BC">
        <w:rPr>
          <w:rFonts w:ascii="Arial Narrow" w:hAnsi="Arial Narrow"/>
          <w:sz w:val="22"/>
          <w:szCs w:val="22"/>
        </w:rPr>
        <w:t xml:space="preserve">b)  Considered for feasibility; and </w:t>
      </w:r>
    </w:p>
    <w:p w:rsidR="004E49C6" w:rsidRPr="00CC72BC" w:rsidRDefault="004E49C6" w:rsidP="00CC72BC">
      <w:pPr>
        <w:pStyle w:val="NormalWeb"/>
        <w:ind w:left="720"/>
        <w:jc w:val="both"/>
        <w:rPr>
          <w:rFonts w:ascii="Arial Narrow" w:hAnsi="Arial Narrow"/>
          <w:sz w:val="22"/>
          <w:szCs w:val="22"/>
        </w:rPr>
      </w:pPr>
      <w:r w:rsidRPr="00CC72BC">
        <w:rPr>
          <w:rFonts w:ascii="Arial Narrow" w:hAnsi="Arial Narrow"/>
          <w:sz w:val="22"/>
          <w:szCs w:val="22"/>
        </w:rPr>
        <w:t xml:space="preserve">c)  Where approved by the </w:t>
      </w:r>
      <w:r w:rsidR="005D1DFC" w:rsidRPr="00CC72BC">
        <w:rPr>
          <w:rFonts w:ascii="Arial Narrow" w:hAnsi="Arial Narrow"/>
          <w:sz w:val="22"/>
          <w:szCs w:val="22"/>
        </w:rPr>
        <w:t>Municipal Manager</w:t>
      </w:r>
      <w:r w:rsidRPr="00CC72BC">
        <w:rPr>
          <w:rFonts w:ascii="Arial Narrow" w:hAnsi="Arial Narrow"/>
          <w:sz w:val="22"/>
          <w:szCs w:val="22"/>
        </w:rPr>
        <w:t xml:space="preserve">, incorporated into Council’s strategic documents so that these may be reported on formally. </w:t>
      </w:r>
    </w:p>
    <w:p w:rsidR="004E49C6" w:rsidRPr="00CC72BC" w:rsidRDefault="004E49C6" w:rsidP="00CC72BC">
      <w:pPr>
        <w:pStyle w:val="NormalWeb"/>
        <w:jc w:val="both"/>
        <w:rPr>
          <w:rFonts w:ascii="Arial Narrow" w:hAnsi="Arial Narrow"/>
          <w:sz w:val="22"/>
          <w:szCs w:val="22"/>
        </w:rPr>
      </w:pPr>
      <w:r w:rsidRPr="00CC72BC">
        <w:rPr>
          <w:rFonts w:ascii="Arial Narrow" w:hAnsi="Arial Narrow"/>
          <w:sz w:val="22"/>
          <w:szCs w:val="22"/>
        </w:rPr>
        <w:t xml:space="preserve">9.3.3 The decision to include or exclude community proposals from Council’s strategic plans, will be communicated to communities using the most appropriate communication tools available to Council. </w:t>
      </w:r>
    </w:p>
    <w:p w:rsidR="004E49C6" w:rsidRPr="00D321FF" w:rsidRDefault="004E49C6" w:rsidP="00D321FF">
      <w:pPr>
        <w:pStyle w:val="NormalWeb"/>
        <w:jc w:val="both"/>
        <w:rPr>
          <w:rFonts w:ascii="Arial Narrow" w:hAnsi="Arial Narrow"/>
          <w:b/>
          <w:sz w:val="22"/>
          <w:szCs w:val="22"/>
        </w:rPr>
      </w:pPr>
      <w:r w:rsidRPr="00D321FF">
        <w:rPr>
          <w:rFonts w:ascii="Arial Narrow" w:hAnsi="Arial Narrow"/>
          <w:b/>
          <w:sz w:val="22"/>
          <w:szCs w:val="22"/>
        </w:rPr>
        <w:t>10</w:t>
      </w:r>
      <w:r w:rsidR="005D1DFC" w:rsidRPr="00D321FF">
        <w:rPr>
          <w:rFonts w:ascii="Arial Narrow" w:hAnsi="Arial Narrow"/>
          <w:b/>
          <w:sz w:val="22"/>
          <w:szCs w:val="22"/>
        </w:rPr>
        <w:t>.</w:t>
      </w:r>
      <w:r w:rsidRPr="00D321FF">
        <w:rPr>
          <w:rFonts w:ascii="Arial Narrow" w:hAnsi="Arial Narrow"/>
          <w:b/>
          <w:sz w:val="22"/>
          <w:szCs w:val="22"/>
        </w:rPr>
        <w:t xml:space="preserve"> STATUTORILY DETERMINED PUBLIC PARTICIPATION PROCESSES AND MECHANISMS </w:t>
      </w:r>
    </w:p>
    <w:p w:rsidR="005D1DFC" w:rsidRPr="00D321FF" w:rsidRDefault="004E49C6" w:rsidP="00D321FF">
      <w:pPr>
        <w:pStyle w:val="NormalWeb"/>
        <w:jc w:val="both"/>
        <w:rPr>
          <w:rFonts w:ascii="Arial Narrow" w:hAnsi="Arial Narrow"/>
          <w:sz w:val="22"/>
          <w:szCs w:val="22"/>
        </w:rPr>
      </w:pPr>
      <w:r w:rsidRPr="00D321FF">
        <w:rPr>
          <w:rFonts w:ascii="Arial Narrow" w:hAnsi="Arial Narrow"/>
          <w:sz w:val="22"/>
          <w:szCs w:val="22"/>
        </w:rPr>
        <w:t xml:space="preserve">10.1 </w:t>
      </w:r>
      <w:r w:rsidR="005D1DFC" w:rsidRPr="00D321FF">
        <w:rPr>
          <w:rFonts w:ascii="Arial Narrow" w:hAnsi="Arial Narrow"/>
          <w:sz w:val="22"/>
          <w:szCs w:val="22"/>
        </w:rPr>
        <w:t>In terms of legislation the municipality is required to encourage and create conditions for community participation in the affairs of the municipality, including:</w:t>
      </w:r>
    </w:p>
    <w:p w:rsidR="004E49C6" w:rsidRPr="00D321FF" w:rsidRDefault="005D1DFC" w:rsidP="00D321FF">
      <w:pPr>
        <w:pStyle w:val="NormalWeb"/>
        <w:numPr>
          <w:ilvl w:val="0"/>
          <w:numId w:val="20"/>
        </w:numPr>
        <w:jc w:val="both"/>
        <w:rPr>
          <w:rFonts w:ascii="Arial Narrow" w:hAnsi="Arial Narrow"/>
          <w:sz w:val="22"/>
          <w:szCs w:val="22"/>
        </w:rPr>
      </w:pPr>
      <w:r w:rsidRPr="00D321FF">
        <w:rPr>
          <w:rFonts w:ascii="Arial Narrow" w:hAnsi="Arial Narrow"/>
          <w:sz w:val="22"/>
          <w:szCs w:val="22"/>
        </w:rPr>
        <w:t>The preparation, implementation and review of its IDP,</w:t>
      </w:r>
    </w:p>
    <w:p w:rsidR="005D1DFC" w:rsidRPr="00D321FF" w:rsidRDefault="005D1DFC" w:rsidP="00D321FF">
      <w:pPr>
        <w:pStyle w:val="NormalWeb"/>
        <w:numPr>
          <w:ilvl w:val="0"/>
          <w:numId w:val="20"/>
        </w:numPr>
        <w:jc w:val="both"/>
        <w:rPr>
          <w:rFonts w:ascii="Arial Narrow" w:hAnsi="Arial Narrow"/>
          <w:sz w:val="22"/>
          <w:szCs w:val="22"/>
        </w:rPr>
      </w:pPr>
      <w:r w:rsidRPr="00D321FF">
        <w:rPr>
          <w:rFonts w:ascii="Arial Narrow" w:hAnsi="Arial Narrow"/>
          <w:sz w:val="22"/>
          <w:szCs w:val="22"/>
        </w:rPr>
        <w:t>The establishment, implementation, monitoring and review of its performance management system, including the outcome and the impact of such performance,</w:t>
      </w:r>
    </w:p>
    <w:p w:rsidR="005D1DFC" w:rsidRPr="00D321FF" w:rsidRDefault="005D1DFC" w:rsidP="00D321FF">
      <w:pPr>
        <w:pStyle w:val="NormalWeb"/>
        <w:numPr>
          <w:ilvl w:val="0"/>
          <w:numId w:val="20"/>
        </w:numPr>
        <w:jc w:val="both"/>
        <w:rPr>
          <w:rFonts w:ascii="Arial Narrow" w:hAnsi="Arial Narrow"/>
          <w:sz w:val="22"/>
          <w:szCs w:val="22"/>
        </w:rPr>
      </w:pPr>
      <w:r w:rsidRPr="00D321FF">
        <w:rPr>
          <w:rFonts w:ascii="Arial Narrow" w:hAnsi="Arial Narrow"/>
          <w:sz w:val="22"/>
          <w:szCs w:val="22"/>
        </w:rPr>
        <w:t>The preparation and review of its budget, and</w:t>
      </w:r>
    </w:p>
    <w:p w:rsidR="005D1DFC" w:rsidRPr="00D321FF" w:rsidRDefault="005D1DFC" w:rsidP="00D321FF">
      <w:pPr>
        <w:pStyle w:val="NormalWeb"/>
        <w:numPr>
          <w:ilvl w:val="0"/>
          <w:numId w:val="20"/>
        </w:numPr>
        <w:jc w:val="both"/>
        <w:rPr>
          <w:rFonts w:ascii="Arial Narrow" w:hAnsi="Arial Narrow"/>
          <w:sz w:val="22"/>
          <w:szCs w:val="22"/>
        </w:rPr>
      </w:pPr>
      <w:r w:rsidRPr="00D321FF">
        <w:rPr>
          <w:rFonts w:ascii="Arial Narrow" w:hAnsi="Arial Narrow"/>
          <w:sz w:val="22"/>
          <w:szCs w:val="22"/>
        </w:rPr>
        <w:t>Strategic decisions relating to the provision of municipal services</w:t>
      </w:r>
    </w:p>
    <w:p w:rsidR="005D1DFC" w:rsidRPr="00D321FF" w:rsidRDefault="005D1DFC" w:rsidP="00D321FF">
      <w:pPr>
        <w:pStyle w:val="NormalWeb"/>
        <w:jc w:val="both"/>
        <w:rPr>
          <w:rFonts w:ascii="Arial Narrow" w:hAnsi="Arial Narrow"/>
          <w:sz w:val="22"/>
          <w:szCs w:val="22"/>
        </w:rPr>
      </w:pPr>
      <w:r w:rsidRPr="00D321FF">
        <w:rPr>
          <w:rFonts w:ascii="Arial Narrow" w:hAnsi="Arial Narrow"/>
          <w:sz w:val="22"/>
          <w:szCs w:val="22"/>
        </w:rPr>
        <w:t>These are prescribed by legislation and the policy strives to give effect to prevailing legislative imperatives in this regard as set out below:</w:t>
      </w:r>
    </w:p>
    <w:p w:rsidR="004E49C6" w:rsidRPr="00D321FF" w:rsidRDefault="004E49C6" w:rsidP="00D321FF">
      <w:pPr>
        <w:pStyle w:val="NormalWeb"/>
        <w:jc w:val="both"/>
        <w:rPr>
          <w:rFonts w:ascii="Arial Narrow" w:hAnsi="Arial Narrow"/>
          <w:sz w:val="22"/>
          <w:szCs w:val="22"/>
        </w:rPr>
      </w:pPr>
    </w:p>
    <w:p w:rsidR="004E49C6" w:rsidRPr="00D321FF" w:rsidRDefault="004E49C6" w:rsidP="00D321FF">
      <w:pPr>
        <w:pStyle w:val="NormalWeb"/>
        <w:jc w:val="both"/>
        <w:rPr>
          <w:rFonts w:ascii="Arial Narrow" w:hAnsi="Arial Narrow"/>
          <w:b/>
          <w:sz w:val="22"/>
          <w:szCs w:val="22"/>
        </w:rPr>
      </w:pPr>
      <w:r w:rsidRPr="00D321FF">
        <w:rPr>
          <w:rFonts w:ascii="Arial Narrow" w:hAnsi="Arial Narrow"/>
          <w:b/>
          <w:sz w:val="22"/>
          <w:szCs w:val="22"/>
        </w:rPr>
        <w:lastRenderedPageBreak/>
        <w:t xml:space="preserve">10.2.1 MUNICIPAL BUDGET AND IDP REVIEW PROCESSES </w:t>
      </w:r>
    </w:p>
    <w:p w:rsidR="004E49C6" w:rsidRPr="00D321FF" w:rsidRDefault="004E49C6" w:rsidP="00D321FF">
      <w:pPr>
        <w:pStyle w:val="NormalWeb"/>
        <w:jc w:val="both"/>
        <w:rPr>
          <w:rFonts w:ascii="Arial Narrow" w:hAnsi="Arial Narrow"/>
          <w:sz w:val="22"/>
          <w:szCs w:val="22"/>
        </w:rPr>
      </w:pPr>
      <w:r w:rsidRPr="00D321FF">
        <w:rPr>
          <w:rFonts w:ascii="Arial Narrow" w:hAnsi="Arial Narrow"/>
          <w:sz w:val="22"/>
          <w:szCs w:val="22"/>
        </w:rPr>
        <w:t xml:space="preserve">10.2.1.1 The Integrated Development Plan (IDP) is a five-year plan that informs the strategic agenda of Council and, together with the Budget, is reviewed annually. Initial community involvement and stakeholder consultation is an essential component of both processes. Over and above legislative compliance, the participation of members of the public in these processes constitutes good corporate governance and fulfils the spirit of government for the people by the people. </w:t>
      </w:r>
    </w:p>
    <w:p w:rsidR="004E49C6" w:rsidRPr="00D321FF" w:rsidRDefault="005D1DFC" w:rsidP="00D321FF">
      <w:pPr>
        <w:pStyle w:val="NormalWeb"/>
        <w:jc w:val="both"/>
        <w:rPr>
          <w:rFonts w:ascii="Arial Narrow" w:hAnsi="Arial Narrow"/>
          <w:sz w:val="22"/>
          <w:szCs w:val="22"/>
        </w:rPr>
      </w:pPr>
      <w:r w:rsidRPr="00D321FF">
        <w:rPr>
          <w:rFonts w:ascii="Arial Narrow" w:hAnsi="Arial Narrow"/>
          <w:sz w:val="22"/>
          <w:szCs w:val="22"/>
        </w:rPr>
        <w:t xml:space="preserve">10.2.1.2 </w:t>
      </w:r>
      <w:r w:rsidR="004E49C6" w:rsidRPr="00D321FF">
        <w:rPr>
          <w:rFonts w:ascii="Arial Narrow" w:hAnsi="Arial Narrow"/>
          <w:sz w:val="22"/>
          <w:szCs w:val="22"/>
        </w:rPr>
        <w:t xml:space="preserve">Consequently, members of the public must be invited and encouraged to make submissions with regard to both documents mapping the strategic priorities of the Municipality as per the guidelines in the Public Participation Procedure Manual. </w:t>
      </w:r>
    </w:p>
    <w:p w:rsidR="004E49C6" w:rsidRPr="00D321FF" w:rsidRDefault="005D1DFC" w:rsidP="00D321FF">
      <w:pPr>
        <w:pStyle w:val="NormalWeb"/>
        <w:jc w:val="both"/>
        <w:rPr>
          <w:rFonts w:ascii="Arial Narrow" w:hAnsi="Arial Narrow"/>
          <w:sz w:val="22"/>
          <w:szCs w:val="22"/>
        </w:rPr>
      </w:pPr>
      <w:r w:rsidRPr="00D321FF">
        <w:rPr>
          <w:rFonts w:ascii="Arial Narrow" w:hAnsi="Arial Narrow"/>
          <w:sz w:val="22"/>
          <w:szCs w:val="22"/>
        </w:rPr>
        <w:t xml:space="preserve">10.2.1.3 </w:t>
      </w:r>
      <w:r w:rsidR="004E49C6" w:rsidRPr="00D321FF">
        <w:rPr>
          <w:rFonts w:ascii="Arial Narrow" w:hAnsi="Arial Narrow"/>
          <w:sz w:val="22"/>
          <w:szCs w:val="22"/>
        </w:rPr>
        <w:t xml:space="preserve">The initial development of the content of the Budget and IDP must commence by no later than June of the preceding financial year for which the Budget and IDP are being prepared to ensure input into these processes by the community. The public must be extended an open invitation to make submissions for inclusion in the following year’s Budget for items that will be considered in the drafting of that Budget. </w:t>
      </w:r>
    </w:p>
    <w:p w:rsidR="004E49C6" w:rsidRPr="00D321FF" w:rsidRDefault="005D1DFC" w:rsidP="00D321FF">
      <w:pPr>
        <w:pStyle w:val="NormalWeb"/>
        <w:jc w:val="both"/>
        <w:rPr>
          <w:rFonts w:ascii="Arial Narrow" w:hAnsi="Arial Narrow"/>
          <w:sz w:val="22"/>
          <w:szCs w:val="22"/>
        </w:rPr>
      </w:pPr>
      <w:r w:rsidRPr="00D321FF">
        <w:rPr>
          <w:rFonts w:ascii="Arial Narrow" w:hAnsi="Arial Narrow"/>
          <w:sz w:val="22"/>
          <w:szCs w:val="22"/>
        </w:rPr>
        <w:t xml:space="preserve">10.2.1.4 </w:t>
      </w:r>
      <w:r w:rsidR="004E49C6" w:rsidRPr="00D321FF">
        <w:rPr>
          <w:rFonts w:ascii="Arial Narrow" w:hAnsi="Arial Narrow"/>
          <w:sz w:val="22"/>
          <w:szCs w:val="22"/>
        </w:rPr>
        <w:t xml:space="preserve">The IDP/Budget report-back sessions to the clusters will include direct responses to all the submissions received. </w:t>
      </w:r>
    </w:p>
    <w:p w:rsidR="004E49C6" w:rsidRPr="00D321FF" w:rsidRDefault="005D1DFC" w:rsidP="00D321FF">
      <w:pPr>
        <w:pStyle w:val="NormalWeb"/>
        <w:jc w:val="both"/>
        <w:rPr>
          <w:rFonts w:ascii="Arial Narrow" w:hAnsi="Arial Narrow"/>
          <w:sz w:val="22"/>
          <w:szCs w:val="22"/>
        </w:rPr>
      </w:pPr>
      <w:r w:rsidRPr="00D321FF">
        <w:rPr>
          <w:rFonts w:ascii="Arial Narrow" w:hAnsi="Arial Narrow"/>
          <w:sz w:val="22"/>
          <w:szCs w:val="22"/>
        </w:rPr>
        <w:t xml:space="preserve">10.2.1.5 </w:t>
      </w:r>
      <w:r w:rsidR="004E49C6" w:rsidRPr="00D321FF">
        <w:rPr>
          <w:rFonts w:ascii="Arial Narrow" w:hAnsi="Arial Narrow"/>
          <w:sz w:val="22"/>
          <w:szCs w:val="22"/>
        </w:rPr>
        <w:t xml:space="preserve">The cycle of inputs with regard to the IDP and Budget recommendations is consolidated during the last quarter of that calendar year, when contributions may have been gathered indirectly through representatives by way of Ward Committees and municipal officials or by way of institutional arrangements. </w:t>
      </w:r>
    </w:p>
    <w:p w:rsidR="005D1DFC" w:rsidRPr="00D321FF" w:rsidRDefault="005D1DFC" w:rsidP="00D321FF">
      <w:pPr>
        <w:pStyle w:val="NormalWeb"/>
        <w:jc w:val="both"/>
        <w:rPr>
          <w:rFonts w:ascii="Arial Narrow" w:hAnsi="Arial Narrow"/>
          <w:sz w:val="22"/>
          <w:szCs w:val="22"/>
        </w:rPr>
      </w:pPr>
      <w:r w:rsidRPr="00D321FF">
        <w:rPr>
          <w:rFonts w:ascii="Arial Narrow" w:hAnsi="Arial Narrow"/>
          <w:sz w:val="22"/>
          <w:szCs w:val="22"/>
        </w:rPr>
        <w:t xml:space="preserve">10.2.1.6 The </w:t>
      </w:r>
      <w:r w:rsidR="00D321FF">
        <w:rPr>
          <w:rFonts w:ascii="Arial Narrow" w:hAnsi="Arial Narrow"/>
          <w:sz w:val="22"/>
          <w:szCs w:val="22"/>
        </w:rPr>
        <w:t>Municipal manager’s</w:t>
      </w:r>
      <w:r w:rsidRPr="00D321FF">
        <w:rPr>
          <w:rFonts w:ascii="Arial Narrow" w:hAnsi="Arial Narrow"/>
          <w:sz w:val="22"/>
          <w:szCs w:val="22"/>
        </w:rPr>
        <w:t xml:space="preserve"> office should ensure that public submissions are collected within seven days of the deadline.</w:t>
      </w:r>
    </w:p>
    <w:p w:rsidR="005D1DFC" w:rsidRPr="00D321FF" w:rsidRDefault="005D1DFC" w:rsidP="00D321FF">
      <w:pPr>
        <w:pStyle w:val="NormalWeb"/>
        <w:jc w:val="both"/>
        <w:rPr>
          <w:rFonts w:ascii="Arial Narrow" w:hAnsi="Arial Narrow"/>
          <w:sz w:val="22"/>
          <w:szCs w:val="22"/>
        </w:rPr>
      </w:pPr>
      <w:r w:rsidRPr="00D321FF">
        <w:rPr>
          <w:rFonts w:ascii="Arial Narrow" w:hAnsi="Arial Narrow"/>
          <w:sz w:val="22"/>
          <w:szCs w:val="22"/>
        </w:rPr>
        <w:t>10.2.1.7 All submissions will be acknowledged and recorded in a central register. These will be monitored and responded to.</w:t>
      </w:r>
    </w:p>
    <w:p w:rsidR="005D1DFC" w:rsidRPr="00D321FF" w:rsidRDefault="005D1DFC" w:rsidP="00D321FF">
      <w:pPr>
        <w:pStyle w:val="NormalWeb"/>
        <w:jc w:val="both"/>
        <w:rPr>
          <w:rFonts w:ascii="Arial Narrow" w:hAnsi="Arial Narrow"/>
          <w:sz w:val="22"/>
          <w:szCs w:val="22"/>
        </w:rPr>
      </w:pPr>
      <w:r w:rsidRPr="00D321FF">
        <w:rPr>
          <w:rFonts w:ascii="Arial Narrow" w:hAnsi="Arial Narrow"/>
          <w:sz w:val="22"/>
          <w:szCs w:val="22"/>
        </w:rPr>
        <w:t xml:space="preserve">10.2.1.8 The </w:t>
      </w:r>
      <w:r w:rsidR="00D321FF">
        <w:rPr>
          <w:rFonts w:ascii="Arial Narrow" w:hAnsi="Arial Narrow"/>
          <w:sz w:val="22"/>
          <w:szCs w:val="22"/>
        </w:rPr>
        <w:t>Municipal manager’s</w:t>
      </w:r>
      <w:r w:rsidRPr="00D321FF">
        <w:rPr>
          <w:rFonts w:ascii="Arial Narrow" w:hAnsi="Arial Narrow"/>
          <w:sz w:val="22"/>
          <w:szCs w:val="22"/>
        </w:rPr>
        <w:t xml:space="preserve"> department </w:t>
      </w:r>
      <w:r w:rsidR="00D321FF" w:rsidRPr="00D321FF">
        <w:rPr>
          <w:rFonts w:ascii="Arial Narrow" w:hAnsi="Arial Narrow"/>
          <w:sz w:val="22"/>
          <w:szCs w:val="22"/>
        </w:rPr>
        <w:t>should make hard and electronic copies of the IDP and budget available within 14 days of its adoption at designated municipal sites.</w:t>
      </w:r>
    </w:p>
    <w:p w:rsidR="004E49C6" w:rsidRPr="00BB09BA" w:rsidRDefault="00D321FF" w:rsidP="00BB09BA">
      <w:pPr>
        <w:pStyle w:val="NormalWeb"/>
        <w:jc w:val="both"/>
        <w:rPr>
          <w:rFonts w:ascii="Arial Narrow" w:hAnsi="Arial Narrow"/>
          <w:b/>
        </w:rPr>
      </w:pPr>
      <w:r w:rsidRPr="00BB09BA">
        <w:rPr>
          <w:rFonts w:ascii="Arial Narrow" w:hAnsi="Arial Narrow"/>
          <w:b/>
          <w:sz w:val="24"/>
          <w:szCs w:val="24"/>
        </w:rPr>
        <w:t xml:space="preserve">10.2.2 </w:t>
      </w:r>
      <w:r w:rsidR="004E49C6" w:rsidRPr="00BB09BA">
        <w:rPr>
          <w:rFonts w:ascii="Arial Narrow" w:hAnsi="Arial Narrow"/>
          <w:b/>
          <w:sz w:val="24"/>
          <w:szCs w:val="24"/>
        </w:rPr>
        <w:t>P</w:t>
      </w:r>
      <w:r w:rsidR="004E49C6" w:rsidRPr="00BB09BA">
        <w:rPr>
          <w:rFonts w:ascii="Arial Narrow" w:hAnsi="Arial Narrow"/>
          <w:b/>
          <w:sz w:val="18"/>
          <w:szCs w:val="18"/>
        </w:rPr>
        <w:t xml:space="preserve">OLICIES AND </w:t>
      </w:r>
      <w:r w:rsidR="004E49C6" w:rsidRPr="00BB09BA">
        <w:rPr>
          <w:rFonts w:ascii="Arial Narrow" w:hAnsi="Arial Narrow"/>
          <w:b/>
          <w:sz w:val="24"/>
          <w:szCs w:val="24"/>
        </w:rPr>
        <w:t>B</w:t>
      </w:r>
      <w:r w:rsidR="004E49C6" w:rsidRPr="00BB09BA">
        <w:rPr>
          <w:rFonts w:ascii="Arial Narrow" w:hAnsi="Arial Narrow"/>
          <w:b/>
          <w:sz w:val="18"/>
          <w:szCs w:val="18"/>
        </w:rPr>
        <w:t>Y</w:t>
      </w:r>
      <w:r w:rsidR="004E49C6" w:rsidRPr="00BB09BA">
        <w:rPr>
          <w:rFonts w:ascii="Arial Narrow" w:hAnsi="Arial Narrow"/>
          <w:b/>
          <w:sz w:val="24"/>
          <w:szCs w:val="24"/>
        </w:rPr>
        <w:t>-</w:t>
      </w:r>
      <w:r w:rsidR="004E49C6" w:rsidRPr="00BB09BA">
        <w:rPr>
          <w:rFonts w:ascii="Arial Narrow" w:hAnsi="Arial Narrow"/>
          <w:b/>
          <w:sz w:val="18"/>
          <w:szCs w:val="18"/>
        </w:rPr>
        <w:t xml:space="preserve">LAWS </w:t>
      </w:r>
    </w:p>
    <w:p w:rsidR="004E49C6" w:rsidRPr="00BB09BA" w:rsidRDefault="00D321FF" w:rsidP="00BB09BA">
      <w:pPr>
        <w:pStyle w:val="NormalWeb"/>
        <w:jc w:val="both"/>
        <w:rPr>
          <w:rFonts w:ascii="Arial Narrow" w:hAnsi="Arial Narrow"/>
        </w:rPr>
      </w:pPr>
      <w:r w:rsidRPr="00BB09BA">
        <w:rPr>
          <w:rFonts w:ascii="Arial Narrow" w:hAnsi="Arial Narrow"/>
          <w:sz w:val="24"/>
          <w:szCs w:val="24"/>
        </w:rPr>
        <w:t xml:space="preserve">10.2.2.1 </w:t>
      </w:r>
      <w:r w:rsidR="004E49C6" w:rsidRPr="00BB09BA">
        <w:rPr>
          <w:rFonts w:ascii="Arial Narrow" w:hAnsi="Arial Narrow"/>
          <w:sz w:val="24"/>
          <w:szCs w:val="24"/>
        </w:rPr>
        <w:t xml:space="preserve">Presentation of draft policies and by-laws to the public will be dealt with as follow: </w:t>
      </w:r>
    </w:p>
    <w:p w:rsidR="004E49C6" w:rsidRPr="00BB09BA" w:rsidRDefault="004E49C6" w:rsidP="00BB09BA">
      <w:pPr>
        <w:pStyle w:val="NormalWeb"/>
        <w:ind w:left="720"/>
        <w:jc w:val="both"/>
        <w:rPr>
          <w:rFonts w:ascii="Arial Narrow" w:hAnsi="Arial Narrow"/>
        </w:rPr>
      </w:pPr>
      <w:r w:rsidRPr="00BB09BA">
        <w:rPr>
          <w:rFonts w:ascii="Arial Narrow" w:hAnsi="Arial Narrow"/>
          <w:sz w:val="24"/>
          <w:szCs w:val="24"/>
        </w:rPr>
        <w:t xml:space="preserve">a) The </w:t>
      </w:r>
      <w:r w:rsidR="00D321FF" w:rsidRPr="00BB09BA">
        <w:rPr>
          <w:rFonts w:ascii="Arial Narrow" w:hAnsi="Arial Narrow"/>
          <w:sz w:val="24"/>
          <w:szCs w:val="24"/>
        </w:rPr>
        <w:t>Executive</w:t>
      </w:r>
      <w:r w:rsidRPr="00BB09BA">
        <w:rPr>
          <w:rFonts w:ascii="Arial Narrow" w:hAnsi="Arial Narrow"/>
          <w:sz w:val="24"/>
          <w:szCs w:val="24"/>
        </w:rPr>
        <w:t xml:space="preserve"> Committee will grant approval to conduct public participation sessions. </w:t>
      </w:r>
    </w:p>
    <w:p w:rsidR="004E49C6" w:rsidRPr="00BB09BA" w:rsidRDefault="004E49C6" w:rsidP="00BB09BA">
      <w:pPr>
        <w:pStyle w:val="NormalWeb"/>
        <w:ind w:left="720"/>
        <w:jc w:val="both"/>
        <w:rPr>
          <w:rFonts w:ascii="Arial Narrow" w:hAnsi="Arial Narrow"/>
        </w:rPr>
      </w:pPr>
      <w:r w:rsidRPr="00BB09BA">
        <w:rPr>
          <w:rFonts w:ascii="Arial Narrow" w:hAnsi="Arial Narrow"/>
          <w:sz w:val="24"/>
          <w:szCs w:val="24"/>
        </w:rPr>
        <w:t xml:space="preserve">b)  A schedule of public meetings will be determined through consultation with key stakeholders and then advertised in various formats (media, radio, pamphlets, etc.). </w:t>
      </w:r>
    </w:p>
    <w:p w:rsidR="004E49C6" w:rsidRPr="00BB09BA" w:rsidRDefault="004E49C6" w:rsidP="00BB09BA">
      <w:pPr>
        <w:pStyle w:val="NormalWeb"/>
        <w:ind w:left="720"/>
        <w:jc w:val="both"/>
        <w:rPr>
          <w:rFonts w:ascii="Arial Narrow" w:hAnsi="Arial Narrow"/>
        </w:rPr>
      </w:pPr>
      <w:r w:rsidRPr="00BB09BA">
        <w:rPr>
          <w:rFonts w:ascii="Arial Narrow" w:hAnsi="Arial Narrow"/>
          <w:sz w:val="24"/>
          <w:szCs w:val="24"/>
        </w:rPr>
        <w:t xml:space="preserve">c)  The full version of the draft policy and by-law will be published in English and summaries will be made available in the </w:t>
      </w:r>
      <w:r w:rsidR="00D321FF" w:rsidRPr="00BB09BA">
        <w:rPr>
          <w:rFonts w:ascii="Arial Narrow" w:hAnsi="Arial Narrow"/>
          <w:sz w:val="24"/>
          <w:szCs w:val="24"/>
        </w:rPr>
        <w:t>two</w:t>
      </w:r>
      <w:r w:rsidRPr="00BB09BA">
        <w:rPr>
          <w:rFonts w:ascii="Arial Narrow" w:hAnsi="Arial Narrow"/>
          <w:sz w:val="24"/>
          <w:szCs w:val="24"/>
        </w:rPr>
        <w:t xml:space="preserve"> </w:t>
      </w:r>
      <w:proofErr w:type="spellStart"/>
      <w:r w:rsidRPr="00BB09BA">
        <w:rPr>
          <w:rFonts w:ascii="Arial Narrow" w:hAnsi="Arial Narrow"/>
          <w:sz w:val="24"/>
          <w:szCs w:val="24"/>
        </w:rPr>
        <w:t>recognised</w:t>
      </w:r>
      <w:proofErr w:type="spellEnd"/>
      <w:r w:rsidRPr="00BB09BA">
        <w:rPr>
          <w:rFonts w:ascii="Arial Narrow" w:hAnsi="Arial Narrow"/>
          <w:sz w:val="24"/>
          <w:szCs w:val="24"/>
        </w:rPr>
        <w:t xml:space="preserve"> languages of the Municipality, namely English</w:t>
      </w:r>
      <w:r w:rsidR="00D321FF" w:rsidRPr="00BB09BA">
        <w:rPr>
          <w:rFonts w:ascii="Arial Narrow" w:hAnsi="Arial Narrow"/>
          <w:sz w:val="24"/>
          <w:szCs w:val="24"/>
        </w:rPr>
        <w:t xml:space="preserve"> and IsiZulu</w:t>
      </w:r>
      <w:r w:rsidRPr="00BB09BA">
        <w:rPr>
          <w:rFonts w:ascii="Arial Narrow" w:hAnsi="Arial Narrow"/>
          <w:sz w:val="24"/>
          <w:szCs w:val="24"/>
        </w:rPr>
        <w:t xml:space="preserve"> (subject to the availability of resources) and presented to communities in the respective clusters. </w:t>
      </w:r>
    </w:p>
    <w:p w:rsidR="004E49C6" w:rsidRPr="00BB09BA" w:rsidRDefault="004E49C6" w:rsidP="00BB09BA">
      <w:pPr>
        <w:pStyle w:val="NormalWeb"/>
        <w:ind w:left="720"/>
        <w:jc w:val="both"/>
        <w:rPr>
          <w:rFonts w:ascii="Arial Narrow" w:hAnsi="Arial Narrow"/>
        </w:rPr>
      </w:pPr>
      <w:r w:rsidRPr="00BB09BA">
        <w:rPr>
          <w:rFonts w:ascii="Arial Narrow" w:hAnsi="Arial Narrow"/>
          <w:sz w:val="24"/>
          <w:szCs w:val="24"/>
        </w:rPr>
        <w:lastRenderedPageBreak/>
        <w:t xml:space="preserve">d)  A sufficient amount of copies for distribution will be made available in soft and hard copy for public comment. </w:t>
      </w:r>
    </w:p>
    <w:p w:rsidR="004E49C6" w:rsidRPr="00BB09BA" w:rsidRDefault="004E49C6" w:rsidP="00BB09BA">
      <w:pPr>
        <w:pStyle w:val="NormalWeb"/>
        <w:ind w:left="720"/>
        <w:jc w:val="both"/>
        <w:rPr>
          <w:rFonts w:ascii="Arial Narrow" w:hAnsi="Arial Narrow"/>
          <w:sz w:val="24"/>
          <w:szCs w:val="24"/>
        </w:rPr>
      </w:pPr>
      <w:r w:rsidRPr="00BB09BA">
        <w:rPr>
          <w:rFonts w:ascii="Arial Narrow" w:hAnsi="Arial Narrow"/>
          <w:sz w:val="24"/>
          <w:szCs w:val="24"/>
        </w:rPr>
        <w:t xml:space="preserve">e)  Public submissions (verbal or written) will be recorded, and submitted by the </w:t>
      </w:r>
      <w:r w:rsidR="00D321FF" w:rsidRPr="00BB09BA">
        <w:rPr>
          <w:rFonts w:ascii="Arial Narrow" w:hAnsi="Arial Narrow"/>
          <w:sz w:val="24"/>
          <w:szCs w:val="24"/>
        </w:rPr>
        <w:t>Municipal</w:t>
      </w:r>
      <w:r w:rsidRPr="00BB09BA">
        <w:rPr>
          <w:rFonts w:ascii="Arial Narrow" w:hAnsi="Arial Narrow"/>
          <w:sz w:val="24"/>
          <w:szCs w:val="24"/>
        </w:rPr>
        <w:t xml:space="preserve"> Manager to Council for consideration. </w:t>
      </w:r>
    </w:p>
    <w:p w:rsidR="00D321FF" w:rsidRPr="00BB09BA" w:rsidRDefault="00D321FF" w:rsidP="00BB09BA">
      <w:pPr>
        <w:pStyle w:val="NormalWeb"/>
        <w:ind w:left="720"/>
        <w:jc w:val="both"/>
        <w:rPr>
          <w:rFonts w:ascii="Arial Narrow" w:hAnsi="Arial Narrow"/>
        </w:rPr>
      </w:pPr>
      <w:r w:rsidRPr="00BB09BA">
        <w:rPr>
          <w:rFonts w:ascii="Arial Narrow" w:hAnsi="Arial Narrow"/>
          <w:sz w:val="24"/>
          <w:szCs w:val="24"/>
        </w:rPr>
        <w:t>f) The legal services of the municipality will promulgate the adopted by-laws in the provincial gazette of the KZN province.</w:t>
      </w:r>
    </w:p>
    <w:p w:rsidR="00D321FF" w:rsidRPr="00BB09BA" w:rsidRDefault="004E49C6" w:rsidP="00BB09BA">
      <w:pPr>
        <w:pStyle w:val="NormalWeb"/>
        <w:ind w:left="720"/>
        <w:jc w:val="both"/>
        <w:rPr>
          <w:rFonts w:ascii="Arial Narrow" w:hAnsi="Arial Narrow"/>
          <w:sz w:val="24"/>
          <w:szCs w:val="24"/>
        </w:rPr>
      </w:pPr>
      <w:r w:rsidRPr="00BB09BA">
        <w:rPr>
          <w:rFonts w:ascii="Arial Narrow" w:hAnsi="Arial Narrow"/>
          <w:sz w:val="24"/>
          <w:szCs w:val="24"/>
        </w:rPr>
        <w:t xml:space="preserve">f)  Copies of the approved document or policy, or promulgated by-law will be made available in soft/hard format at </w:t>
      </w:r>
      <w:r w:rsidR="00D321FF" w:rsidRPr="00BB09BA">
        <w:rPr>
          <w:rFonts w:ascii="Arial Narrow" w:hAnsi="Arial Narrow"/>
          <w:sz w:val="24"/>
          <w:szCs w:val="24"/>
        </w:rPr>
        <w:t>the following sites of the municipality:</w:t>
      </w:r>
    </w:p>
    <w:p w:rsidR="00D321FF" w:rsidRPr="00BB09BA" w:rsidRDefault="00D321FF" w:rsidP="00BB09BA">
      <w:pPr>
        <w:pStyle w:val="NormalWeb"/>
        <w:numPr>
          <w:ilvl w:val="0"/>
          <w:numId w:val="21"/>
        </w:numPr>
        <w:jc w:val="both"/>
        <w:rPr>
          <w:rFonts w:ascii="Arial Narrow" w:hAnsi="Arial Narrow"/>
        </w:rPr>
      </w:pPr>
      <w:r w:rsidRPr="00BB09BA">
        <w:rPr>
          <w:rFonts w:ascii="Arial Narrow" w:hAnsi="Arial Narrow"/>
          <w:sz w:val="24"/>
          <w:szCs w:val="24"/>
        </w:rPr>
        <w:t>Municipality website</w:t>
      </w:r>
    </w:p>
    <w:p w:rsidR="00D321FF" w:rsidRPr="00BB09BA" w:rsidRDefault="00D321FF" w:rsidP="00BB09BA">
      <w:pPr>
        <w:pStyle w:val="NormalWeb"/>
        <w:numPr>
          <w:ilvl w:val="0"/>
          <w:numId w:val="21"/>
        </w:numPr>
        <w:jc w:val="both"/>
        <w:rPr>
          <w:rFonts w:ascii="Arial Narrow" w:hAnsi="Arial Narrow"/>
        </w:rPr>
      </w:pPr>
      <w:r w:rsidRPr="00BB09BA">
        <w:rPr>
          <w:rFonts w:ascii="Arial Narrow" w:hAnsi="Arial Narrow"/>
          <w:sz w:val="24"/>
          <w:szCs w:val="24"/>
        </w:rPr>
        <w:t>Municipal libraries</w:t>
      </w:r>
    </w:p>
    <w:p w:rsidR="00D321FF" w:rsidRPr="00BB09BA" w:rsidRDefault="00D321FF" w:rsidP="00BB09BA">
      <w:pPr>
        <w:pStyle w:val="NormalWeb"/>
        <w:numPr>
          <w:ilvl w:val="0"/>
          <w:numId w:val="21"/>
        </w:numPr>
        <w:jc w:val="both"/>
        <w:rPr>
          <w:rFonts w:ascii="Arial Narrow" w:hAnsi="Arial Narrow"/>
        </w:rPr>
      </w:pPr>
      <w:r w:rsidRPr="00BB09BA">
        <w:rPr>
          <w:rFonts w:ascii="Arial Narrow" w:hAnsi="Arial Narrow"/>
          <w:sz w:val="24"/>
          <w:szCs w:val="24"/>
        </w:rPr>
        <w:t>Municipality’s designated offices and</w:t>
      </w:r>
    </w:p>
    <w:p w:rsidR="004E49C6" w:rsidRPr="00BB09BA" w:rsidRDefault="00D321FF" w:rsidP="00BB09BA">
      <w:pPr>
        <w:pStyle w:val="NormalWeb"/>
        <w:numPr>
          <w:ilvl w:val="0"/>
          <w:numId w:val="21"/>
        </w:numPr>
        <w:jc w:val="both"/>
        <w:rPr>
          <w:rFonts w:ascii="Arial Narrow" w:hAnsi="Arial Narrow"/>
        </w:rPr>
      </w:pPr>
      <w:r w:rsidRPr="00BB09BA">
        <w:rPr>
          <w:rFonts w:ascii="Arial Narrow" w:hAnsi="Arial Narrow"/>
          <w:sz w:val="24"/>
          <w:szCs w:val="24"/>
        </w:rPr>
        <w:t>Public meetings</w:t>
      </w:r>
      <w:r w:rsidR="004E49C6" w:rsidRPr="00BB09BA">
        <w:rPr>
          <w:rFonts w:ascii="Arial Narrow" w:hAnsi="Arial Narrow"/>
          <w:sz w:val="24"/>
          <w:szCs w:val="24"/>
        </w:rPr>
        <w:t xml:space="preserve"> </w:t>
      </w:r>
    </w:p>
    <w:p w:rsidR="00BB09BA" w:rsidRDefault="00BB09BA" w:rsidP="004E49C6">
      <w:pPr>
        <w:pStyle w:val="NormalWeb"/>
        <w:rPr>
          <w:rFonts w:ascii="Arial Bold,Bold" w:hAnsi="Arial Bold,Bold" w:hint="eastAsia"/>
          <w:sz w:val="24"/>
          <w:szCs w:val="24"/>
        </w:rPr>
      </w:pPr>
    </w:p>
    <w:p w:rsidR="004E49C6" w:rsidRPr="00BB09BA" w:rsidRDefault="00BB09BA" w:rsidP="004E49C6">
      <w:pPr>
        <w:pStyle w:val="NormalWeb"/>
        <w:rPr>
          <w:rFonts w:ascii="Arial Narrow" w:hAnsi="Arial Narrow"/>
          <w:b/>
          <w:sz w:val="22"/>
          <w:szCs w:val="22"/>
        </w:rPr>
      </w:pPr>
      <w:r w:rsidRPr="00BB09BA">
        <w:rPr>
          <w:rFonts w:ascii="Arial Narrow" w:hAnsi="Arial Narrow"/>
          <w:b/>
          <w:sz w:val="22"/>
          <w:szCs w:val="22"/>
        </w:rPr>
        <w:t xml:space="preserve">10.3 </w:t>
      </w:r>
      <w:r w:rsidR="004E49C6" w:rsidRPr="00BB09BA">
        <w:rPr>
          <w:rFonts w:ascii="Arial Narrow" w:hAnsi="Arial Narrow"/>
          <w:b/>
          <w:sz w:val="22"/>
          <w:szCs w:val="22"/>
        </w:rPr>
        <w:t xml:space="preserve">SUBMISSIONS BY THE PUBLIC </w:t>
      </w:r>
    </w:p>
    <w:p w:rsidR="004E49C6" w:rsidRPr="00BB09BA" w:rsidRDefault="004E49C6" w:rsidP="004E49C6">
      <w:pPr>
        <w:pStyle w:val="NormalWeb"/>
        <w:rPr>
          <w:rFonts w:ascii="Arial Narrow" w:hAnsi="Arial Narrow"/>
          <w:b/>
          <w:sz w:val="22"/>
          <w:szCs w:val="22"/>
        </w:rPr>
      </w:pPr>
      <w:r w:rsidRPr="00BB09BA">
        <w:rPr>
          <w:rFonts w:ascii="Arial Narrow" w:hAnsi="Arial Narrow"/>
          <w:b/>
          <w:sz w:val="22"/>
          <w:szCs w:val="22"/>
        </w:rPr>
        <w:t xml:space="preserve">10.3.1 CONSIDERATION OF PUBLIC COMMENTS </w:t>
      </w:r>
    </w:p>
    <w:p w:rsidR="004E49C6" w:rsidRDefault="004E49C6" w:rsidP="004E49C6">
      <w:pPr>
        <w:pStyle w:val="NormalWeb"/>
      </w:pPr>
      <w:r w:rsidRPr="00BB09BA">
        <w:rPr>
          <w:rFonts w:ascii="Arial Narrow" w:hAnsi="Arial Narrow"/>
          <w:sz w:val="22"/>
          <w:szCs w:val="22"/>
        </w:rPr>
        <w:t xml:space="preserve">10.3.1.1 The </w:t>
      </w:r>
      <w:r w:rsidR="00B068EB">
        <w:rPr>
          <w:rFonts w:ascii="Arial Narrow" w:hAnsi="Arial Narrow"/>
          <w:sz w:val="22"/>
          <w:szCs w:val="22"/>
        </w:rPr>
        <w:t>Public Participation unit</w:t>
      </w:r>
      <w:r w:rsidRPr="00BB09BA">
        <w:rPr>
          <w:rFonts w:ascii="Arial Narrow" w:hAnsi="Arial Narrow"/>
          <w:sz w:val="22"/>
          <w:szCs w:val="22"/>
        </w:rPr>
        <w:t xml:space="preserve"> is responsible for ensuring that public comments are </w:t>
      </w:r>
      <w:proofErr w:type="spellStart"/>
      <w:r w:rsidRPr="00BB09BA">
        <w:rPr>
          <w:rFonts w:ascii="Arial Narrow" w:hAnsi="Arial Narrow"/>
          <w:sz w:val="22"/>
          <w:szCs w:val="22"/>
        </w:rPr>
        <w:t>channelled</w:t>
      </w:r>
      <w:proofErr w:type="spellEnd"/>
      <w:r w:rsidRPr="00BB09BA">
        <w:rPr>
          <w:rFonts w:ascii="Arial Narrow" w:hAnsi="Arial Narrow"/>
          <w:sz w:val="22"/>
          <w:szCs w:val="22"/>
        </w:rPr>
        <w:t xml:space="preserve"> through the correct decision-making structures within Council, and for informing the public of outcomes of decisions taken by Council</w:t>
      </w:r>
      <w:r>
        <w:rPr>
          <w:rFonts w:ascii="Arial" w:hAnsi="Arial"/>
          <w:sz w:val="24"/>
          <w:szCs w:val="24"/>
        </w:rPr>
        <w:t xml:space="preserve">. </w:t>
      </w:r>
    </w:p>
    <w:p w:rsidR="004E49C6" w:rsidRPr="00BB09BA" w:rsidRDefault="004E49C6" w:rsidP="004E49C6">
      <w:pPr>
        <w:pStyle w:val="NormalWeb"/>
        <w:rPr>
          <w:rFonts w:ascii="Arial Narrow" w:hAnsi="Arial Narrow"/>
          <w:b/>
          <w:sz w:val="22"/>
          <w:szCs w:val="22"/>
        </w:rPr>
      </w:pPr>
      <w:r w:rsidRPr="00BB09BA">
        <w:rPr>
          <w:rFonts w:ascii="Arial Narrow" w:hAnsi="Arial Narrow"/>
          <w:b/>
          <w:sz w:val="22"/>
          <w:szCs w:val="22"/>
        </w:rPr>
        <w:t xml:space="preserve">10.3.2 PETITIONS </w:t>
      </w:r>
    </w:p>
    <w:p w:rsidR="004E49C6" w:rsidRPr="00BB09BA" w:rsidRDefault="004E49C6" w:rsidP="00BB09BA">
      <w:pPr>
        <w:pStyle w:val="NormalWeb"/>
        <w:jc w:val="both"/>
        <w:rPr>
          <w:rFonts w:ascii="Arial Narrow" w:hAnsi="Arial Narrow"/>
          <w:sz w:val="22"/>
          <w:szCs w:val="22"/>
        </w:rPr>
      </w:pPr>
      <w:r w:rsidRPr="00BB09BA">
        <w:rPr>
          <w:rFonts w:ascii="Arial Narrow" w:hAnsi="Arial Narrow"/>
          <w:sz w:val="22"/>
          <w:szCs w:val="22"/>
        </w:rPr>
        <w:t xml:space="preserve">10.3.2.1 The gathering of persons for the purposes of handing over a petition within the jurisdiction of the Municipality must be executed in accordance with the Regulations of Gatherings Act 205 of 1993. In terms of the said Act, notice of a public gathering must be given to the Municipality at least seven (7) days before commencement of the gathering. The convener and/or </w:t>
      </w:r>
      <w:proofErr w:type="spellStart"/>
      <w:r w:rsidRPr="00BB09BA">
        <w:rPr>
          <w:rFonts w:ascii="Arial Narrow" w:hAnsi="Arial Narrow"/>
          <w:sz w:val="22"/>
          <w:szCs w:val="22"/>
        </w:rPr>
        <w:t>authorised</w:t>
      </w:r>
      <w:proofErr w:type="spellEnd"/>
      <w:r w:rsidRPr="00BB09BA">
        <w:rPr>
          <w:rFonts w:ascii="Arial Narrow" w:hAnsi="Arial Narrow"/>
          <w:sz w:val="22"/>
          <w:szCs w:val="22"/>
        </w:rPr>
        <w:t xml:space="preserve"> member must liaise with the responsible officer of the Municipality to discuss the content of the notice and such conditions regarding the conduct of the gathering as may be deemed necessary. Such arrangements must include making provision for a designated person to receive the petition. Where the matter concerning the petition pertains to the decisions, conduct or an omission of the Municipality, a Portfolio or Ward </w:t>
      </w:r>
      <w:proofErr w:type="spellStart"/>
      <w:r w:rsidRPr="00BB09BA">
        <w:rPr>
          <w:rFonts w:ascii="Arial Narrow" w:hAnsi="Arial Narrow"/>
          <w:sz w:val="22"/>
          <w:szCs w:val="22"/>
        </w:rPr>
        <w:t>Councillor</w:t>
      </w:r>
      <w:proofErr w:type="spellEnd"/>
      <w:r w:rsidRPr="00BB09BA">
        <w:rPr>
          <w:rFonts w:ascii="Arial Narrow" w:hAnsi="Arial Narrow"/>
          <w:sz w:val="22"/>
          <w:szCs w:val="22"/>
        </w:rPr>
        <w:t xml:space="preserve"> may be called upon to receive the petition. </w:t>
      </w:r>
    </w:p>
    <w:p w:rsidR="004E49C6" w:rsidRPr="00BB09BA" w:rsidRDefault="00BB09BA" w:rsidP="004E49C6">
      <w:pPr>
        <w:pStyle w:val="NormalWeb"/>
        <w:rPr>
          <w:rFonts w:ascii="Arial Bold,Bold" w:hAnsi="Arial Bold,Bold" w:hint="eastAsia"/>
          <w:sz w:val="24"/>
          <w:szCs w:val="24"/>
        </w:rPr>
      </w:pPr>
      <w:r w:rsidRPr="00BB09BA">
        <w:rPr>
          <w:rFonts w:ascii="Arial Narrow" w:hAnsi="Arial Narrow"/>
          <w:sz w:val="22"/>
          <w:szCs w:val="22"/>
        </w:rPr>
        <w:t xml:space="preserve">10.3.2.2 </w:t>
      </w:r>
      <w:r w:rsidR="004E49C6" w:rsidRPr="00BB09BA">
        <w:rPr>
          <w:rFonts w:ascii="Arial Narrow" w:hAnsi="Arial Narrow"/>
          <w:sz w:val="22"/>
          <w:szCs w:val="22"/>
        </w:rPr>
        <w:t>Petitions will be processed and dealt with in accordance with the Council adopted petitions policy of the Municipality.</w:t>
      </w:r>
      <w:r w:rsidR="004E49C6" w:rsidRPr="00BB09BA">
        <w:rPr>
          <w:rFonts w:ascii="Arial Bold,Bold" w:hAnsi="Arial Bold,Bold"/>
          <w:sz w:val="24"/>
          <w:szCs w:val="24"/>
        </w:rPr>
        <w:t xml:space="preserve"> </w:t>
      </w:r>
    </w:p>
    <w:p w:rsidR="004E49C6" w:rsidRPr="00BB09BA" w:rsidRDefault="00BB09BA" w:rsidP="004E49C6">
      <w:pPr>
        <w:pStyle w:val="NormalWeb"/>
        <w:rPr>
          <w:rFonts w:ascii="Arial Narrow" w:hAnsi="Arial Narrow"/>
          <w:b/>
          <w:sz w:val="22"/>
          <w:szCs w:val="22"/>
        </w:rPr>
      </w:pPr>
      <w:r w:rsidRPr="00BB09BA">
        <w:rPr>
          <w:rFonts w:ascii="Arial Narrow" w:hAnsi="Arial Narrow"/>
          <w:b/>
          <w:sz w:val="22"/>
          <w:szCs w:val="22"/>
        </w:rPr>
        <w:t xml:space="preserve">10.3.3 </w:t>
      </w:r>
      <w:r w:rsidR="004E49C6" w:rsidRPr="00BB09BA">
        <w:rPr>
          <w:rFonts w:ascii="Arial Narrow" w:hAnsi="Arial Narrow"/>
          <w:b/>
          <w:sz w:val="22"/>
          <w:szCs w:val="22"/>
        </w:rPr>
        <w:t xml:space="preserve">COMPLAINTS </w:t>
      </w:r>
    </w:p>
    <w:p w:rsidR="004E49C6" w:rsidRPr="00BB09BA" w:rsidRDefault="00BB09BA" w:rsidP="00BB09BA">
      <w:pPr>
        <w:pStyle w:val="NormalWeb"/>
        <w:jc w:val="both"/>
        <w:rPr>
          <w:rFonts w:ascii="Arial Narrow" w:hAnsi="Arial Narrow"/>
          <w:sz w:val="22"/>
          <w:szCs w:val="22"/>
        </w:rPr>
      </w:pPr>
      <w:r>
        <w:rPr>
          <w:rFonts w:ascii="Arial Narrow" w:hAnsi="Arial Narrow"/>
          <w:sz w:val="22"/>
          <w:szCs w:val="22"/>
        </w:rPr>
        <w:t xml:space="preserve">10.3.3.1 </w:t>
      </w:r>
      <w:r w:rsidR="004E49C6" w:rsidRPr="00BB09BA">
        <w:rPr>
          <w:rFonts w:ascii="Arial Narrow" w:hAnsi="Arial Narrow"/>
          <w:sz w:val="22"/>
          <w:szCs w:val="22"/>
        </w:rPr>
        <w:t xml:space="preserve">All complaints will be addressed to the </w:t>
      </w:r>
      <w:r w:rsidRPr="00BB09BA">
        <w:rPr>
          <w:rFonts w:ascii="Arial Narrow" w:hAnsi="Arial Narrow"/>
          <w:sz w:val="22"/>
          <w:szCs w:val="22"/>
        </w:rPr>
        <w:t>Municipal</w:t>
      </w:r>
      <w:r w:rsidR="004E49C6" w:rsidRPr="00BB09BA">
        <w:rPr>
          <w:rFonts w:ascii="Arial Narrow" w:hAnsi="Arial Narrow"/>
          <w:sz w:val="22"/>
          <w:szCs w:val="22"/>
        </w:rPr>
        <w:t xml:space="preserve"> Manager and may be submitted by way of Ward Council structures, municipal offices or any other mechanisms provided by Council. </w:t>
      </w:r>
    </w:p>
    <w:p w:rsidR="004E49C6" w:rsidRPr="00BB09BA" w:rsidRDefault="00BB09BA" w:rsidP="00BB09BA">
      <w:pPr>
        <w:pStyle w:val="NormalWeb"/>
        <w:jc w:val="both"/>
        <w:rPr>
          <w:rFonts w:ascii="Arial Narrow" w:hAnsi="Arial Narrow"/>
          <w:sz w:val="22"/>
          <w:szCs w:val="22"/>
        </w:rPr>
      </w:pPr>
      <w:r>
        <w:rPr>
          <w:rFonts w:ascii="Arial Narrow" w:hAnsi="Arial Narrow"/>
          <w:sz w:val="22"/>
          <w:szCs w:val="22"/>
        </w:rPr>
        <w:lastRenderedPageBreak/>
        <w:t xml:space="preserve">10.3.3.2 </w:t>
      </w:r>
      <w:r w:rsidR="004E49C6" w:rsidRPr="00BB09BA">
        <w:rPr>
          <w:rFonts w:ascii="Arial Narrow" w:hAnsi="Arial Narrow"/>
          <w:sz w:val="22"/>
          <w:szCs w:val="22"/>
        </w:rPr>
        <w:t xml:space="preserve">Complaints may be submitted on an official form that must be relatively simple to complete, and could be submitted per e-mail or post. Complaints submitted must: </w:t>
      </w:r>
    </w:p>
    <w:p w:rsidR="00BB09BA" w:rsidRPr="00BB09BA" w:rsidRDefault="00252BBF" w:rsidP="00BB09BA">
      <w:pPr>
        <w:pStyle w:val="NoSpacing"/>
        <w:rPr>
          <w:rFonts w:ascii="Arial Narrow" w:hAnsi="Arial Narrow"/>
          <w:sz w:val="22"/>
          <w:szCs w:val="22"/>
        </w:rPr>
      </w:pPr>
      <w:r w:rsidRPr="00BB09BA">
        <w:rPr>
          <w:rFonts w:ascii="Arial Narrow" w:hAnsi="Arial Narrow"/>
          <w:sz w:val="22"/>
          <w:szCs w:val="22"/>
        </w:rPr>
        <w:t>A</w:t>
      </w:r>
      <w:r w:rsidR="004E49C6" w:rsidRPr="00BB09BA">
        <w:rPr>
          <w:rFonts w:ascii="Arial Narrow" w:hAnsi="Arial Narrow"/>
          <w:sz w:val="22"/>
          <w:szCs w:val="22"/>
        </w:rPr>
        <w:t>) be legible</w:t>
      </w:r>
      <w:proofErr w:type="gramStart"/>
      <w:r w:rsidR="004E49C6" w:rsidRPr="00BB09BA">
        <w:rPr>
          <w:rFonts w:ascii="Arial Narrow" w:hAnsi="Arial Narrow"/>
          <w:sz w:val="22"/>
          <w:szCs w:val="22"/>
        </w:rPr>
        <w:t>;</w:t>
      </w:r>
      <w:proofErr w:type="gramEnd"/>
      <w:r w:rsidR="004E49C6" w:rsidRPr="00BB09BA">
        <w:rPr>
          <w:rFonts w:ascii="Arial Narrow" w:hAnsi="Arial Narrow"/>
          <w:sz w:val="22"/>
          <w:szCs w:val="22"/>
        </w:rPr>
        <w:br/>
        <w:t>b) clearly indicate the topic;</w:t>
      </w:r>
      <w:r w:rsidR="004E49C6" w:rsidRPr="00BB09BA">
        <w:rPr>
          <w:rFonts w:ascii="Arial Narrow" w:hAnsi="Arial Narrow"/>
          <w:sz w:val="22"/>
          <w:szCs w:val="22"/>
        </w:rPr>
        <w:br/>
        <w:t xml:space="preserve">c) highlight the proposed solution/recommendation; and </w:t>
      </w:r>
    </w:p>
    <w:p w:rsidR="004E49C6" w:rsidRPr="00BB09BA" w:rsidRDefault="004E49C6" w:rsidP="00BB09BA">
      <w:pPr>
        <w:pStyle w:val="NoSpacing"/>
        <w:rPr>
          <w:rFonts w:ascii="Arial Narrow" w:hAnsi="Arial Narrow"/>
          <w:sz w:val="22"/>
          <w:szCs w:val="22"/>
        </w:rPr>
      </w:pPr>
      <w:r w:rsidRPr="00BB09BA">
        <w:rPr>
          <w:rFonts w:ascii="Arial Narrow" w:hAnsi="Arial Narrow"/>
          <w:sz w:val="22"/>
          <w:szCs w:val="22"/>
        </w:rPr>
        <w:t xml:space="preserve">d) </w:t>
      </w:r>
      <w:r w:rsidR="00252BBF" w:rsidRPr="00BB09BA">
        <w:rPr>
          <w:rFonts w:ascii="Arial Narrow" w:hAnsi="Arial Narrow"/>
          <w:sz w:val="22"/>
          <w:szCs w:val="22"/>
        </w:rPr>
        <w:t>Stipulate</w:t>
      </w:r>
      <w:r w:rsidRPr="00BB09BA">
        <w:rPr>
          <w:rFonts w:ascii="Arial Narrow" w:hAnsi="Arial Narrow"/>
          <w:sz w:val="22"/>
          <w:szCs w:val="22"/>
        </w:rPr>
        <w:t xml:space="preserve"> a reply address or contact details. </w:t>
      </w:r>
    </w:p>
    <w:p w:rsidR="004E49C6" w:rsidRPr="00BB09BA" w:rsidRDefault="00BB09BA" w:rsidP="00BB09BA">
      <w:pPr>
        <w:pStyle w:val="NormalWeb"/>
        <w:jc w:val="both"/>
        <w:rPr>
          <w:rFonts w:ascii="Arial Narrow" w:hAnsi="Arial Narrow"/>
          <w:sz w:val="22"/>
          <w:szCs w:val="22"/>
        </w:rPr>
      </w:pPr>
      <w:r>
        <w:rPr>
          <w:rFonts w:ascii="Arial Narrow" w:hAnsi="Arial Narrow"/>
          <w:sz w:val="22"/>
          <w:szCs w:val="22"/>
        </w:rPr>
        <w:t xml:space="preserve">10.3.3.3 </w:t>
      </w:r>
      <w:r w:rsidR="004E49C6" w:rsidRPr="00BB09BA">
        <w:rPr>
          <w:rFonts w:ascii="Arial Narrow" w:hAnsi="Arial Narrow"/>
          <w:sz w:val="22"/>
          <w:szCs w:val="22"/>
        </w:rPr>
        <w:t xml:space="preserve">The </w:t>
      </w:r>
      <w:r w:rsidRPr="00BB09BA">
        <w:rPr>
          <w:rFonts w:ascii="Arial Narrow" w:hAnsi="Arial Narrow"/>
          <w:sz w:val="22"/>
          <w:szCs w:val="22"/>
        </w:rPr>
        <w:t>Municipal</w:t>
      </w:r>
      <w:r w:rsidR="004E49C6" w:rsidRPr="00BB09BA">
        <w:rPr>
          <w:rFonts w:ascii="Arial Narrow" w:hAnsi="Arial Narrow"/>
          <w:sz w:val="22"/>
          <w:szCs w:val="22"/>
        </w:rPr>
        <w:t xml:space="preserve"> Manager or his/her designated representative is responsible for responding to a petition or complaint within thirty (30) days of receipt of the petition or complaint in a manner appropriate to the matter at hand. These should also be submitted to the appropriate Portfolio Committee for record purposes. </w:t>
      </w:r>
    </w:p>
    <w:p w:rsidR="004E49C6" w:rsidRPr="00BB09BA" w:rsidRDefault="00BB09BA" w:rsidP="00BB09BA">
      <w:pPr>
        <w:pStyle w:val="NormalWeb"/>
        <w:jc w:val="both"/>
        <w:rPr>
          <w:rFonts w:ascii="Arial Narrow" w:hAnsi="Arial Narrow"/>
          <w:b/>
          <w:sz w:val="22"/>
          <w:szCs w:val="22"/>
        </w:rPr>
      </w:pPr>
      <w:r w:rsidRPr="00BB09BA">
        <w:rPr>
          <w:rFonts w:ascii="Arial Narrow" w:hAnsi="Arial Narrow"/>
          <w:b/>
          <w:sz w:val="22"/>
          <w:szCs w:val="22"/>
        </w:rPr>
        <w:t xml:space="preserve">10.3.4 </w:t>
      </w:r>
      <w:r w:rsidR="004E49C6" w:rsidRPr="00BB09BA">
        <w:rPr>
          <w:rFonts w:ascii="Arial Narrow" w:hAnsi="Arial Narrow"/>
          <w:b/>
          <w:sz w:val="22"/>
          <w:szCs w:val="22"/>
        </w:rPr>
        <w:t xml:space="preserve">DEPUTATIONS AND INTERVIEWS </w:t>
      </w:r>
    </w:p>
    <w:p w:rsidR="004E49C6" w:rsidRPr="00BB09BA" w:rsidRDefault="00BB09BA" w:rsidP="00BB09BA">
      <w:pPr>
        <w:pStyle w:val="NormalWeb"/>
        <w:jc w:val="both"/>
        <w:rPr>
          <w:rFonts w:ascii="Arial Narrow" w:hAnsi="Arial Narrow"/>
          <w:sz w:val="22"/>
          <w:szCs w:val="22"/>
        </w:rPr>
      </w:pPr>
      <w:r w:rsidRPr="00BB09BA">
        <w:rPr>
          <w:rFonts w:ascii="Arial Narrow" w:hAnsi="Arial Narrow"/>
          <w:sz w:val="22"/>
          <w:szCs w:val="22"/>
        </w:rPr>
        <w:t xml:space="preserve">10.3.4.1 </w:t>
      </w:r>
      <w:r w:rsidR="004E49C6" w:rsidRPr="00BB09BA">
        <w:rPr>
          <w:rFonts w:ascii="Arial Narrow" w:hAnsi="Arial Narrow"/>
          <w:sz w:val="22"/>
          <w:szCs w:val="22"/>
        </w:rPr>
        <w:t xml:space="preserve">Any person(s) who </w:t>
      </w:r>
      <w:r w:rsidR="00252BBF" w:rsidRPr="00BB09BA">
        <w:rPr>
          <w:rFonts w:ascii="Arial Narrow" w:hAnsi="Arial Narrow"/>
          <w:sz w:val="22"/>
          <w:szCs w:val="22"/>
        </w:rPr>
        <w:t>wish (</w:t>
      </w:r>
      <w:proofErr w:type="spellStart"/>
      <w:r w:rsidR="004E49C6" w:rsidRPr="00BB09BA">
        <w:rPr>
          <w:rFonts w:ascii="Arial Narrow" w:hAnsi="Arial Narrow"/>
          <w:sz w:val="22"/>
          <w:szCs w:val="22"/>
        </w:rPr>
        <w:t>es</w:t>
      </w:r>
      <w:proofErr w:type="spellEnd"/>
      <w:r w:rsidR="004E49C6" w:rsidRPr="00BB09BA">
        <w:rPr>
          <w:rFonts w:ascii="Arial Narrow" w:hAnsi="Arial Narrow"/>
          <w:sz w:val="22"/>
          <w:szCs w:val="22"/>
        </w:rPr>
        <w:t xml:space="preserve">) to obtain an audience with Council or a committee of Council must submit a written application to the Office of the Speaker or the </w:t>
      </w:r>
      <w:r w:rsidRPr="00BB09BA">
        <w:rPr>
          <w:rFonts w:ascii="Arial Narrow" w:hAnsi="Arial Narrow"/>
          <w:sz w:val="22"/>
          <w:szCs w:val="22"/>
        </w:rPr>
        <w:t>Municipal</w:t>
      </w:r>
      <w:r w:rsidR="004E49C6" w:rsidRPr="00BB09BA">
        <w:rPr>
          <w:rFonts w:ascii="Arial Narrow" w:hAnsi="Arial Narrow"/>
          <w:sz w:val="22"/>
          <w:szCs w:val="22"/>
        </w:rPr>
        <w:t xml:space="preserve"> Manager. </w:t>
      </w:r>
    </w:p>
    <w:p w:rsidR="004E49C6" w:rsidRPr="00BB09BA" w:rsidRDefault="00BB09BA" w:rsidP="00BB09BA">
      <w:pPr>
        <w:pStyle w:val="NormalWeb"/>
        <w:jc w:val="both"/>
        <w:rPr>
          <w:rFonts w:ascii="Arial Narrow" w:hAnsi="Arial Narrow"/>
          <w:sz w:val="22"/>
          <w:szCs w:val="22"/>
        </w:rPr>
      </w:pPr>
      <w:r w:rsidRPr="00BB09BA">
        <w:rPr>
          <w:rFonts w:ascii="Arial Narrow" w:hAnsi="Arial Narrow"/>
          <w:sz w:val="22"/>
          <w:szCs w:val="22"/>
        </w:rPr>
        <w:t xml:space="preserve">10.3.4.2 </w:t>
      </w:r>
      <w:r w:rsidR="004E49C6" w:rsidRPr="00BB09BA">
        <w:rPr>
          <w:rFonts w:ascii="Arial Narrow" w:hAnsi="Arial Narrow"/>
          <w:sz w:val="22"/>
          <w:szCs w:val="22"/>
        </w:rPr>
        <w:t xml:space="preserve">Such an application must state the nature of the presentation the applicant wishes to make. </w:t>
      </w:r>
    </w:p>
    <w:p w:rsidR="004E49C6" w:rsidRPr="00BB09BA" w:rsidRDefault="004E49C6" w:rsidP="00BB09BA">
      <w:pPr>
        <w:pStyle w:val="NormalWeb"/>
        <w:jc w:val="both"/>
        <w:rPr>
          <w:rFonts w:ascii="Arial Narrow" w:hAnsi="Arial Narrow"/>
          <w:sz w:val="22"/>
          <w:szCs w:val="22"/>
        </w:rPr>
      </w:pPr>
      <w:r w:rsidRPr="00BB09BA">
        <w:rPr>
          <w:rFonts w:ascii="Arial Narrow" w:hAnsi="Arial Narrow"/>
          <w:sz w:val="22"/>
          <w:szCs w:val="22"/>
        </w:rPr>
        <w:t xml:space="preserve">10.3.4.3 Whenever such an application is declined, the applicant must be furnished with reasons for the refusal. </w:t>
      </w:r>
    </w:p>
    <w:p w:rsidR="004E49C6" w:rsidRPr="00BB09BA" w:rsidRDefault="004E49C6" w:rsidP="004E49C6">
      <w:pPr>
        <w:pStyle w:val="NormalWeb"/>
        <w:rPr>
          <w:rFonts w:ascii="Arial Narrow" w:hAnsi="Arial Narrow"/>
          <w:b/>
          <w:sz w:val="22"/>
          <w:szCs w:val="22"/>
        </w:rPr>
      </w:pPr>
      <w:r w:rsidRPr="00BB09BA">
        <w:rPr>
          <w:rFonts w:ascii="Arial Narrow" w:hAnsi="Arial Narrow"/>
          <w:b/>
          <w:sz w:val="22"/>
          <w:szCs w:val="22"/>
        </w:rPr>
        <w:t>11</w:t>
      </w:r>
      <w:r w:rsidR="00BB09BA">
        <w:rPr>
          <w:rFonts w:ascii="Arial Narrow" w:hAnsi="Arial Narrow"/>
          <w:b/>
          <w:sz w:val="22"/>
          <w:szCs w:val="22"/>
        </w:rPr>
        <w:t>.</w:t>
      </w:r>
      <w:r w:rsidRPr="00BB09BA">
        <w:rPr>
          <w:rFonts w:ascii="Arial Narrow" w:hAnsi="Arial Narrow"/>
          <w:b/>
          <w:sz w:val="22"/>
          <w:szCs w:val="22"/>
        </w:rPr>
        <w:t xml:space="preserve"> OTHER SPHERES OF GOVERNMENT </w:t>
      </w:r>
    </w:p>
    <w:p w:rsidR="004E49C6" w:rsidRPr="00BB09BA" w:rsidRDefault="004E49C6" w:rsidP="00BB09BA">
      <w:pPr>
        <w:pStyle w:val="NormalWeb"/>
        <w:jc w:val="both"/>
        <w:rPr>
          <w:rFonts w:ascii="Arial Narrow" w:hAnsi="Arial Narrow"/>
          <w:sz w:val="22"/>
          <w:szCs w:val="22"/>
        </w:rPr>
      </w:pPr>
      <w:r w:rsidRPr="00BB09BA">
        <w:rPr>
          <w:rFonts w:ascii="Arial Narrow" w:hAnsi="Arial Narrow"/>
          <w:sz w:val="22"/>
          <w:szCs w:val="22"/>
        </w:rPr>
        <w:t xml:space="preserve">11.1 Active co-operation between the various spheres of government will be promoted at all times. </w:t>
      </w:r>
    </w:p>
    <w:p w:rsidR="004E49C6" w:rsidRPr="00DD046A" w:rsidRDefault="004E49C6" w:rsidP="00416E16">
      <w:pPr>
        <w:pStyle w:val="NormalWeb"/>
        <w:jc w:val="both"/>
        <w:rPr>
          <w:rFonts w:ascii="Arial Narrow" w:hAnsi="Arial Narrow"/>
          <w:b/>
          <w:sz w:val="22"/>
          <w:szCs w:val="22"/>
        </w:rPr>
      </w:pPr>
      <w:r w:rsidRPr="00DD046A">
        <w:rPr>
          <w:rFonts w:ascii="Arial Narrow" w:hAnsi="Arial Narrow"/>
          <w:b/>
          <w:sz w:val="22"/>
          <w:szCs w:val="22"/>
        </w:rPr>
        <w:t xml:space="preserve">12 POLICY IMPLEMENTATION, MONITORING AND REVIEW </w:t>
      </w:r>
    </w:p>
    <w:p w:rsidR="004E49C6" w:rsidRPr="00416E16" w:rsidRDefault="00416E16" w:rsidP="00416E16">
      <w:pPr>
        <w:pStyle w:val="NormalWeb"/>
        <w:ind w:left="720"/>
        <w:jc w:val="both"/>
        <w:rPr>
          <w:rFonts w:ascii="Arial Narrow" w:hAnsi="Arial Narrow"/>
          <w:sz w:val="22"/>
          <w:szCs w:val="22"/>
        </w:rPr>
      </w:pPr>
      <w:r w:rsidRPr="00416E16">
        <w:rPr>
          <w:rFonts w:ascii="Arial Narrow" w:hAnsi="Arial Narrow"/>
          <w:sz w:val="22"/>
          <w:szCs w:val="22"/>
        </w:rPr>
        <w:t>12.1 Effect</w:t>
      </w:r>
      <w:r w:rsidR="004E49C6" w:rsidRPr="00416E16">
        <w:rPr>
          <w:rFonts w:ascii="Arial Narrow" w:hAnsi="Arial Narrow"/>
          <w:sz w:val="22"/>
          <w:szCs w:val="22"/>
        </w:rPr>
        <w:t xml:space="preserve"> will be given to public participation within communities by implementing the Public Participation </w:t>
      </w:r>
      <w:r w:rsidRPr="00416E16">
        <w:rPr>
          <w:rFonts w:ascii="Arial Narrow" w:hAnsi="Arial Narrow"/>
          <w:sz w:val="22"/>
          <w:szCs w:val="22"/>
        </w:rPr>
        <w:t>strategy and ward committee operational plan</w:t>
      </w:r>
      <w:r w:rsidR="004E49C6" w:rsidRPr="00416E16">
        <w:rPr>
          <w:rFonts w:ascii="Arial Narrow" w:hAnsi="Arial Narrow"/>
          <w:sz w:val="22"/>
          <w:szCs w:val="22"/>
        </w:rPr>
        <w:t xml:space="preserve">. </w:t>
      </w:r>
    </w:p>
    <w:p w:rsidR="004E49C6" w:rsidRPr="00416E16" w:rsidRDefault="00416E16" w:rsidP="00416E16">
      <w:pPr>
        <w:pStyle w:val="NormalWeb"/>
        <w:ind w:left="720"/>
        <w:jc w:val="both"/>
        <w:rPr>
          <w:rFonts w:ascii="Arial Narrow" w:hAnsi="Arial Narrow"/>
          <w:sz w:val="22"/>
          <w:szCs w:val="22"/>
        </w:rPr>
      </w:pPr>
      <w:r w:rsidRPr="00416E16">
        <w:rPr>
          <w:rFonts w:ascii="Arial Narrow" w:hAnsi="Arial Narrow"/>
          <w:sz w:val="22"/>
          <w:szCs w:val="22"/>
        </w:rPr>
        <w:t>12.2 The</w:t>
      </w:r>
      <w:r w:rsidR="004E49C6" w:rsidRPr="00416E16">
        <w:rPr>
          <w:rFonts w:ascii="Arial Narrow" w:hAnsi="Arial Narrow"/>
          <w:sz w:val="22"/>
          <w:szCs w:val="22"/>
        </w:rPr>
        <w:t xml:space="preserve"> </w:t>
      </w:r>
      <w:r w:rsidRPr="00416E16">
        <w:rPr>
          <w:rFonts w:ascii="Arial Narrow" w:hAnsi="Arial Narrow"/>
          <w:sz w:val="22"/>
          <w:szCs w:val="22"/>
        </w:rPr>
        <w:t>public participation unit</w:t>
      </w:r>
      <w:r w:rsidR="004E49C6" w:rsidRPr="00416E16">
        <w:rPr>
          <w:rFonts w:ascii="Arial Narrow" w:hAnsi="Arial Narrow"/>
          <w:sz w:val="22"/>
          <w:szCs w:val="22"/>
        </w:rPr>
        <w:t xml:space="preserve"> will report to council structures on a quarterly basis in respect of all public participation sessions held with the communities of the </w:t>
      </w:r>
      <w:r w:rsidRPr="00416E16">
        <w:rPr>
          <w:rFonts w:ascii="Arial Narrow" w:hAnsi="Arial Narrow"/>
          <w:sz w:val="22"/>
          <w:szCs w:val="22"/>
        </w:rPr>
        <w:t>Newcastle local municipality</w:t>
      </w:r>
      <w:r w:rsidR="004E49C6" w:rsidRPr="00416E16">
        <w:rPr>
          <w:rFonts w:ascii="Arial Narrow" w:hAnsi="Arial Narrow"/>
          <w:sz w:val="22"/>
          <w:szCs w:val="22"/>
        </w:rPr>
        <w:t xml:space="preserve">. </w:t>
      </w:r>
    </w:p>
    <w:p w:rsidR="004E49C6" w:rsidRPr="00416E16" w:rsidRDefault="004E49C6" w:rsidP="00416E16">
      <w:pPr>
        <w:pStyle w:val="NormalWeb"/>
        <w:ind w:left="720"/>
        <w:jc w:val="both"/>
        <w:rPr>
          <w:rFonts w:ascii="Arial Narrow" w:hAnsi="Arial Narrow"/>
          <w:sz w:val="22"/>
          <w:szCs w:val="22"/>
        </w:rPr>
      </w:pPr>
      <w:r w:rsidRPr="00416E16">
        <w:rPr>
          <w:rFonts w:ascii="Arial Narrow" w:hAnsi="Arial Narrow"/>
          <w:sz w:val="22"/>
          <w:szCs w:val="22"/>
        </w:rPr>
        <w:t xml:space="preserve">12.3. The Office of the </w:t>
      </w:r>
      <w:r w:rsidR="00416E16">
        <w:rPr>
          <w:rFonts w:ascii="Arial Narrow" w:hAnsi="Arial Narrow"/>
          <w:sz w:val="22"/>
          <w:szCs w:val="22"/>
        </w:rPr>
        <w:t>Speaker</w:t>
      </w:r>
      <w:r w:rsidRPr="00416E16">
        <w:rPr>
          <w:rFonts w:ascii="Arial Narrow" w:hAnsi="Arial Narrow"/>
          <w:sz w:val="22"/>
          <w:szCs w:val="22"/>
        </w:rPr>
        <w:t xml:space="preserve"> will monitor the implementation of the policy on a quarterly basis. </w:t>
      </w:r>
    </w:p>
    <w:p w:rsidR="004E49C6" w:rsidRPr="00416E16" w:rsidRDefault="00416E16" w:rsidP="00416E16">
      <w:pPr>
        <w:pStyle w:val="NormalWeb"/>
        <w:ind w:left="720"/>
        <w:jc w:val="both"/>
        <w:rPr>
          <w:rFonts w:ascii="Arial Narrow" w:hAnsi="Arial Narrow"/>
          <w:sz w:val="22"/>
          <w:szCs w:val="22"/>
        </w:rPr>
      </w:pPr>
      <w:r w:rsidRPr="00416E16">
        <w:rPr>
          <w:rFonts w:ascii="Arial Narrow" w:hAnsi="Arial Narrow"/>
          <w:sz w:val="22"/>
          <w:szCs w:val="22"/>
        </w:rPr>
        <w:t>12.4 The</w:t>
      </w:r>
      <w:r w:rsidR="004E49C6" w:rsidRPr="00416E16">
        <w:rPr>
          <w:rFonts w:ascii="Arial Narrow" w:hAnsi="Arial Narrow"/>
          <w:sz w:val="22"/>
          <w:szCs w:val="22"/>
        </w:rPr>
        <w:t xml:space="preserve"> Policy will be subjected to the process of public participation in accordance with the processes and mechanisms set out therein and communicated to members of the community, </w:t>
      </w:r>
      <w:proofErr w:type="spellStart"/>
      <w:r w:rsidR="004E49C6" w:rsidRPr="00416E16">
        <w:rPr>
          <w:rFonts w:ascii="Arial Narrow" w:hAnsi="Arial Narrow"/>
          <w:sz w:val="22"/>
          <w:szCs w:val="22"/>
        </w:rPr>
        <w:t>Councillors</w:t>
      </w:r>
      <w:proofErr w:type="spellEnd"/>
      <w:r w:rsidR="004E49C6" w:rsidRPr="00416E16">
        <w:rPr>
          <w:rFonts w:ascii="Arial Narrow" w:hAnsi="Arial Narrow"/>
          <w:sz w:val="22"/>
          <w:szCs w:val="22"/>
        </w:rPr>
        <w:t xml:space="preserve"> and officials, as determined by the Policy and its accompanying guidelines. </w:t>
      </w:r>
    </w:p>
    <w:p w:rsidR="004E49C6" w:rsidRDefault="00416E16" w:rsidP="00416E16">
      <w:pPr>
        <w:pStyle w:val="NormalWeb"/>
        <w:ind w:left="720"/>
        <w:jc w:val="both"/>
        <w:rPr>
          <w:rFonts w:ascii="Arial Narrow" w:hAnsi="Arial Narrow"/>
          <w:sz w:val="22"/>
          <w:szCs w:val="22"/>
        </w:rPr>
      </w:pPr>
      <w:r w:rsidRPr="00416E16">
        <w:rPr>
          <w:rFonts w:ascii="Arial Narrow" w:hAnsi="Arial Narrow"/>
          <w:sz w:val="22"/>
          <w:szCs w:val="22"/>
        </w:rPr>
        <w:t>12.5 The</w:t>
      </w:r>
      <w:r w:rsidR="004E49C6" w:rsidRPr="00416E16">
        <w:rPr>
          <w:rFonts w:ascii="Arial Narrow" w:hAnsi="Arial Narrow"/>
          <w:sz w:val="22"/>
          <w:szCs w:val="22"/>
        </w:rPr>
        <w:t xml:space="preserve"> Policy will be implemented on the date that is it adopted by Council and is subject to review, as and when required, in accordance with legislative reviews and/or every three years, whichever may apply first. </w:t>
      </w:r>
    </w:p>
    <w:p w:rsidR="00416E16" w:rsidRDefault="00416E16" w:rsidP="00416E16">
      <w:pPr>
        <w:pStyle w:val="NormalWeb"/>
        <w:ind w:left="720"/>
        <w:jc w:val="both"/>
        <w:rPr>
          <w:rFonts w:ascii="Arial Narrow" w:hAnsi="Arial Narrow"/>
          <w:sz w:val="22"/>
          <w:szCs w:val="22"/>
        </w:rPr>
      </w:pPr>
      <w:r>
        <w:rPr>
          <w:rFonts w:ascii="Arial Narrow" w:hAnsi="Arial Narrow"/>
          <w:sz w:val="22"/>
          <w:szCs w:val="22"/>
        </w:rPr>
        <w:t>12.6 Should there be any conflict between this policy and any other policy of the municipality in relation to matters of public participation, the provisions of this policy will prevail.</w:t>
      </w:r>
    </w:p>
    <w:p w:rsidR="00416E16" w:rsidRPr="00416E16" w:rsidRDefault="00416E16" w:rsidP="00416E16">
      <w:pPr>
        <w:pStyle w:val="NormalWeb"/>
        <w:ind w:left="720"/>
        <w:jc w:val="both"/>
        <w:rPr>
          <w:rFonts w:ascii="Arial Narrow" w:hAnsi="Arial Narrow"/>
          <w:sz w:val="22"/>
          <w:szCs w:val="22"/>
        </w:rPr>
      </w:pPr>
      <w:r>
        <w:rPr>
          <w:rFonts w:ascii="Arial Narrow" w:hAnsi="Arial Narrow"/>
          <w:sz w:val="22"/>
          <w:szCs w:val="22"/>
        </w:rPr>
        <w:lastRenderedPageBreak/>
        <w:t>12.7 Should there be any conflict between this policy and any other by-law of the municipality in relation to matters of public participation, the provisions of the By-law of the municipality will prevail.</w:t>
      </w:r>
    </w:p>
    <w:p w:rsidR="004E49C6" w:rsidRPr="00B068EB" w:rsidRDefault="004E49C6" w:rsidP="00B068EB">
      <w:pPr>
        <w:pStyle w:val="NormalWeb"/>
        <w:jc w:val="both"/>
        <w:rPr>
          <w:rFonts w:ascii="Arial Narrow" w:hAnsi="Arial Narrow"/>
          <w:b/>
          <w:sz w:val="22"/>
          <w:szCs w:val="22"/>
        </w:rPr>
      </w:pPr>
      <w:r w:rsidRPr="00B068EB">
        <w:rPr>
          <w:rFonts w:ascii="Arial Narrow" w:hAnsi="Arial Narrow"/>
          <w:b/>
          <w:sz w:val="22"/>
          <w:szCs w:val="22"/>
        </w:rPr>
        <w:t xml:space="preserve">13 POLICY COMPLIANCE </w:t>
      </w:r>
    </w:p>
    <w:p w:rsidR="004E49C6" w:rsidRPr="00B068EB" w:rsidRDefault="004E49C6" w:rsidP="00B068EB">
      <w:pPr>
        <w:pStyle w:val="NormalWeb"/>
        <w:jc w:val="both"/>
        <w:rPr>
          <w:rFonts w:ascii="Arial Narrow" w:hAnsi="Arial Narrow"/>
          <w:sz w:val="22"/>
          <w:szCs w:val="22"/>
        </w:rPr>
      </w:pPr>
      <w:r w:rsidRPr="00B068EB">
        <w:rPr>
          <w:rFonts w:ascii="Arial Narrow" w:hAnsi="Arial Narrow"/>
          <w:sz w:val="22"/>
          <w:szCs w:val="22"/>
        </w:rPr>
        <w:t xml:space="preserve">13.1 It is the responsibility of the </w:t>
      </w:r>
      <w:r w:rsidR="00B068EB" w:rsidRPr="00B068EB">
        <w:rPr>
          <w:rFonts w:ascii="Arial Narrow" w:hAnsi="Arial Narrow"/>
          <w:sz w:val="22"/>
          <w:szCs w:val="22"/>
        </w:rPr>
        <w:t>Municipal</w:t>
      </w:r>
      <w:r w:rsidRPr="00B068EB">
        <w:rPr>
          <w:rFonts w:ascii="Arial Narrow" w:hAnsi="Arial Narrow"/>
          <w:sz w:val="22"/>
          <w:szCs w:val="22"/>
        </w:rPr>
        <w:t xml:space="preserve"> Manager, together with the </w:t>
      </w:r>
      <w:r w:rsidR="00B068EB" w:rsidRPr="00B068EB">
        <w:rPr>
          <w:rFonts w:ascii="Arial Narrow" w:hAnsi="Arial Narrow"/>
          <w:sz w:val="22"/>
          <w:szCs w:val="22"/>
        </w:rPr>
        <w:t>Office of the Speake</w:t>
      </w:r>
      <w:r w:rsidRPr="00B068EB">
        <w:rPr>
          <w:rFonts w:ascii="Arial Narrow" w:hAnsi="Arial Narrow"/>
          <w:sz w:val="22"/>
          <w:szCs w:val="22"/>
        </w:rPr>
        <w:t xml:space="preserve">r to ensure that institutional compliance in accordance with national and provincial policy regulatory frameworks and the Policy is achieved. </w:t>
      </w:r>
    </w:p>
    <w:p w:rsidR="004E49C6" w:rsidRDefault="004E49C6" w:rsidP="004E49C6">
      <w:pPr>
        <w:pStyle w:val="NormalWeb"/>
      </w:pPr>
    </w:p>
    <w:p w:rsidR="00CE67A2" w:rsidRDefault="00CE67A2"/>
    <w:sectPr w:rsidR="00CE67A2" w:rsidSect="00AF4B6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314" w:rsidRDefault="006E1314" w:rsidP="00DD046A">
      <w:r>
        <w:separator/>
      </w:r>
    </w:p>
  </w:endnote>
  <w:endnote w:type="continuationSeparator" w:id="0">
    <w:p w:rsidR="006E1314" w:rsidRDefault="006E1314" w:rsidP="00DD0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Bold">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347993"/>
      <w:docPartObj>
        <w:docPartGallery w:val="Page Numbers (Bottom of Page)"/>
        <w:docPartUnique/>
      </w:docPartObj>
    </w:sdtPr>
    <w:sdtEndPr>
      <w:rPr>
        <w:noProof/>
      </w:rPr>
    </w:sdtEndPr>
    <w:sdtContent>
      <w:p w:rsidR="00DD046A" w:rsidRDefault="00DD046A">
        <w:pPr>
          <w:pStyle w:val="Footer"/>
          <w:jc w:val="right"/>
        </w:pPr>
        <w:r>
          <w:fldChar w:fldCharType="begin"/>
        </w:r>
        <w:r>
          <w:instrText xml:space="preserve"> PAGE   \* MERGEFORMAT </w:instrText>
        </w:r>
        <w:r>
          <w:fldChar w:fldCharType="separate"/>
        </w:r>
        <w:r w:rsidR="00E046F4">
          <w:rPr>
            <w:noProof/>
          </w:rPr>
          <w:t>15</w:t>
        </w:r>
        <w:r>
          <w:rPr>
            <w:noProof/>
          </w:rPr>
          <w:fldChar w:fldCharType="end"/>
        </w:r>
      </w:p>
    </w:sdtContent>
  </w:sdt>
  <w:p w:rsidR="00DD046A" w:rsidRDefault="00DD04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314" w:rsidRDefault="006E1314" w:rsidP="00DD046A">
      <w:r>
        <w:separator/>
      </w:r>
    </w:p>
  </w:footnote>
  <w:footnote w:type="continuationSeparator" w:id="0">
    <w:p w:rsidR="006E1314" w:rsidRDefault="006E1314" w:rsidP="00DD04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B4DDC"/>
    <w:multiLevelType w:val="multilevel"/>
    <w:tmpl w:val="730E7C9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A36B6F"/>
    <w:multiLevelType w:val="hybridMultilevel"/>
    <w:tmpl w:val="A6A0E9F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0CCE6F8B"/>
    <w:multiLevelType w:val="multilevel"/>
    <w:tmpl w:val="DAD6E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B61E1C"/>
    <w:multiLevelType w:val="multilevel"/>
    <w:tmpl w:val="9D4872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57140E"/>
    <w:multiLevelType w:val="multilevel"/>
    <w:tmpl w:val="FE9C7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FD2AFA"/>
    <w:multiLevelType w:val="multilevel"/>
    <w:tmpl w:val="DB26D8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F35247"/>
    <w:multiLevelType w:val="multilevel"/>
    <w:tmpl w:val="ACBAEFD2"/>
    <w:lvl w:ilvl="0">
      <w:start w:val="1"/>
      <w:numFmt w:val="decimal"/>
      <w:lvlText w:val="%1"/>
      <w:lvlJc w:val="left"/>
      <w:pPr>
        <w:ind w:left="1080" w:hanging="720"/>
      </w:pPr>
      <w:rPr>
        <w:rFonts w:hint="default"/>
        <w:color w:val="auto"/>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7">
    <w:nsid w:val="2AE71810"/>
    <w:multiLevelType w:val="multilevel"/>
    <w:tmpl w:val="B3AEA9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38A6ED2"/>
    <w:multiLevelType w:val="multilevel"/>
    <w:tmpl w:val="628E615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4473A9D"/>
    <w:multiLevelType w:val="multilevel"/>
    <w:tmpl w:val="96D84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7A02F0C"/>
    <w:multiLevelType w:val="multilevel"/>
    <w:tmpl w:val="201AF87E"/>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1">
    <w:nsid w:val="3A39658C"/>
    <w:multiLevelType w:val="multilevel"/>
    <w:tmpl w:val="E9B698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0571D4F"/>
    <w:multiLevelType w:val="multilevel"/>
    <w:tmpl w:val="2C82FB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42748FD"/>
    <w:multiLevelType w:val="multilevel"/>
    <w:tmpl w:val="89F26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4AF363C"/>
    <w:multiLevelType w:val="hybridMultilevel"/>
    <w:tmpl w:val="D2FED2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11E2EB3"/>
    <w:multiLevelType w:val="multilevel"/>
    <w:tmpl w:val="8092F6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4FF0114"/>
    <w:multiLevelType w:val="multilevel"/>
    <w:tmpl w:val="FFCC0450"/>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14733C5"/>
    <w:multiLevelType w:val="multilevel"/>
    <w:tmpl w:val="811EC5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63312367"/>
    <w:multiLevelType w:val="multilevel"/>
    <w:tmpl w:val="B85AC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4E26F57"/>
    <w:multiLevelType w:val="multilevel"/>
    <w:tmpl w:val="5D54F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7742802"/>
    <w:multiLevelType w:val="multilevel"/>
    <w:tmpl w:val="150A79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8005C2D"/>
    <w:multiLevelType w:val="multilevel"/>
    <w:tmpl w:val="DF462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96F5E47"/>
    <w:multiLevelType w:val="multilevel"/>
    <w:tmpl w:val="1612F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C5469E8"/>
    <w:multiLevelType w:val="multilevel"/>
    <w:tmpl w:val="72C088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15"/>
  </w:num>
  <w:num w:numId="3">
    <w:abstractNumId w:val="9"/>
  </w:num>
  <w:num w:numId="4">
    <w:abstractNumId w:val="7"/>
  </w:num>
  <w:num w:numId="5">
    <w:abstractNumId w:val="13"/>
  </w:num>
  <w:num w:numId="6">
    <w:abstractNumId w:val="8"/>
  </w:num>
  <w:num w:numId="7">
    <w:abstractNumId w:val="20"/>
  </w:num>
  <w:num w:numId="8">
    <w:abstractNumId w:val="19"/>
  </w:num>
  <w:num w:numId="9">
    <w:abstractNumId w:val="5"/>
  </w:num>
  <w:num w:numId="10">
    <w:abstractNumId w:val="16"/>
  </w:num>
  <w:num w:numId="11">
    <w:abstractNumId w:val="18"/>
  </w:num>
  <w:num w:numId="12">
    <w:abstractNumId w:val="2"/>
  </w:num>
  <w:num w:numId="13">
    <w:abstractNumId w:val="0"/>
  </w:num>
  <w:num w:numId="14">
    <w:abstractNumId w:val="12"/>
  </w:num>
  <w:num w:numId="15">
    <w:abstractNumId w:val="21"/>
  </w:num>
  <w:num w:numId="16">
    <w:abstractNumId w:val="3"/>
  </w:num>
  <w:num w:numId="17">
    <w:abstractNumId w:val="23"/>
  </w:num>
  <w:num w:numId="18">
    <w:abstractNumId w:val="4"/>
  </w:num>
  <w:num w:numId="19">
    <w:abstractNumId w:val="11"/>
  </w:num>
  <w:num w:numId="20">
    <w:abstractNumId w:val="1"/>
  </w:num>
  <w:num w:numId="21">
    <w:abstractNumId w:val="14"/>
  </w:num>
  <w:num w:numId="22">
    <w:abstractNumId w:val="17"/>
  </w:num>
  <w:num w:numId="23">
    <w:abstractNumId w:val="6"/>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9C6"/>
    <w:rsid w:val="00252BBF"/>
    <w:rsid w:val="002D615D"/>
    <w:rsid w:val="00416E16"/>
    <w:rsid w:val="004E49C6"/>
    <w:rsid w:val="005B3E57"/>
    <w:rsid w:val="005D1DFC"/>
    <w:rsid w:val="005D42C0"/>
    <w:rsid w:val="006B7F49"/>
    <w:rsid w:val="006E1314"/>
    <w:rsid w:val="007C7F72"/>
    <w:rsid w:val="008C398C"/>
    <w:rsid w:val="009101B2"/>
    <w:rsid w:val="00AF4B67"/>
    <w:rsid w:val="00B068EB"/>
    <w:rsid w:val="00BB09BA"/>
    <w:rsid w:val="00CC72BC"/>
    <w:rsid w:val="00CE67A2"/>
    <w:rsid w:val="00D06215"/>
    <w:rsid w:val="00D321FF"/>
    <w:rsid w:val="00D4665E"/>
    <w:rsid w:val="00DA0068"/>
    <w:rsid w:val="00DD046A"/>
    <w:rsid w:val="00E046F4"/>
    <w:rsid w:val="00E337DC"/>
    <w:rsid w:val="00F2421B"/>
    <w:rsid w:val="00F854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1B6599EE-F359-41BF-ACAF-99C541EB7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49C6"/>
    <w:pPr>
      <w:spacing w:before="100" w:beforeAutospacing="1" w:after="100" w:afterAutospacing="1"/>
    </w:pPr>
    <w:rPr>
      <w:rFonts w:ascii="Times" w:hAnsi="Times" w:cs="Times New Roman"/>
      <w:sz w:val="20"/>
      <w:szCs w:val="20"/>
    </w:rPr>
  </w:style>
  <w:style w:type="paragraph" w:styleId="NoSpacing">
    <w:name w:val="No Spacing"/>
    <w:uiPriority w:val="1"/>
    <w:qFormat/>
    <w:rsid w:val="00BB09BA"/>
  </w:style>
  <w:style w:type="paragraph" w:styleId="ListParagraph">
    <w:name w:val="List Paragraph"/>
    <w:basedOn w:val="Normal"/>
    <w:link w:val="ListParagraphChar"/>
    <w:uiPriority w:val="34"/>
    <w:qFormat/>
    <w:rsid w:val="00D06215"/>
    <w:pPr>
      <w:ind w:left="720"/>
      <w:contextualSpacing/>
    </w:pPr>
  </w:style>
  <w:style w:type="character" w:customStyle="1" w:styleId="ListParagraphChar">
    <w:name w:val="List Paragraph Char"/>
    <w:link w:val="ListParagraph"/>
    <w:uiPriority w:val="34"/>
    <w:locked/>
    <w:rsid w:val="00D06215"/>
  </w:style>
  <w:style w:type="paragraph" w:styleId="Header">
    <w:name w:val="header"/>
    <w:basedOn w:val="Normal"/>
    <w:link w:val="HeaderChar"/>
    <w:uiPriority w:val="99"/>
    <w:unhideWhenUsed/>
    <w:rsid w:val="00DD046A"/>
    <w:pPr>
      <w:tabs>
        <w:tab w:val="center" w:pos="4680"/>
        <w:tab w:val="right" w:pos="9360"/>
      </w:tabs>
    </w:pPr>
  </w:style>
  <w:style w:type="character" w:customStyle="1" w:styleId="HeaderChar">
    <w:name w:val="Header Char"/>
    <w:basedOn w:val="DefaultParagraphFont"/>
    <w:link w:val="Header"/>
    <w:uiPriority w:val="99"/>
    <w:rsid w:val="00DD046A"/>
  </w:style>
  <w:style w:type="paragraph" w:styleId="Footer">
    <w:name w:val="footer"/>
    <w:basedOn w:val="Normal"/>
    <w:link w:val="FooterChar"/>
    <w:uiPriority w:val="99"/>
    <w:unhideWhenUsed/>
    <w:rsid w:val="00DD046A"/>
    <w:pPr>
      <w:tabs>
        <w:tab w:val="center" w:pos="4680"/>
        <w:tab w:val="right" w:pos="9360"/>
      </w:tabs>
    </w:pPr>
  </w:style>
  <w:style w:type="character" w:customStyle="1" w:styleId="FooterChar">
    <w:name w:val="Footer Char"/>
    <w:basedOn w:val="DefaultParagraphFont"/>
    <w:link w:val="Footer"/>
    <w:uiPriority w:val="99"/>
    <w:rsid w:val="00DD04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502297">
      <w:bodyDiv w:val="1"/>
      <w:marLeft w:val="0"/>
      <w:marRight w:val="0"/>
      <w:marTop w:val="0"/>
      <w:marBottom w:val="0"/>
      <w:divBdr>
        <w:top w:val="none" w:sz="0" w:space="0" w:color="auto"/>
        <w:left w:val="none" w:sz="0" w:space="0" w:color="auto"/>
        <w:bottom w:val="none" w:sz="0" w:space="0" w:color="auto"/>
        <w:right w:val="none" w:sz="0" w:space="0" w:color="auto"/>
      </w:divBdr>
      <w:divsChild>
        <w:div w:id="1107040174">
          <w:marLeft w:val="0"/>
          <w:marRight w:val="0"/>
          <w:marTop w:val="0"/>
          <w:marBottom w:val="0"/>
          <w:divBdr>
            <w:top w:val="none" w:sz="0" w:space="0" w:color="auto"/>
            <w:left w:val="none" w:sz="0" w:space="0" w:color="auto"/>
            <w:bottom w:val="none" w:sz="0" w:space="0" w:color="auto"/>
            <w:right w:val="none" w:sz="0" w:space="0" w:color="auto"/>
          </w:divBdr>
          <w:divsChild>
            <w:div w:id="198050268">
              <w:marLeft w:val="0"/>
              <w:marRight w:val="0"/>
              <w:marTop w:val="0"/>
              <w:marBottom w:val="0"/>
              <w:divBdr>
                <w:top w:val="none" w:sz="0" w:space="0" w:color="auto"/>
                <w:left w:val="none" w:sz="0" w:space="0" w:color="auto"/>
                <w:bottom w:val="none" w:sz="0" w:space="0" w:color="auto"/>
                <w:right w:val="none" w:sz="0" w:space="0" w:color="auto"/>
              </w:divBdr>
              <w:divsChild>
                <w:div w:id="1815681793">
                  <w:marLeft w:val="0"/>
                  <w:marRight w:val="0"/>
                  <w:marTop w:val="0"/>
                  <w:marBottom w:val="0"/>
                  <w:divBdr>
                    <w:top w:val="none" w:sz="0" w:space="0" w:color="auto"/>
                    <w:left w:val="none" w:sz="0" w:space="0" w:color="auto"/>
                    <w:bottom w:val="none" w:sz="0" w:space="0" w:color="auto"/>
                    <w:right w:val="none" w:sz="0" w:space="0" w:color="auto"/>
                  </w:divBdr>
                </w:div>
              </w:divsChild>
            </w:div>
            <w:div w:id="1915579565">
              <w:marLeft w:val="0"/>
              <w:marRight w:val="0"/>
              <w:marTop w:val="0"/>
              <w:marBottom w:val="0"/>
              <w:divBdr>
                <w:top w:val="none" w:sz="0" w:space="0" w:color="auto"/>
                <w:left w:val="none" w:sz="0" w:space="0" w:color="auto"/>
                <w:bottom w:val="none" w:sz="0" w:space="0" w:color="auto"/>
                <w:right w:val="none" w:sz="0" w:space="0" w:color="auto"/>
              </w:divBdr>
              <w:divsChild>
                <w:div w:id="180362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19098">
          <w:marLeft w:val="0"/>
          <w:marRight w:val="0"/>
          <w:marTop w:val="0"/>
          <w:marBottom w:val="0"/>
          <w:divBdr>
            <w:top w:val="none" w:sz="0" w:space="0" w:color="auto"/>
            <w:left w:val="none" w:sz="0" w:space="0" w:color="auto"/>
            <w:bottom w:val="none" w:sz="0" w:space="0" w:color="auto"/>
            <w:right w:val="none" w:sz="0" w:space="0" w:color="auto"/>
          </w:divBdr>
          <w:divsChild>
            <w:div w:id="1945503200">
              <w:marLeft w:val="0"/>
              <w:marRight w:val="0"/>
              <w:marTop w:val="0"/>
              <w:marBottom w:val="0"/>
              <w:divBdr>
                <w:top w:val="none" w:sz="0" w:space="0" w:color="auto"/>
                <w:left w:val="none" w:sz="0" w:space="0" w:color="auto"/>
                <w:bottom w:val="none" w:sz="0" w:space="0" w:color="auto"/>
                <w:right w:val="none" w:sz="0" w:space="0" w:color="auto"/>
              </w:divBdr>
              <w:divsChild>
                <w:div w:id="1229152269">
                  <w:marLeft w:val="0"/>
                  <w:marRight w:val="0"/>
                  <w:marTop w:val="0"/>
                  <w:marBottom w:val="0"/>
                  <w:divBdr>
                    <w:top w:val="none" w:sz="0" w:space="0" w:color="auto"/>
                    <w:left w:val="none" w:sz="0" w:space="0" w:color="auto"/>
                    <w:bottom w:val="none" w:sz="0" w:space="0" w:color="auto"/>
                    <w:right w:val="none" w:sz="0" w:space="0" w:color="auto"/>
                  </w:divBdr>
                </w:div>
              </w:divsChild>
            </w:div>
            <w:div w:id="566502615">
              <w:marLeft w:val="0"/>
              <w:marRight w:val="0"/>
              <w:marTop w:val="0"/>
              <w:marBottom w:val="0"/>
              <w:divBdr>
                <w:top w:val="none" w:sz="0" w:space="0" w:color="auto"/>
                <w:left w:val="none" w:sz="0" w:space="0" w:color="auto"/>
                <w:bottom w:val="none" w:sz="0" w:space="0" w:color="auto"/>
                <w:right w:val="none" w:sz="0" w:space="0" w:color="auto"/>
              </w:divBdr>
              <w:divsChild>
                <w:div w:id="184124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15559">
          <w:marLeft w:val="0"/>
          <w:marRight w:val="0"/>
          <w:marTop w:val="0"/>
          <w:marBottom w:val="0"/>
          <w:divBdr>
            <w:top w:val="none" w:sz="0" w:space="0" w:color="auto"/>
            <w:left w:val="none" w:sz="0" w:space="0" w:color="auto"/>
            <w:bottom w:val="none" w:sz="0" w:space="0" w:color="auto"/>
            <w:right w:val="none" w:sz="0" w:space="0" w:color="auto"/>
          </w:divBdr>
          <w:divsChild>
            <w:div w:id="2128547858">
              <w:marLeft w:val="0"/>
              <w:marRight w:val="0"/>
              <w:marTop w:val="0"/>
              <w:marBottom w:val="0"/>
              <w:divBdr>
                <w:top w:val="none" w:sz="0" w:space="0" w:color="auto"/>
                <w:left w:val="none" w:sz="0" w:space="0" w:color="auto"/>
                <w:bottom w:val="none" w:sz="0" w:space="0" w:color="auto"/>
                <w:right w:val="none" w:sz="0" w:space="0" w:color="auto"/>
              </w:divBdr>
              <w:divsChild>
                <w:div w:id="451753534">
                  <w:marLeft w:val="0"/>
                  <w:marRight w:val="0"/>
                  <w:marTop w:val="0"/>
                  <w:marBottom w:val="0"/>
                  <w:divBdr>
                    <w:top w:val="none" w:sz="0" w:space="0" w:color="auto"/>
                    <w:left w:val="none" w:sz="0" w:space="0" w:color="auto"/>
                    <w:bottom w:val="none" w:sz="0" w:space="0" w:color="auto"/>
                    <w:right w:val="none" w:sz="0" w:space="0" w:color="auto"/>
                  </w:divBdr>
                </w:div>
              </w:divsChild>
            </w:div>
            <w:div w:id="1855684258">
              <w:marLeft w:val="0"/>
              <w:marRight w:val="0"/>
              <w:marTop w:val="0"/>
              <w:marBottom w:val="0"/>
              <w:divBdr>
                <w:top w:val="none" w:sz="0" w:space="0" w:color="auto"/>
                <w:left w:val="none" w:sz="0" w:space="0" w:color="auto"/>
                <w:bottom w:val="none" w:sz="0" w:space="0" w:color="auto"/>
                <w:right w:val="none" w:sz="0" w:space="0" w:color="auto"/>
              </w:divBdr>
              <w:divsChild>
                <w:div w:id="3088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81786">
          <w:marLeft w:val="0"/>
          <w:marRight w:val="0"/>
          <w:marTop w:val="0"/>
          <w:marBottom w:val="0"/>
          <w:divBdr>
            <w:top w:val="none" w:sz="0" w:space="0" w:color="auto"/>
            <w:left w:val="none" w:sz="0" w:space="0" w:color="auto"/>
            <w:bottom w:val="none" w:sz="0" w:space="0" w:color="auto"/>
            <w:right w:val="none" w:sz="0" w:space="0" w:color="auto"/>
          </w:divBdr>
          <w:divsChild>
            <w:div w:id="1573388680">
              <w:marLeft w:val="0"/>
              <w:marRight w:val="0"/>
              <w:marTop w:val="0"/>
              <w:marBottom w:val="0"/>
              <w:divBdr>
                <w:top w:val="none" w:sz="0" w:space="0" w:color="auto"/>
                <w:left w:val="none" w:sz="0" w:space="0" w:color="auto"/>
                <w:bottom w:val="none" w:sz="0" w:space="0" w:color="auto"/>
                <w:right w:val="none" w:sz="0" w:space="0" w:color="auto"/>
              </w:divBdr>
              <w:divsChild>
                <w:div w:id="1176846580">
                  <w:marLeft w:val="0"/>
                  <w:marRight w:val="0"/>
                  <w:marTop w:val="0"/>
                  <w:marBottom w:val="0"/>
                  <w:divBdr>
                    <w:top w:val="none" w:sz="0" w:space="0" w:color="auto"/>
                    <w:left w:val="none" w:sz="0" w:space="0" w:color="auto"/>
                    <w:bottom w:val="none" w:sz="0" w:space="0" w:color="auto"/>
                    <w:right w:val="none" w:sz="0" w:space="0" w:color="auto"/>
                  </w:divBdr>
                </w:div>
              </w:divsChild>
            </w:div>
            <w:div w:id="1520118299">
              <w:marLeft w:val="0"/>
              <w:marRight w:val="0"/>
              <w:marTop w:val="0"/>
              <w:marBottom w:val="0"/>
              <w:divBdr>
                <w:top w:val="none" w:sz="0" w:space="0" w:color="auto"/>
                <w:left w:val="none" w:sz="0" w:space="0" w:color="auto"/>
                <w:bottom w:val="none" w:sz="0" w:space="0" w:color="auto"/>
                <w:right w:val="none" w:sz="0" w:space="0" w:color="auto"/>
              </w:divBdr>
              <w:divsChild>
                <w:div w:id="140459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016805">
          <w:marLeft w:val="0"/>
          <w:marRight w:val="0"/>
          <w:marTop w:val="0"/>
          <w:marBottom w:val="0"/>
          <w:divBdr>
            <w:top w:val="none" w:sz="0" w:space="0" w:color="auto"/>
            <w:left w:val="none" w:sz="0" w:space="0" w:color="auto"/>
            <w:bottom w:val="none" w:sz="0" w:space="0" w:color="auto"/>
            <w:right w:val="none" w:sz="0" w:space="0" w:color="auto"/>
          </w:divBdr>
          <w:divsChild>
            <w:div w:id="156195704">
              <w:marLeft w:val="0"/>
              <w:marRight w:val="0"/>
              <w:marTop w:val="0"/>
              <w:marBottom w:val="0"/>
              <w:divBdr>
                <w:top w:val="none" w:sz="0" w:space="0" w:color="auto"/>
                <w:left w:val="none" w:sz="0" w:space="0" w:color="auto"/>
                <w:bottom w:val="none" w:sz="0" w:space="0" w:color="auto"/>
                <w:right w:val="none" w:sz="0" w:space="0" w:color="auto"/>
              </w:divBdr>
              <w:divsChild>
                <w:div w:id="1797063330">
                  <w:marLeft w:val="0"/>
                  <w:marRight w:val="0"/>
                  <w:marTop w:val="0"/>
                  <w:marBottom w:val="0"/>
                  <w:divBdr>
                    <w:top w:val="none" w:sz="0" w:space="0" w:color="auto"/>
                    <w:left w:val="none" w:sz="0" w:space="0" w:color="auto"/>
                    <w:bottom w:val="none" w:sz="0" w:space="0" w:color="auto"/>
                    <w:right w:val="none" w:sz="0" w:space="0" w:color="auto"/>
                  </w:divBdr>
                </w:div>
              </w:divsChild>
            </w:div>
            <w:div w:id="1148715663">
              <w:marLeft w:val="0"/>
              <w:marRight w:val="0"/>
              <w:marTop w:val="0"/>
              <w:marBottom w:val="0"/>
              <w:divBdr>
                <w:top w:val="none" w:sz="0" w:space="0" w:color="auto"/>
                <w:left w:val="none" w:sz="0" w:space="0" w:color="auto"/>
                <w:bottom w:val="none" w:sz="0" w:space="0" w:color="auto"/>
                <w:right w:val="none" w:sz="0" w:space="0" w:color="auto"/>
              </w:divBdr>
              <w:divsChild>
                <w:div w:id="92021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779151">
          <w:marLeft w:val="0"/>
          <w:marRight w:val="0"/>
          <w:marTop w:val="0"/>
          <w:marBottom w:val="0"/>
          <w:divBdr>
            <w:top w:val="none" w:sz="0" w:space="0" w:color="auto"/>
            <w:left w:val="none" w:sz="0" w:space="0" w:color="auto"/>
            <w:bottom w:val="none" w:sz="0" w:space="0" w:color="auto"/>
            <w:right w:val="none" w:sz="0" w:space="0" w:color="auto"/>
          </w:divBdr>
          <w:divsChild>
            <w:div w:id="1765683557">
              <w:marLeft w:val="0"/>
              <w:marRight w:val="0"/>
              <w:marTop w:val="0"/>
              <w:marBottom w:val="0"/>
              <w:divBdr>
                <w:top w:val="none" w:sz="0" w:space="0" w:color="auto"/>
                <w:left w:val="none" w:sz="0" w:space="0" w:color="auto"/>
                <w:bottom w:val="none" w:sz="0" w:space="0" w:color="auto"/>
                <w:right w:val="none" w:sz="0" w:space="0" w:color="auto"/>
              </w:divBdr>
              <w:divsChild>
                <w:div w:id="913975752">
                  <w:marLeft w:val="0"/>
                  <w:marRight w:val="0"/>
                  <w:marTop w:val="0"/>
                  <w:marBottom w:val="0"/>
                  <w:divBdr>
                    <w:top w:val="none" w:sz="0" w:space="0" w:color="auto"/>
                    <w:left w:val="none" w:sz="0" w:space="0" w:color="auto"/>
                    <w:bottom w:val="none" w:sz="0" w:space="0" w:color="auto"/>
                    <w:right w:val="none" w:sz="0" w:space="0" w:color="auto"/>
                  </w:divBdr>
                </w:div>
              </w:divsChild>
            </w:div>
            <w:div w:id="1822650842">
              <w:marLeft w:val="0"/>
              <w:marRight w:val="0"/>
              <w:marTop w:val="0"/>
              <w:marBottom w:val="0"/>
              <w:divBdr>
                <w:top w:val="none" w:sz="0" w:space="0" w:color="auto"/>
                <w:left w:val="none" w:sz="0" w:space="0" w:color="auto"/>
                <w:bottom w:val="none" w:sz="0" w:space="0" w:color="auto"/>
                <w:right w:val="none" w:sz="0" w:space="0" w:color="auto"/>
              </w:divBdr>
              <w:divsChild>
                <w:div w:id="39370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4338">
          <w:marLeft w:val="0"/>
          <w:marRight w:val="0"/>
          <w:marTop w:val="0"/>
          <w:marBottom w:val="0"/>
          <w:divBdr>
            <w:top w:val="none" w:sz="0" w:space="0" w:color="auto"/>
            <w:left w:val="none" w:sz="0" w:space="0" w:color="auto"/>
            <w:bottom w:val="none" w:sz="0" w:space="0" w:color="auto"/>
            <w:right w:val="none" w:sz="0" w:space="0" w:color="auto"/>
          </w:divBdr>
          <w:divsChild>
            <w:div w:id="1997302046">
              <w:marLeft w:val="0"/>
              <w:marRight w:val="0"/>
              <w:marTop w:val="0"/>
              <w:marBottom w:val="0"/>
              <w:divBdr>
                <w:top w:val="none" w:sz="0" w:space="0" w:color="auto"/>
                <w:left w:val="none" w:sz="0" w:space="0" w:color="auto"/>
                <w:bottom w:val="none" w:sz="0" w:space="0" w:color="auto"/>
                <w:right w:val="none" w:sz="0" w:space="0" w:color="auto"/>
              </w:divBdr>
              <w:divsChild>
                <w:div w:id="1923686605">
                  <w:marLeft w:val="0"/>
                  <w:marRight w:val="0"/>
                  <w:marTop w:val="0"/>
                  <w:marBottom w:val="0"/>
                  <w:divBdr>
                    <w:top w:val="none" w:sz="0" w:space="0" w:color="auto"/>
                    <w:left w:val="none" w:sz="0" w:space="0" w:color="auto"/>
                    <w:bottom w:val="none" w:sz="0" w:space="0" w:color="auto"/>
                    <w:right w:val="none" w:sz="0" w:space="0" w:color="auto"/>
                  </w:divBdr>
                </w:div>
              </w:divsChild>
            </w:div>
            <w:div w:id="781535550">
              <w:marLeft w:val="0"/>
              <w:marRight w:val="0"/>
              <w:marTop w:val="0"/>
              <w:marBottom w:val="0"/>
              <w:divBdr>
                <w:top w:val="none" w:sz="0" w:space="0" w:color="auto"/>
                <w:left w:val="none" w:sz="0" w:space="0" w:color="auto"/>
                <w:bottom w:val="none" w:sz="0" w:space="0" w:color="auto"/>
                <w:right w:val="none" w:sz="0" w:space="0" w:color="auto"/>
              </w:divBdr>
              <w:divsChild>
                <w:div w:id="111005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466619">
          <w:marLeft w:val="0"/>
          <w:marRight w:val="0"/>
          <w:marTop w:val="0"/>
          <w:marBottom w:val="0"/>
          <w:divBdr>
            <w:top w:val="none" w:sz="0" w:space="0" w:color="auto"/>
            <w:left w:val="none" w:sz="0" w:space="0" w:color="auto"/>
            <w:bottom w:val="none" w:sz="0" w:space="0" w:color="auto"/>
            <w:right w:val="none" w:sz="0" w:space="0" w:color="auto"/>
          </w:divBdr>
          <w:divsChild>
            <w:div w:id="1168638561">
              <w:marLeft w:val="0"/>
              <w:marRight w:val="0"/>
              <w:marTop w:val="0"/>
              <w:marBottom w:val="0"/>
              <w:divBdr>
                <w:top w:val="none" w:sz="0" w:space="0" w:color="auto"/>
                <w:left w:val="none" w:sz="0" w:space="0" w:color="auto"/>
                <w:bottom w:val="none" w:sz="0" w:space="0" w:color="auto"/>
                <w:right w:val="none" w:sz="0" w:space="0" w:color="auto"/>
              </w:divBdr>
              <w:divsChild>
                <w:div w:id="2065787213">
                  <w:marLeft w:val="0"/>
                  <w:marRight w:val="0"/>
                  <w:marTop w:val="0"/>
                  <w:marBottom w:val="0"/>
                  <w:divBdr>
                    <w:top w:val="none" w:sz="0" w:space="0" w:color="auto"/>
                    <w:left w:val="none" w:sz="0" w:space="0" w:color="auto"/>
                    <w:bottom w:val="none" w:sz="0" w:space="0" w:color="auto"/>
                    <w:right w:val="none" w:sz="0" w:space="0" w:color="auto"/>
                  </w:divBdr>
                </w:div>
              </w:divsChild>
            </w:div>
            <w:div w:id="1755281664">
              <w:marLeft w:val="0"/>
              <w:marRight w:val="0"/>
              <w:marTop w:val="0"/>
              <w:marBottom w:val="0"/>
              <w:divBdr>
                <w:top w:val="none" w:sz="0" w:space="0" w:color="auto"/>
                <w:left w:val="none" w:sz="0" w:space="0" w:color="auto"/>
                <w:bottom w:val="none" w:sz="0" w:space="0" w:color="auto"/>
                <w:right w:val="none" w:sz="0" w:space="0" w:color="auto"/>
              </w:divBdr>
              <w:divsChild>
                <w:div w:id="152883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44934">
          <w:marLeft w:val="0"/>
          <w:marRight w:val="0"/>
          <w:marTop w:val="0"/>
          <w:marBottom w:val="0"/>
          <w:divBdr>
            <w:top w:val="none" w:sz="0" w:space="0" w:color="auto"/>
            <w:left w:val="none" w:sz="0" w:space="0" w:color="auto"/>
            <w:bottom w:val="none" w:sz="0" w:space="0" w:color="auto"/>
            <w:right w:val="none" w:sz="0" w:space="0" w:color="auto"/>
          </w:divBdr>
          <w:divsChild>
            <w:div w:id="180123310">
              <w:marLeft w:val="0"/>
              <w:marRight w:val="0"/>
              <w:marTop w:val="0"/>
              <w:marBottom w:val="0"/>
              <w:divBdr>
                <w:top w:val="none" w:sz="0" w:space="0" w:color="auto"/>
                <w:left w:val="none" w:sz="0" w:space="0" w:color="auto"/>
                <w:bottom w:val="none" w:sz="0" w:space="0" w:color="auto"/>
                <w:right w:val="none" w:sz="0" w:space="0" w:color="auto"/>
              </w:divBdr>
              <w:divsChild>
                <w:div w:id="353194230">
                  <w:marLeft w:val="0"/>
                  <w:marRight w:val="0"/>
                  <w:marTop w:val="0"/>
                  <w:marBottom w:val="0"/>
                  <w:divBdr>
                    <w:top w:val="none" w:sz="0" w:space="0" w:color="auto"/>
                    <w:left w:val="none" w:sz="0" w:space="0" w:color="auto"/>
                    <w:bottom w:val="none" w:sz="0" w:space="0" w:color="auto"/>
                    <w:right w:val="none" w:sz="0" w:space="0" w:color="auto"/>
                  </w:divBdr>
                </w:div>
              </w:divsChild>
            </w:div>
            <w:div w:id="191846947">
              <w:marLeft w:val="0"/>
              <w:marRight w:val="0"/>
              <w:marTop w:val="0"/>
              <w:marBottom w:val="0"/>
              <w:divBdr>
                <w:top w:val="none" w:sz="0" w:space="0" w:color="auto"/>
                <w:left w:val="none" w:sz="0" w:space="0" w:color="auto"/>
                <w:bottom w:val="none" w:sz="0" w:space="0" w:color="auto"/>
                <w:right w:val="none" w:sz="0" w:space="0" w:color="auto"/>
              </w:divBdr>
              <w:divsChild>
                <w:div w:id="76738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548605">
          <w:marLeft w:val="0"/>
          <w:marRight w:val="0"/>
          <w:marTop w:val="0"/>
          <w:marBottom w:val="0"/>
          <w:divBdr>
            <w:top w:val="none" w:sz="0" w:space="0" w:color="auto"/>
            <w:left w:val="none" w:sz="0" w:space="0" w:color="auto"/>
            <w:bottom w:val="none" w:sz="0" w:space="0" w:color="auto"/>
            <w:right w:val="none" w:sz="0" w:space="0" w:color="auto"/>
          </w:divBdr>
          <w:divsChild>
            <w:div w:id="2018191568">
              <w:marLeft w:val="0"/>
              <w:marRight w:val="0"/>
              <w:marTop w:val="0"/>
              <w:marBottom w:val="0"/>
              <w:divBdr>
                <w:top w:val="none" w:sz="0" w:space="0" w:color="auto"/>
                <w:left w:val="none" w:sz="0" w:space="0" w:color="auto"/>
                <w:bottom w:val="none" w:sz="0" w:space="0" w:color="auto"/>
                <w:right w:val="none" w:sz="0" w:space="0" w:color="auto"/>
              </w:divBdr>
              <w:divsChild>
                <w:div w:id="840972121">
                  <w:marLeft w:val="0"/>
                  <w:marRight w:val="0"/>
                  <w:marTop w:val="0"/>
                  <w:marBottom w:val="0"/>
                  <w:divBdr>
                    <w:top w:val="none" w:sz="0" w:space="0" w:color="auto"/>
                    <w:left w:val="none" w:sz="0" w:space="0" w:color="auto"/>
                    <w:bottom w:val="none" w:sz="0" w:space="0" w:color="auto"/>
                    <w:right w:val="none" w:sz="0" w:space="0" w:color="auto"/>
                  </w:divBdr>
                </w:div>
              </w:divsChild>
            </w:div>
            <w:div w:id="278996047">
              <w:marLeft w:val="0"/>
              <w:marRight w:val="0"/>
              <w:marTop w:val="0"/>
              <w:marBottom w:val="0"/>
              <w:divBdr>
                <w:top w:val="none" w:sz="0" w:space="0" w:color="auto"/>
                <w:left w:val="none" w:sz="0" w:space="0" w:color="auto"/>
                <w:bottom w:val="none" w:sz="0" w:space="0" w:color="auto"/>
                <w:right w:val="none" w:sz="0" w:space="0" w:color="auto"/>
              </w:divBdr>
              <w:divsChild>
                <w:div w:id="124521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961121">
          <w:marLeft w:val="0"/>
          <w:marRight w:val="0"/>
          <w:marTop w:val="0"/>
          <w:marBottom w:val="0"/>
          <w:divBdr>
            <w:top w:val="none" w:sz="0" w:space="0" w:color="auto"/>
            <w:left w:val="none" w:sz="0" w:space="0" w:color="auto"/>
            <w:bottom w:val="none" w:sz="0" w:space="0" w:color="auto"/>
            <w:right w:val="none" w:sz="0" w:space="0" w:color="auto"/>
          </w:divBdr>
          <w:divsChild>
            <w:div w:id="1770150922">
              <w:marLeft w:val="0"/>
              <w:marRight w:val="0"/>
              <w:marTop w:val="0"/>
              <w:marBottom w:val="0"/>
              <w:divBdr>
                <w:top w:val="none" w:sz="0" w:space="0" w:color="auto"/>
                <w:left w:val="none" w:sz="0" w:space="0" w:color="auto"/>
                <w:bottom w:val="none" w:sz="0" w:space="0" w:color="auto"/>
                <w:right w:val="none" w:sz="0" w:space="0" w:color="auto"/>
              </w:divBdr>
              <w:divsChild>
                <w:div w:id="1346789839">
                  <w:marLeft w:val="0"/>
                  <w:marRight w:val="0"/>
                  <w:marTop w:val="0"/>
                  <w:marBottom w:val="0"/>
                  <w:divBdr>
                    <w:top w:val="none" w:sz="0" w:space="0" w:color="auto"/>
                    <w:left w:val="none" w:sz="0" w:space="0" w:color="auto"/>
                    <w:bottom w:val="none" w:sz="0" w:space="0" w:color="auto"/>
                    <w:right w:val="none" w:sz="0" w:space="0" w:color="auto"/>
                  </w:divBdr>
                </w:div>
              </w:divsChild>
            </w:div>
            <w:div w:id="1814832075">
              <w:marLeft w:val="0"/>
              <w:marRight w:val="0"/>
              <w:marTop w:val="0"/>
              <w:marBottom w:val="0"/>
              <w:divBdr>
                <w:top w:val="none" w:sz="0" w:space="0" w:color="auto"/>
                <w:left w:val="none" w:sz="0" w:space="0" w:color="auto"/>
                <w:bottom w:val="none" w:sz="0" w:space="0" w:color="auto"/>
                <w:right w:val="none" w:sz="0" w:space="0" w:color="auto"/>
              </w:divBdr>
              <w:divsChild>
                <w:div w:id="17041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73159">
          <w:marLeft w:val="0"/>
          <w:marRight w:val="0"/>
          <w:marTop w:val="0"/>
          <w:marBottom w:val="0"/>
          <w:divBdr>
            <w:top w:val="none" w:sz="0" w:space="0" w:color="auto"/>
            <w:left w:val="none" w:sz="0" w:space="0" w:color="auto"/>
            <w:bottom w:val="none" w:sz="0" w:space="0" w:color="auto"/>
            <w:right w:val="none" w:sz="0" w:space="0" w:color="auto"/>
          </w:divBdr>
          <w:divsChild>
            <w:div w:id="623582999">
              <w:marLeft w:val="0"/>
              <w:marRight w:val="0"/>
              <w:marTop w:val="0"/>
              <w:marBottom w:val="0"/>
              <w:divBdr>
                <w:top w:val="none" w:sz="0" w:space="0" w:color="auto"/>
                <w:left w:val="none" w:sz="0" w:space="0" w:color="auto"/>
                <w:bottom w:val="none" w:sz="0" w:space="0" w:color="auto"/>
                <w:right w:val="none" w:sz="0" w:space="0" w:color="auto"/>
              </w:divBdr>
              <w:divsChild>
                <w:div w:id="60762579">
                  <w:marLeft w:val="0"/>
                  <w:marRight w:val="0"/>
                  <w:marTop w:val="0"/>
                  <w:marBottom w:val="0"/>
                  <w:divBdr>
                    <w:top w:val="none" w:sz="0" w:space="0" w:color="auto"/>
                    <w:left w:val="none" w:sz="0" w:space="0" w:color="auto"/>
                    <w:bottom w:val="none" w:sz="0" w:space="0" w:color="auto"/>
                    <w:right w:val="none" w:sz="0" w:space="0" w:color="auto"/>
                  </w:divBdr>
                </w:div>
              </w:divsChild>
            </w:div>
            <w:div w:id="1210192969">
              <w:marLeft w:val="0"/>
              <w:marRight w:val="0"/>
              <w:marTop w:val="0"/>
              <w:marBottom w:val="0"/>
              <w:divBdr>
                <w:top w:val="none" w:sz="0" w:space="0" w:color="auto"/>
                <w:left w:val="none" w:sz="0" w:space="0" w:color="auto"/>
                <w:bottom w:val="none" w:sz="0" w:space="0" w:color="auto"/>
                <w:right w:val="none" w:sz="0" w:space="0" w:color="auto"/>
              </w:divBdr>
              <w:divsChild>
                <w:div w:id="116366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837824">
          <w:marLeft w:val="0"/>
          <w:marRight w:val="0"/>
          <w:marTop w:val="0"/>
          <w:marBottom w:val="0"/>
          <w:divBdr>
            <w:top w:val="none" w:sz="0" w:space="0" w:color="auto"/>
            <w:left w:val="none" w:sz="0" w:space="0" w:color="auto"/>
            <w:bottom w:val="none" w:sz="0" w:space="0" w:color="auto"/>
            <w:right w:val="none" w:sz="0" w:space="0" w:color="auto"/>
          </w:divBdr>
          <w:divsChild>
            <w:div w:id="1435007371">
              <w:marLeft w:val="0"/>
              <w:marRight w:val="0"/>
              <w:marTop w:val="0"/>
              <w:marBottom w:val="0"/>
              <w:divBdr>
                <w:top w:val="none" w:sz="0" w:space="0" w:color="auto"/>
                <w:left w:val="none" w:sz="0" w:space="0" w:color="auto"/>
                <w:bottom w:val="none" w:sz="0" w:space="0" w:color="auto"/>
                <w:right w:val="none" w:sz="0" w:space="0" w:color="auto"/>
              </w:divBdr>
              <w:divsChild>
                <w:div w:id="83843234">
                  <w:marLeft w:val="0"/>
                  <w:marRight w:val="0"/>
                  <w:marTop w:val="0"/>
                  <w:marBottom w:val="0"/>
                  <w:divBdr>
                    <w:top w:val="none" w:sz="0" w:space="0" w:color="auto"/>
                    <w:left w:val="none" w:sz="0" w:space="0" w:color="auto"/>
                    <w:bottom w:val="none" w:sz="0" w:space="0" w:color="auto"/>
                    <w:right w:val="none" w:sz="0" w:space="0" w:color="auto"/>
                  </w:divBdr>
                </w:div>
              </w:divsChild>
            </w:div>
            <w:div w:id="2056811047">
              <w:marLeft w:val="0"/>
              <w:marRight w:val="0"/>
              <w:marTop w:val="0"/>
              <w:marBottom w:val="0"/>
              <w:divBdr>
                <w:top w:val="none" w:sz="0" w:space="0" w:color="auto"/>
                <w:left w:val="none" w:sz="0" w:space="0" w:color="auto"/>
                <w:bottom w:val="none" w:sz="0" w:space="0" w:color="auto"/>
                <w:right w:val="none" w:sz="0" w:space="0" w:color="auto"/>
              </w:divBdr>
              <w:divsChild>
                <w:div w:id="192040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226681">
          <w:marLeft w:val="0"/>
          <w:marRight w:val="0"/>
          <w:marTop w:val="0"/>
          <w:marBottom w:val="0"/>
          <w:divBdr>
            <w:top w:val="none" w:sz="0" w:space="0" w:color="auto"/>
            <w:left w:val="none" w:sz="0" w:space="0" w:color="auto"/>
            <w:bottom w:val="none" w:sz="0" w:space="0" w:color="auto"/>
            <w:right w:val="none" w:sz="0" w:space="0" w:color="auto"/>
          </w:divBdr>
          <w:divsChild>
            <w:div w:id="1393120655">
              <w:marLeft w:val="0"/>
              <w:marRight w:val="0"/>
              <w:marTop w:val="0"/>
              <w:marBottom w:val="0"/>
              <w:divBdr>
                <w:top w:val="none" w:sz="0" w:space="0" w:color="auto"/>
                <w:left w:val="none" w:sz="0" w:space="0" w:color="auto"/>
                <w:bottom w:val="none" w:sz="0" w:space="0" w:color="auto"/>
                <w:right w:val="none" w:sz="0" w:space="0" w:color="auto"/>
              </w:divBdr>
              <w:divsChild>
                <w:div w:id="1336346770">
                  <w:marLeft w:val="0"/>
                  <w:marRight w:val="0"/>
                  <w:marTop w:val="0"/>
                  <w:marBottom w:val="0"/>
                  <w:divBdr>
                    <w:top w:val="none" w:sz="0" w:space="0" w:color="auto"/>
                    <w:left w:val="none" w:sz="0" w:space="0" w:color="auto"/>
                    <w:bottom w:val="none" w:sz="0" w:space="0" w:color="auto"/>
                    <w:right w:val="none" w:sz="0" w:space="0" w:color="auto"/>
                  </w:divBdr>
                </w:div>
              </w:divsChild>
            </w:div>
            <w:div w:id="1588928759">
              <w:marLeft w:val="0"/>
              <w:marRight w:val="0"/>
              <w:marTop w:val="0"/>
              <w:marBottom w:val="0"/>
              <w:divBdr>
                <w:top w:val="none" w:sz="0" w:space="0" w:color="auto"/>
                <w:left w:val="none" w:sz="0" w:space="0" w:color="auto"/>
                <w:bottom w:val="none" w:sz="0" w:space="0" w:color="auto"/>
                <w:right w:val="none" w:sz="0" w:space="0" w:color="auto"/>
              </w:divBdr>
              <w:divsChild>
                <w:div w:id="197991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031801">
          <w:marLeft w:val="0"/>
          <w:marRight w:val="0"/>
          <w:marTop w:val="0"/>
          <w:marBottom w:val="0"/>
          <w:divBdr>
            <w:top w:val="none" w:sz="0" w:space="0" w:color="auto"/>
            <w:left w:val="none" w:sz="0" w:space="0" w:color="auto"/>
            <w:bottom w:val="none" w:sz="0" w:space="0" w:color="auto"/>
            <w:right w:val="none" w:sz="0" w:space="0" w:color="auto"/>
          </w:divBdr>
          <w:divsChild>
            <w:div w:id="1827743613">
              <w:marLeft w:val="0"/>
              <w:marRight w:val="0"/>
              <w:marTop w:val="0"/>
              <w:marBottom w:val="0"/>
              <w:divBdr>
                <w:top w:val="none" w:sz="0" w:space="0" w:color="auto"/>
                <w:left w:val="none" w:sz="0" w:space="0" w:color="auto"/>
                <w:bottom w:val="none" w:sz="0" w:space="0" w:color="auto"/>
                <w:right w:val="none" w:sz="0" w:space="0" w:color="auto"/>
              </w:divBdr>
              <w:divsChild>
                <w:div w:id="319619865">
                  <w:marLeft w:val="0"/>
                  <w:marRight w:val="0"/>
                  <w:marTop w:val="0"/>
                  <w:marBottom w:val="0"/>
                  <w:divBdr>
                    <w:top w:val="none" w:sz="0" w:space="0" w:color="auto"/>
                    <w:left w:val="none" w:sz="0" w:space="0" w:color="auto"/>
                    <w:bottom w:val="none" w:sz="0" w:space="0" w:color="auto"/>
                    <w:right w:val="none" w:sz="0" w:space="0" w:color="auto"/>
                  </w:divBdr>
                </w:div>
              </w:divsChild>
            </w:div>
            <w:div w:id="1016886186">
              <w:marLeft w:val="0"/>
              <w:marRight w:val="0"/>
              <w:marTop w:val="0"/>
              <w:marBottom w:val="0"/>
              <w:divBdr>
                <w:top w:val="none" w:sz="0" w:space="0" w:color="auto"/>
                <w:left w:val="none" w:sz="0" w:space="0" w:color="auto"/>
                <w:bottom w:val="none" w:sz="0" w:space="0" w:color="auto"/>
                <w:right w:val="none" w:sz="0" w:space="0" w:color="auto"/>
              </w:divBdr>
              <w:divsChild>
                <w:div w:id="197336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454924">
          <w:marLeft w:val="0"/>
          <w:marRight w:val="0"/>
          <w:marTop w:val="0"/>
          <w:marBottom w:val="0"/>
          <w:divBdr>
            <w:top w:val="none" w:sz="0" w:space="0" w:color="auto"/>
            <w:left w:val="none" w:sz="0" w:space="0" w:color="auto"/>
            <w:bottom w:val="none" w:sz="0" w:space="0" w:color="auto"/>
            <w:right w:val="none" w:sz="0" w:space="0" w:color="auto"/>
          </w:divBdr>
          <w:divsChild>
            <w:div w:id="1694190855">
              <w:marLeft w:val="0"/>
              <w:marRight w:val="0"/>
              <w:marTop w:val="0"/>
              <w:marBottom w:val="0"/>
              <w:divBdr>
                <w:top w:val="none" w:sz="0" w:space="0" w:color="auto"/>
                <w:left w:val="none" w:sz="0" w:space="0" w:color="auto"/>
                <w:bottom w:val="none" w:sz="0" w:space="0" w:color="auto"/>
                <w:right w:val="none" w:sz="0" w:space="0" w:color="auto"/>
              </w:divBdr>
              <w:divsChild>
                <w:div w:id="642393707">
                  <w:marLeft w:val="0"/>
                  <w:marRight w:val="0"/>
                  <w:marTop w:val="0"/>
                  <w:marBottom w:val="0"/>
                  <w:divBdr>
                    <w:top w:val="none" w:sz="0" w:space="0" w:color="auto"/>
                    <w:left w:val="none" w:sz="0" w:space="0" w:color="auto"/>
                    <w:bottom w:val="none" w:sz="0" w:space="0" w:color="auto"/>
                    <w:right w:val="none" w:sz="0" w:space="0" w:color="auto"/>
                  </w:divBdr>
                </w:div>
              </w:divsChild>
            </w:div>
            <w:div w:id="813254646">
              <w:marLeft w:val="0"/>
              <w:marRight w:val="0"/>
              <w:marTop w:val="0"/>
              <w:marBottom w:val="0"/>
              <w:divBdr>
                <w:top w:val="none" w:sz="0" w:space="0" w:color="auto"/>
                <w:left w:val="none" w:sz="0" w:space="0" w:color="auto"/>
                <w:bottom w:val="none" w:sz="0" w:space="0" w:color="auto"/>
                <w:right w:val="none" w:sz="0" w:space="0" w:color="auto"/>
              </w:divBdr>
              <w:divsChild>
                <w:div w:id="89767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04936">
          <w:marLeft w:val="0"/>
          <w:marRight w:val="0"/>
          <w:marTop w:val="0"/>
          <w:marBottom w:val="0"/>
          <w:divBdr>
            <w:top w:val="none" w:sz="0" w:space="0" w:color="auto"/>
            <w:left w:val="none" w:sz="0" w:space="0" w:color="auto"/>
            <w:bottom w:val="none" w:sz="0" w:space="0" w:color="auto"/>
            <w:right w:val="none" w:sz="0" w:space="0" w:color="auto"/>
          </w:divBdr>
          <w:divsChild>
            <w:div w:id="1061946966">
              <w:marLeft w:val="0"/>
              <w:marRight w:val="0"/>
              <w:marTop w:val="0"/>
              <w:marBottom w:val="0"/>
              <w:divBdr>
                <w:top w:val="none" w:sz="0" w:space="0" w:color="auto"/>
                <w:left w:val="none" w:sz="0" w:space="0" w:color="auto"/>
                <w:bottom w:val="none" w:sz="0" w:space="0" w:color="auto"/>
                <w:right w:val="none" w:sz="0" w:space="0" w:color="auto"/>
              </w:divBdr>
              <w:divsChild>
                <w:div w:id="868488252">
                  <w:marLeft w:val="0"/>
                  <w:marRight w:val="0"/>
                  <w:marTop w:val="0"/>
                  <w:marBottom w:val="0"/>
                  <w:divBdr>
                    <w:top w:val="none" w:sz="0" w:space="0" w:color="auto"/>
                    <w:left w:val="none" w:sz="0" w:space="0" w:color="auto"/>
                    <w:bottom w:val="none" w:sz="0" w:space="0" w:color="auto"/>
                    <w:right w:val="none" w:sz="0" w:space="0" w:color="auto"/>
                  </w:divBdr>
                </w:div>
              </w:divsChild>
            </w:div>
            <w:div w:id="791827199">
              <w:marLeft w:val="0"/>
              <w:marRight w:val="0"/>
              <w:marTop w:val="0"/>
              <w:marBottom w:val="0"/>
              <w:divBdr>
                <w:top w:val="none" w:sz="0" w:space="0" w:color="auto"/>
                <w:left w:val="none" w:sz="0" w:space="0" w:color="auto"/>
                <w:bottom w:val="none" w:sz="0" w:space="0" w:color="auto"/>
                <w:right w:val="none" w:sz="0" w:space="0" w:color="auto"/>
              </w:divBdr>
              <w:divsChild>
                <w:div w:id="65773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569370">
          <w:marLeft w:val="0"/>
          <w:marRight w:val="0"/>
          <w:marTop w:val="0"/>
          <w:marBottom w:val="0"/>
          <w:divBdr>
            <w:top w:val="none" w:sz="0" w:space="0" w:color="auto"/>
            <w:left w:val="none" w:sz="0" w:space="0" w:color="auto"/>
            <w:bottom w:val="none" w:sz="0" w:space="0" w:color="auto"/>
            <w:right w:val="none" w:sz="0" w:space="0" w:color="auto"/>
          </w:divBdr>
          <w:divsChild>
            <w:div w:id="217783314">
              <w:marLeft w:val="0"/>
              <w:marRight w:val="0"/>
              <w:marTop w:val="0"/>
              <w:marBottom w:val="0"/>
              <w:divBdr>
                <w:top w:val="none" w:sz="0" w:space="0" w:color="auto"/>
                <w:left w:val="none" w:sz="0" w:space="0" w:color="auto"/>
                <w:bottom w:val="none" w:sz="0" w:space="0" w:color="auto"/>
                <w:right w:val="none" w:sz="0" w:space="0" w:color="auto"/>
              </w:divBdr>
              <w:divsChild>
                <w:div w:id="744884254">
                  <w:marLeft w:val="0"/>
                  <w:marRight w:val="0"/>
                  <w:marTop w:val="0"/>
                  <w:marBottom w:val="0"/>
                  <w:divBdr>
                    <w:top w:val="none" w:sz="0" w:space="0" w:color="auto"/>
                    <w:left w:val="none" w:sz="0" w:space="0" w:color="auto"/>
                    <w:bottom w:val="none" w:sz="0" w:space="0" w:color="auto"/>
                    <w:right w:val="none" w:sz="0" w:space="0" w:color="auto"/>
                  </w:divBdr>
                </w:div>
                <w:div w:id="1773628941">
                  <w:marLeft w:val="0"/>
                  <w:marRight w:val="0"/>
                  <w:marTop w:val="0"/>
                  <w:marBottom w:val="0"/>
                  <w:divBdr>
                    <w:top w:val="none" w:sz="0" w:space="0" w:color="auto"/>
                    <w:left w:val="none" w:sz="0" w:space="0" w:color="auto"/>
                    <w:bottom w:val="none" w:sz="0" w:space="0" w:color="auto"/>
                    <w:right w:val="none" w:sz="0" w:space="0" w:color="auto"/>
                  </w:divBdr>
                </w:div>
              </w:divsChild>
            </w:div>
            <w:div w:id="1921520769">
              <w:marLeft w:val="0"/>
              <w:marRight w:val="0"/>
              <w:marTop w:val="0"/>
              <w:marBottom w:val="0"/>
              <w:divBdr>
                <w:top w:val="none" w:sz="0" w:space="0" w:color="auto"/>
                <w:left w:val="none" w:sz="0" w:space="0" w:color="auto"/>
                <w:bottom w:val="none" w:sz="0" w:space="0" w:color="auto"/>
                <w:right w:val="none" w:sz="0" w:space="0" w:color="auto"/>
              </w:divBdr>
              <w:divsChild>
                <w:div w:id="1614941022">
                  <w:marLeft w:val="0"/>
                  <w:marRight w:val="0"/>
                  <w:marTop w:val="0"/>
                  <w:marBottom w:val="0"/>
                  <w:divBdr>
                    <w:top w:val="none" w:sz="0" w:space="0" w:color="auto"/>
                    <w:left w:val="none" w:sz="0" w:space="0" w:color="auto"/>
                    <w:bottom w:val="none" w:sz="0" w:space="0" w:color="auto"/>
                    <w:right w:val="none" w:sz="0" w:space="0" w:color="auto"/>
                  </w:divBdr>
                </w:div>
                <w:div w:id="855314646">
                  <w:marLeft w:val="0"/>
                  <w:marRight w:val="0"/>
                  <w:marTop w:val="0"/>
                  <w:marBottom w:val="0"/>
                  <w:divBdr>
                    <w:top w:val="none" w:sz="0" w:space="0" w:color="auto"/>
                    <w:left w:val="none" w:sz="0" w:space="0" w:color="auto"/>
                    <w:bottom w:val="none" w:sz="0" w:space="0" w:color="auto"/>
                    <w:right w:val="none" w:sz="0" w:space="0" w:color="auto"/>
                  </w:divBdr>
                </w:div>
              </w:divsChild>
            </w:div>
            <w:div w:id="1013148274">
              <w:marLeft w:val="0"/>
              <w:marRight w:val="0"/>
              <w:marTop w:val="0"/>
              <w:marBottom w:val="0"/>
              <w:divBdr>
                <w:top w:val="none" w:sz="0" w:space="0" w:color="auto"/>
                <w:left w:val="none" w:sz="0" w:space="0" w:color="auto"/>
                <w:bottom w:val="none" w:sz="0" w:space="0" w:color="auto"/>
                <w:right w:val="none" w:sz="0" w:space="0" w:color="auto"/>
              </w:divBdr>
              <w:divsChild>
                <w:div w:id="617302823">
                  <w:marLeft w:val="0"/>
                  <w:marRight w:val="0"/>
                  <w:marTop w:val="0"/>
                  <w:marBottom w:val="0"/>
                  <w:divBdr>
                    <w:top w:val="none" w:sz="0" w:space="0" w:color="auto"/>
                    <w:left w:val="none" w:sz="0" w:space="0" w:color="auto"/>
                    <w:bottom w:val="none" w:sz="0" w:space="0" w:color="auto"/>
                    <w:right w:val="none" w:sz="0" w:space="0" w:color="auto"/>
                  </w:divBdr>
                </w:div>
              </w:divsChild>
            </w:div>
            <w:div w:id="1087387017">
              <w:marLeft w:val="0"/>
              <w:marRight w:val="0"/>
              <w:marTop w:val="0"/>
              <w:marBottom w:val="0"/>
              <w:divBdr>
                <w:top w:val="none" w:sz="0" w:space="0" w:color="auto"/>
                <w:left w:val="none" w:sz="0" w:space="0" w:color="auto"/>
                <w:bottom w:val="none" w:sz="0" w:space="0" w:color="auto"/>
                <w:right w:val="none" w:sz="0" w:space="0" w:color="auto"/>
              </w:divBdr>
              <w:divsChild>
                <w:div w:id="880826015">
                  <w:marLeft w:val="0"/>
                  <w:marRight w:val="0"/>
                  <w:marTop w:val="0"/>
                  <w:marBottom w:val="0"/>
                  <w:divBdr>
                    <w:top w:val="none" w:sz="0" w:space="0" w:color="auto"/>
                    <w:left w:val="none" w:sz="0" w:space="0" w:color="auto"/>
                    <w:bottom w:val="none" w:sz="0" w:space="0" w:color="auto"/>
                    <w:right w:val="none" w:sz="0" w:space="0" w:color="auto"/>
                  </w:divBdr>
                </w:div>
              </w:divsChild>
            </w:div>
            <w:div w:id="577130789">
              <w:marLeft w:val="0"/>
              <w:marRight w:val="0"/>
              <w:marTop w:val="0"/>
              <w:marBottom w:val="0"/>
              <w:divBdr>
                <w:top w:val="none" w:sz="0" w:space="0" w:color="auto"/>
                <w:left w:val="none" w:sz="0" w:space="0" w:color="auto"/>
                <w:bottom w:val="none" w:sz="0" w:space="0" w:color="auto"/>
                <w:right w:val="none" w:sz="0" w:space="0" w:color="auto"/>
              </w:divBdr>
              <w:divsChild>
                <w:div w:id="177493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67816">
          <w:marLeft w:val="0"/>
          <w:marRight w:val="0"/>
          <w:marTop w:val="0"/>
          <w:marBottom w:val="0"/>
          <w:divBdr>
            <w:top w:val="none" w:sz="0" w:space="0" w:color="auto"/>
            <w:left w:val="none" w:sz="0" w:space="0" w:color="auto"/>
            <w:bottom w:val="none" w:sz="0" w:space="0" w:color="auto"/>
            <w:right w:val="none" w:sz="0" w:space="0" w:color="auto"/>
          </w:divBdr>
          <w:divsChild>
            <w:div w:id="738866675">
              <w:marLeft w:val="0"/>
              <w:marRight w:val="0"/>
              <w:marTop w:val="0"/>
              <w:marBottom w:val="0"/>
              <w:divBdr>
                <w:top w:val="none" w:sz="0" w:space="0" w:color="auto"/>
                <w:left w:val="none" w:sz="0" w:space="0" w:color="auto"/>
                <w:bottom w:val="none" w:sz="0" w:space="0" w:color="auto"/>
                <w:right w:val="none" w:sz="0" w:space="0" w:color="auto"/>
              </w:divBdr>
              <w:divsChild>
                <w:div w:id="21634350">
                  <w:marLeft w:val="0"/>
                  <w:marRight w:val="0"/>
                  <w:marTop w:val="0"/>
                  <w:marBottom w:val="0"/>
                  <w:divBdr>
                    <w:top w:val="none" w:sz="0" w:space="0" w:color="auto"/>
                    <w:left w:val="none" w:sz="0" w:space="0" w:color="auto"/>
                    <w:bottom w:val="none" w:sz="0" w:space="0" w:color="auto"/>
                    <w:right w:val="none" w:sz="0" w:space="0" w:color="auto"/>
                  </w:divBdr>
                </w:div>
                <w:div w:id="1833793022">
                  <w:marLeft w:val="0"/>
                  <w:marRight w:val="0"/>
                  <w:marTop w:val="0"/>
                  <w:marBottom w:val="0"/>
                  <w:divBdr>
                    <w:top w:val="none" w:sz="0" w:space="0" w:color="auto"/>
                    <w:left w:val="none" w:sz="0" w:space="0" w:color="auto"/>
                    <w:bottom w:val="none" w:sz="0" w:space="0" w:color="auto"/>
                    <w:right w:val="none" w:sz="0" w:space="0" w:color="auto"/>
                  </w:divBdr>
                </w:div>
              </w:divsChild>
            </w:div>
            <w:div w:id="179974629">
              <w:marLeft w:val="0"/>
              <w:marRight w:val="0"/>
              <w:marTop w:val="0"/>
              <w:marBottom w:val="0"/>
              <w:divBdr>
                <w:top w:val="none" w:sz="0" w:space="0" w:color="auto"/>
                <w:left w:val="none" w:sz="0" w:space="0" w:color="auto"/>
                <w:bottom w:val="none" w:sz="0" w:space="0" w:color="auto"/>
                <w:right w:val="none" w:sz="0" w:space="0" w:color="auto"/>
              </w:divBdr>
              <w:divsChild>
                <w:div w:id="115036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904438">
          <w:marLeft w:val="0"/>
          <w:marRight w:val="0"/>
          <w:marTop w:val="0"/>
          <w:marBottom w:val="0"/>
          <w:divBdr>
            <w:top w:val="none" w:sz="0" w:space="0" w:color="auto"/>
            <w:left w:val="none" w:sz="0" w:space="0" w:color="auto"/>
            <w:bottom w:val="none" w:sz="0" w:space="0" w:color="auto"/>
            <w:right w:val="none" w:sz="0" w:space="0" w:color="auto"/>
          </w:divBdr>
          <w:divsChild>
            <w:div w:id="1697148372">
              <w:marLeft w:val="0"/>
              <w:marRight w:val="0"/>
              <w:marTop w:val="0"/>
              <w:marBottom w:val="0"/>
              <w:divBdr>
                <w:top w:val="none" w:sz="0" w:space="0" w:color="auto"/>
                <w:left w:val="none" w:sz="0" w:space="0" w:color="auto"/>
                <w:bottom w:val="none" w:sz="0" w:space="0" w:color="auto"/>
                <w:right w:val="none" w:sz="0" w:space="0" w:color="auto"/>
              </w:divBdr>
              <w:divsChild>
                <w:div w:id="1444500636">
                  <w:marLeft w:val="0"/>
                  <w:marRight w:val="0"/>
                  <w:marTop w:val="0"/>
                  <w:marBottom w:val="0"/>
                  <w:divBdr>
                    <w:top w:val="none" w:sz="0" w:space="0" w:color="auto"/>
                    <w:left w:val="none" w:sz="0" w:space="0" w:color="auto"/>
                    <w:bottom w:val="none" w:sz="0" w:space="0" w:color="auto"/>
                    <w:right w:val="none" w:sz="0" w:space="0" w:color="auto"/>
                  </w:divBdr>
                </w:div>
                <w:div w:id="868954285">
                  <w:marLeft w:val="0"/>
                  <w:marRight w:val="0"/>
                  <w:marTop w:val="0"/>
                  <w:marBottom w:val="0"/>
                  <w:divBdr>
                    <w:top w:val="none" w:sz="0" w:space="0" w:color="auto"/>
                    <w:left w:val="none" w:sz="0" w:space="0" w:color="auto"/>
                    <w:bottom w:val="none" w:sz="0" w:space="0" w:color="auto"/>
                    <w:right w:val="none" w:sz="0" w:space="0" w:color="auto"/>
                  </w:divBdr>
                </w:div>
              </w:divsChild>
            </w:div>
            <w:div w:id="1454131902">
              <w:marLeft w:val="0"/>
              <w:marRight w:val="0"/>
              <w:marTop w:val="0"/>
              <w:marBottom w:val="0"/>
              <w:divBdr>
                <w:top w:val="none" w:sz="0" w:space="0" w:color="auto"/>
                <w:left w:val="none" w:sz="0" w:space="0" w:color="auto"/>
                <w:bottom w:val="none" w:sz="0" w:space="0" w:color="auto"/>
                <w:right w:val="none" w:sz="0" w:space="0" w:color="auto"/>
              </w:divBdr>
              <w:divsChild>
                <w:div w:id="11056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62678">
          <w:marLeft w:val="0"/>
          <w:marRight w:val="0"/>
          <w:marTop w:val="0"/>
          <w:marBottom w:val="0"/>
          <w:divBdr>
            <w:top w:val="none" w:sz="0" w:space="0" w:color="auto"/>
            <w:left w:val="none" w:sz="0" w:space="0" w:color="auto"/>
            <w:bottom w:val="none" w:sz="0" w:space="0" w:color="auto"/>
            <w:right w:val="none" w:sz="0" w:space="0" w:color="auto"/>
          </w:divBdr>
          <w:divsChild>
            <w:div w:id="347222406">
              <w:marLeft w:val="0"/>
              <w:marRight w:val="0"/>
              <w:marTop w:val="0"/>
              <w:marBottom w:val="0"/>
              <w:divBdr>
                <w:top w:val="none" w:sz="0" w:space="0" w:color="auto"/>
                <w:left w:val="none" w:sz="0" w:space="0" w:color="auto"/>
                <w:bottom w:val="none" w:sz="0" w:space="0" w:color="auto"/>
                <w:right w:val="none" w:sz="0" w:space="0" w:color="auto"/>
              </w:divBdr>
              <w:divsChild>
                <w:div w:id="169491135">
                  <w:marLeft w:val="0"/>
                  <w:marRight w:val="0"/>
                  <w:marTop w:val="0"/>
                  <w:marBottom w:val="0"/>
                  <w:divBdr>
                    <w:top w:val="none" w:sz="0" w:space="0" w:color="auto"/>
                    <w:left w:val="none" w:sz="0" w:space="0" w:color="auto"/>
                    <w:bottom w:val="none" w:sz="0" w:space="0" w:color="auto"/>
                    <w:right w:val="none" w:sz="0" w:space="0" w:color="auto"/>
                  </w:divBdr>
                </w:div>
                <w:div w:id="1558053171">
                  <w:marLeft w:val="0"/>
                  <w:marRight w:val="0"/>
                  <w:marTop w:val="0"/>
                  <w:marBottom w:val="0"/>
                  <w:divBdr>
                    <w:top w:val="none" w:sz="0" w:space="0" w:color="auto"/>
                    <w:left w:val="none" w:sz="0" w:space="0" w:color="auto"/>
                    <w:bottom w:val="none" w:sz="0" w:space="0" w:color="auto"/>
                    <w:right w:val="none" w:sz="0" w:space="0" w:color="auto"/>
                  </w:divBdr>
                </w:div>
              </w:divsChild>
            </w:div>
            <w:div w:id="1942714985">
              <w:marLeft w:val="0"/>
              <w:marRight w:val="0"/>
              <w:marTop w:val="0"/>
              <w:marBottom w:val="0"/>
              <w:divBdr>
                <w:top w:val="none" w:sz="0" w:space="0" w:color="auto"/>
                <w:left w:val="none" w:sz="0" w:space="0" w:color="auto"/>
                <w:bottom w:val="none" w:sz="0" w:space="0" w:color="auto"/>
                <w:right w:val="none" w:sz="0" w:space="0" w:color="auto"/>
              </w:divBdr>
              <w:divsChild>
                <w:div w:id="1993093667">
                  <w:marLeft w:val="0"/>
                  <w:marRight w:val="0"/>
                  <w:marTop w:val="0"/>
                  <w:marBottom w:val="0"/>
                  <w:divBdr>
                    <w:top w:val="none" w:sz="0" w:space="0" w:color="auto"/>
                    <w:left w:val="none" w:sz="0" w:space="0" w:color="auto"/>
                    <w:bottom w:val="none" w:sz="0" w:space="0" w:color="auto"/>
                    <w:right w:val="none" w:sz="0" w:space="0" w:color="auto"/>
                  </w:divBdr>
                </w:div>
              </w:divsChild>
            </w:div>
            <w:div w:id="793057045">
              <w:marLeft w:val="0"/>
              <w:marRight w:val="0"/>
              <w:marTop w:val="0"/>
              <w:marBottom w:val="0"/>
              <w:divBdr>
                <w:top w:val="none" w:sz="0" w:space="0" w:color="auto"/>
                <w:left w:val="none" w:sz="0" w:space="0" w:color="auto"/>
                <w:bottom w:val="none" w:sz="0" w:space="0" w:color="auto"/>
                <w:right w:val="none" w:sz="0" w:space="0" w:color="auto"/>
              </w:divBdr>
              <w:divsChild>
                <w:div w:id="1141921999">
                  <w:marLeft w:val="0"/>
                  <w:marRight w:val="0"/>
                  <w:marTop w:val="0"/>
                  <w:marBottom w:val="0"/>
                  <w:divBdr>
                    <w:top w:val="none" w:sz="0" w:space="0" w:color="auto"/>
                    <w:left w:val="none" w:sz="0" w:space="0" w:color="auto"/>
                    <w:bottom w:val="none" w:sz="0" w:space="0" w:color="auto"/>
                    <w:right w:val="none" w:sz="0" w:space="0" w:color="auto"/>
                  </w:divBdr>
                </w:div>
              </w:divsChild>
            </w:div>
            <w:div w:id="245461011">
              <w:marLeft w:val="0"/>
              <w:marRight w:val="0"/>
              <w:marTop w:val="0"/>
              <w:marBottom w:val="0"/>
              <w:divBdr>
                <w:top w:val="none" w:sz="0" w:space="0" w:color="auto"/>
                <w:left w:val="none" w:sz="0" w:space="0" w:color="auto"/>
                <w:bottom w:val="none" w:sz="0" w:space="0" w:color="auto"/>
                <w:right w:val="none" w:sz="0" w:space="0" w:color="auto"/>
              </w:divBdr>
              <w:divsChild>
                <w:div w:id="2322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71303">
          <w:marLeft w:val="0"/>
          <w:marRight w:val="0"/>
          <w:marTop w:val="0"/>
          <w:marBottom w:val="0"/>
          <w:divBdr>
            <w:top w:val="none" w:sz="0" w:space="0" w:color="auto"/>
            <w:left w:val="none" w:sz="0" w:space="0" w:color="auto"/>
            <w:bottom w:val="none" w:sz="0" w:space="0" w:color="auto"/>
            <w:right w:val="none" w:sz="0" w:space="0" w:color="auto"/>
          </w:divBdr>
          <w:divsChild>
            <w:div w:id="378166931">
              <w:marLeft w:val="0"/>
              <w:marRight w:val="0"/>
              <w:marTop w:val="0"/>
              <w:marBottom w:val="0"/>
              <w:divBdr>
                <w:top w:val="none" w:sz="0" w:space="0" w:color="auto"/>
                <w:left w:val="none" w:sz="0" w:space="0" w:color="auto"/>
                <w:bottom w:val="none" w:sz="0" w:space="0" w:color="auto"/>
                <w:right w:val="none" w:sz="0" w:space="0" w:color="auto"/>
              </w:divBdr>
              <w:divsChild>
                <w:div w:id="48503096">
                  <w:marLeft w:val="0"/>
                  <w:marRight w:val="0"/>
                  <w:marTop w:val="0"/>
                  <w:marBottom w:val="0"/>
                  <w:divBdr>
                    <w:top w:val="none" w:sz="0" w:space="0" w:color="auto"/>
                    <w:left w:val="none" w:sz="0" w:space="0" w:color="auto"/>
                    <w:bottom w:val="none" w:sz="0" w:space="0" w:color="auto"/>
                    <w:right w:val="none" w:sz="0" w:space="0" w:color="auto"/>
                  </w:divBdr>
                </w:div>
              </w:divsChild>
            </w:div>
            <w:div w:id="991058393">
              <w:marLeft w:val="0"/>
              <w:marRight w:val="0"/>
              <w:marTop w:val="0"/>
              <w:marBottom w:val="0"/>
              <w:divBdr>
                <w:top w:val="none" w:sz="0" w:space="0" w:color="auto"/>
                <w:left w:val="none" w:sz="0" w:space="0" w:color="auto"/>
                <w:bottom w:val="none" w:sz="0" w:space="0" w:color="auto"/>
                <w:right w:val="none" w:sz="0" w:space="0" w:color="auto"/>
              </w:divBdr>
              <w:divsChild>
                <w:div w:id="11054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15</Pages>
  <Words>4672</Words>
  <Characters>26637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Supersize Investments</Company>
  <LinksUpToDate>false</LinksUpToDate>
  <CharactersWithSpaces>31247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Bongi Nxumalo</dc:creator>
  <cp:keywords/>
  <dc:description/>
  <cp:lastModifiedBy>Mandisa</cp:lastModifiedBy>
  <cp:revision>5</cp:revision>
  <dcterms:created xsi:type="dcterms:W3CDTF">2018-09-10T05:16:00Z</dcterms:created>
  <dcterms:modified xsi:type="dcterms:W3CDTF">2019-04-02T11:46:00Z</dcterms:modified>
</cp:coreProperties>
</file>