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2F75FC" w:rsidRDefault="002F75FC"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2F75FC" w:rsidRDefault="002F75FC" w:rsidP="00D86630">
                                    <w:pPr>
                                      <w:pStyle w:val="NoSpacing"/>
                                      <w:ind w:left="-1134" w:right="-1550"/>
                                      <w:jc w:val="center"/>
                                      <w:rPr>
                                        <w:rFonts w:ascii="Cooper Black" w:hAnsi="Cooper Black"/>
                                        <w:color w:val="FFFFFF" w:themeColor="background1"/>
                                        <w:sz w:val="52"/>
                                        <w:szCs w:val="52"/>
                                      </w:rPr>
                                    </w:pPr>
                                  </w:p>
                                  <w:p w:rsidR="002F75FC" w:rsidRPr="00D86630" w:rsidRDefault="002F75FC"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2F75FC" w:rsidRPr="00D86630" w:rsidRDefault="002F75FC"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 xml:space="preserve"> COMMUNITY BASED PLAN WARD 1</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2F75FC" w:rsidRPr="00D86630" w:rsidRDefault="00E46D72"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2F75FC" w:rsidRDefault="002F75FC"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2F75FC" w:rsidRDefault="002F75FC" w:rsidP="00D86630">
                              <w:pPr>
                                <w:pStyle w:val="NoSpacing"/>
                                <w:ind w:left="-1134" w:right="-1550"/>
                                <w:jc w:val="center"/>
                                <w:rPr>
                                  <w:rFonts w:ascii="Cooper Black" w:hAnsi="Cooper Black"/>
                                  <w:color w:val="FFFFFF" w:themeColor="background1"/>
                                  <w:sz w:val="52"/>
                                  <w:szCs w:val="52"/>
                                </w:rPr>
                              </w:pPr>
                            </w:p>
                            <w:p w:rsidR="002F75FC" w:rsidRPr="00D86630" w:rsidRDefault="002F75FC"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Cooper Black" w:eastAsiaTheme="majorEastAsia" w:hAnsi="Cooper Black" w:cstheme="majorBidi"/>
                                <w:caps/>
                                <w:color w:val="FFFFFF" w:themeColor="background1"/>
                                <w:sz w:val="64"/>
                                <w:szCs w:val="64"/>
                              </w:rPr>
                              <w:alias w:val="Title"/>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2F75FC" w:rsidRPr="00D86630" w:rsidRDefault="002F75FC" w:rsidP="00265B3C">
                                <w:pPr>
                                  <w:pStyle w:val="NoSpacing"/>
                                  <w:ind w:left="-1134" w:right="-1408" w:firstLine="1134"/>
                                  <w:jc w:val="center"/>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 xml:space="preserve"> COMMUNITY BASED PLAN WARD 1</w:t>
                                </w:r>
                              </w:p>
                            </w:sdtContent>
                          </w:sdt>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EndPr/>
                            <w:sdtContent>
                              <w:p w:rsidR="002F75FC" w:rsidRPr="00D86630" w:rsidRDefault="00E46D72"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sz w:val="20"/>
          <w:szCs w:val="20"/>
        </w:rPr>
      </w:sdtEndPr>
      <w:sdtContent>
        <w:p w:rsidR="00B83193" w:rsidRPr="00A976A4" w:rsidRDefault="00B83193" w:rsidP="003535AC">
          <w:pPr>
            <w:pStyle w:val="TOCHeading"/>
            <w:rPr>
              <w:sz w:val="22"/>
              <w:szCs w:val="22"/>
            </w:rPr>
          </w:pPr>
          <w:r w:rsidRPr="00A976A4">
            <w:rPr>
              <w:sz w:val="22"/>
              <w:szCs w:val="22"/>
            </w:rPr>
            <w:t>Contents</w:t>
          </w:r>
        </w:p>
        <w:p w:rsidR="00F77A61" w:rsidRPr="00A976A4" w:rsidRDefault="00B83193">
          <w:pPr>
            <w:pStyle w:val="TOC1"/>
            <w:tabs>
              <w:tab w:val="left" w:pos="440"/>
              <w:tab w:val="right" w:leader="dot" w:pos="9016"/>
            </w:tabs>
            <w:rPr>
              <w:rFonts w:eastAsiaTheme="minorEastAsia"/>
              <w:noProof/>
              <w:sz w:val="20"/>
              <w:szCs w:val="20"/>
              <w:lang w:eastAsia="en-ZA"/>
            </w:rPr>
          </w:pPr>
          <w:r w:rsidRPr="00A976A4">
            <w:rPr>
              <w:sz w:val="20"/>
              <w:szCs w:val="20"/>
            </w:rPr>
            <w:fldChar w:fldCharType="begin"/>
          </w:r>
          <w:r w:rsidRPr="00A976A4">
            <w:rPr>
              <w:sz w:val="20"/>
              <w:szCs w:val="20"/>
            </w:rPr>
            <w:instrText xml:space="preserve"> TOC \o "1-3" \h \z \u </w:instrText>
          </w:r>
          <w:r w:rsidRPr="00A976A4">
            <w:rPr>
              <w:sz w:val="20"/>
              <w:szCs w:val="20"/>
            </w:rPr>
            <w:fldChar w:fldCharType="separate"/>
          </w:r>
          <w:hyperlink w:anchor="_Toc478628254" w:history="1">
            <w:r w:rsidR="00F77A61" w:rsidRPr="00A976A4">
              <w:rPr>
                <w:rStyle w:val="Hyperlink"/>
                <w:noProof/>
                <w:sz w:val="20"/>
                <w:szCs w:val="20"/>
              </w:rPr>
              <w:t>1.</w:t>
            </w:r>
            <w:r w:rsidR="00F77A61" w:rsidRPr="00A976A4">
              <w:rPr>
                <w:rFonts w:eastAsiaTheme="minorEastAsia"/>
                <w:noProof/>
                <w:sz w:val="20"/>
                <w:szCs w:val="20"/>
                <w:lang w:eastAsia="en-ZA"/>
              </w:rPr>
              <w:tab/>
            </w:r>
            <w:r w:rsidR="00F77A61" w:rsidRPr="00A976A4">
              <w:rPr>
                <w:rStyle w:val="Hyperlink"/>
                <w:noProof/>
                <w:sz w:val="20"/>
                <w:szCs w:val="20"/>
              </w:rPr>
              <w:t>PARTICIPANTS TO THE PLANNING ACTIVITY.</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_Toc478628254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2</w:t>
            </w:r>
            <w:r w:rsidR="00F77A61" w:rsidRPr="00A976A4">
              <w:rPr>
                <w:noProof/>
                <w:webHidden/>
                <w:sz w:val="20"/>
                <w:szCs w:val="20"/>
              </w:rPr>
              <w:fldChar w:fldCharType="end"/>
            </w:r>
          </w:hyperlink>
        </w:p>
        <w:p w:rsidR="00F77A61" w:rsidRPr="00A976A4" w:rsidRDefault="008012D1">
          <w:pPr>
            <w:pStyle w:val="TOC2"/>
            <w:tabs>
              <w:tab w:val="left" w:pos="880"/>
              <w:tab w:val="right" w:leader="dot" w:pos="9016"/>
            </w:tabs>
            <w:rPr>
              <w:rFonts w:eastAsiaTheme="minorEastAsia"/>
              <w:noProof/>
              <w:sz w:val="20"/>
              <w:szCs w:val="20"/>
              <w:lang w:eastAsia="en-ZA"/>
            </w:rPr>
          </w:pPr>
          <w:hyperlink w:anchor="_Toc478628255" w:history="1">
            <w:r w:rsidR="00F77A61" w:rsidRPr="00A976A4">
              <w:rPr>
                <w:rStyle w:val="Hyperlink"/>
                <w:noProof/>
                <w:sz w:val="20"/>
                <w:szCs w:val="20"/>
              </w:rPr>
              <w:t>1.1.</w:t>
            </w:r>
            <w:r w:rsidR="00F77A61" w:rsidRPr="00A976A4">
              <w:rPr>
                <w:rFonts w:eastAsiaTheme="minorEastAsia"/>
                <w:noProof/>
                <w:sz w:val="20"/>
                <w:szCs w:val="20"/>
                <w:lang w:eastAsia="en-ZA"/>
              </w:rPr>
              <w:tab/>
            </w:r>
            <w:r w:rsidR="00F77A61" w:rsidRPr="00A976A4">
              <w:rPr>
                <w:rStyle w:val="Hyperlink"/>
                <w:noProof/>
                <w:sz w:val="20"/>
                <w:szCs w:val="20"/>
              </w:rPr>
              <w:t>GOVERNANCE.</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_Toc478628255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2</w:t>
            </w:r>
            <w:r w:rsidR="00F77A61" w:rsidRPr="00A976A4">
              <w:rPr>
                <w:noProof/>
                <w:webHidden/>
                <w:sz w:val="20"/>
                <w:szCs w:val="20"/>
              </w:rPr>
              <w:fldChar w:fldCharType="end"/>
            </w:r>
          </w:hyperlink>
        </w:p>
        <w:p w:rsidR="00F77A61" w:rsidRPr="00A976A4" w:rsidRDefault="008012D1">
          <w:pPr>
            <w:pStyle w:val="TOC2"/>
            <w:tabs>
              <w:tab w:val="left" w:pos="880"/>
              <w:tab w:val="right" w:leader="dot" w:pos="9016"/>
            </w:tabs>
            <w:rPr>
              <w:rFonts w:eastAsiaTheme="minorEastAsia"/>
              <w:noProof/>
              <w:sz w:val="20"/>
              <w:szCs w:val="20"/>
              <w:lang w:eastAsia="en-ZA"/>
            </w:rPr>
          </w:pPr>
          <w:hyperlink w:anchor="_Toc478628256" w:history="1">
            <w:r w:rsidR="00F77A61" w:rsidRPr="00A976A4">
              <w:rPr>
                <w:rStyle w:val="Hyperlink"/>
                <w:noProof/>
                <w:sz w:val="20"/>
                <w:szCs w:val="20"/>
              </w:rPr>
              <w:t>1.2.</w:t>
            </w:r>
            <w:r w:rsidR="00F77A61" w:rsidRPr="00A976A4">
              <w:rPr>
                <w:rFonts w:eastAsiaTheme="minorEastAsia"/>
                <w:noProof/>
                <w:sz w:val="20"/>
                <w:szCs w:val="20"/>
                <w:lang w:eastAsia="en-ZA"/>
              </w:rPr>
              <w:tab/>
            </w:r>
            <w:r w:rsidR="00F77A61" w:rsidRPr="00A976A4">
              <w:rPr>
                <w:rStyle w:val="Hyperlink"/>
                <w:noProof/>
                <w:sz w:val="20"/>
                <w:szCs w:val="20"/>
              </w:rPr>
              <w:t>STAKEHOLDERS.</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_Toc478628256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3</w:t>
            </w:r>
            <w:r w:rsidR="00F77A61" w:rsidRPr="00A976A4">
              <w:rPr>
                <w:noProof/>
                <w:webHidden/>
                <w:sz w:val="20"/>
                <w:szCs w:val="20"/>
              </w:rPr>
              <w:fldChar w:fldCharType="end"/>
            </w:r>
          </w:hyperlink>
        </w:p>
        <w:p w:rsidR="00F77A61" w:rsidRPr="00A976A4" w:rsidRDefault="008012D1">
          <w:pPr>
            <w:pStyle w:val="TOC1"/>
            <w:tabs>
              <w:tab w:val="left" w:pos="440"/>
              <w:tab w:val="right" w:leader="dot" w:pos="9016"/>
            </w:tabs>
            <w:rPr>
              <w:rFonts w:eastAsiaTheme="minorEastAsia"/>
              <w:noProof/>
              <w:sz w:val="20"/>
              <w:szCs w:val="20"/>
              <w:lang w:eastAsia="en-ZA"/>
            </w:rPr>
          </w:pPr>
          <w:hyperlink w:anchor="_Toc478628257" w:history="1">
            <w:r w:rsidR="00F77A61" w:rsidRPr="00A976A4">
              <w:rPr>
                <w:rStyle w:val="Hyperlink"/>
                <w:noProof/>
                <w:sz w:val="20"/>
                <w:szCs w:val="20"/>
              </w:rPr>
              <w:t>2.</w:t>
            </w:r>
            <w:r w:rsidR="00F77A61" w:rsidRPr="00A976A4">
              <w:rPr>
                <w:rFonts w:eastAsiaTheme="minorEastAsia"/>
                <w:noProof/>
                <w:sz w:val="20"/>
                <w:szCs w:val="20"/>
                <w:lang w:eastAsia="en-ZA"/>
              </w:rPr>
              <w:tab/>
            </w:r>
            <w:r w:rsidR="00F77A61" w:rsidRPr="00A976A4">
              <w:rPr>
                <w:rStyle w:val="Hyperlink"/>
                <w:noProof/>
                <w:sz w:val="20"/>
                <w:szCs w:val="20"/>
              </w:rPr>
              <w:t>INTRODUCTION.</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_Toc478628257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3</w:t>
            </w:r>
            <w:r w:rsidR="00F77A61" w:rsidRPr="00A976A4">
              <w:rPr>
                <w:noProof/>
                <w:webHidden/>
                <w:sz w:val="20"/>
                <w:szCs w:val="20"/>
              </w:rPr>
              <w:fldChar w:fldCharType="end"/>
            </w:r>
          </w:hyperlink>
        </w:p>
        <w:p w:rsidR="00F77A61" w:rsidRPr="00A976A4" w:rsidRDefault="008012D1">
          <w:pPr>
            <w:pStyle w:val="TOC2"/>
            <w:tabs>
              <w:tab w:val="left" w:pos="880"/>
              <w:tab w:val="right" w:leader="dot" w:pos="9016"/>
            </w:tabs>
            <w:rPr>
              <w:rFonts w:eastAsiaTheme="minorEastAsia"/>
              <w:noProof/>
              <w:sz w:val="20"/>
              <w:szCs w:val="20"/>
              <w:lang w:eastAsia="en-ZA"/>
            </w:rPr>
          </w:pPr>
          <w:hyperlink w:anchor="_Toc478628258" w:history="1">
            <w:r w:rsidR="00F77A61" w:rsidRPr="00A976A4">
              <w:rPr>
                <w:rStyle w:val="Hyperlink"/>
                <w:noProof/>
                <w:sz w:val="20"/>
                <w:szCs w:val="20"/>
              </w:rPr>
              <w:t>2.1.</w:t>
            </w:r>
            <w:r w:rsidR="00F77A61" w:rsidRPr="00A976A4">
              <w:rPr>
                <w:rFonts w:eastAsiaTheme="minorEastAsia"/>
                <w:noProof/>
                <w:sz w:val="20"/>
                <w:szCs w:val="20"/>
                <w:lang w:eastAsia="en-ZA"/>
              </w:rPr>
              <w:tab/>
            </w:r>
            <w:r w:rsidR="00F77A61" w:rsidRPr="00A976A4">
              <w:rPr>
                <w:rStyle w:val="Hyperlink"/>
                <w:noProof/>
                <w:sz w:val="20"/>
                <w:szCs w:val="20"/>
              </w:rPr>
              <w:t>EXECUTIVE SUMMARY.</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_Toc478628258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3</w:t>
            </w:r>
            <w:r w:rsidR="00F77A61" w:rsidRPr="00A976A4">
              <w:rPr>
                <w:noProof/>
                <w:webHidden/>
                <w:sz w:val="20"/>
                <w:szCs w:val="20"/>
              </w:rPr>
              <w:fldChar w:fldCharType="end"/>
            </w:r>
          </w:hyperlink>
        </w:p>
        <w:p w:rsidR="00F77A61" w:rsidRPr="00A976A4" w:rsidRDefault="008012D1">
          <w:pPr>
            <w:pStyle w:val="TOC1"/>
            <w:tabs>
              <w:tab w:val="left" w:pos="440"/>
              <w:tab w:val="right" w:leader="dot" w:pos="9016"/>
            </w:tabs>
            <w:rPr>
              <w:rFonts w:eastAsiaTheme="minorEastAsia"/>
              <w:noProof/>
              <w:sz w:val="20"/>
              <w:szCs w:val="20"/>
              <w:lang w:eastAsia="en-ZA"/>
            </w:rPr>
          </w:pPr>
          <w:hyperlink w:anchor="_Toc478628259" w:history="1">
            <w:r w:rsidR="00F77A61" w:rsidRPr="00A976A4">
              <w:rPr>
                <w:rStyle w:val="Hyperlink"/>
                <w:noProof/>
                <w:sz w:val="20"/>
                <w:szCs w:val="20"/>
              </w:rPr>
              <w:t>3.</w:t>
            </w:r>
            <w:r w:rsidR="00F77A61" w:rsidRPr="00A976A4">
              <w:rPr>
                <w:rFonts w:eastAsiaTheme="minorEastAsia"/>
                <w:noProof/>
                <w:sz w:val="20"/>
                <w:szCs w:val="20"/>
                <w:lang w:eastAsia="en-ZA"/>
              </w:rPr>
              <w:tab/>
            </w:r>
            <w:r w:rsidR="00F77A61" w:rsidRPr="00A976A4">
              <w:rPr>
                <w:rStyle w:val="Hyperlink"/>
                <w:noProof/>
                <w:sz w:val="20"/>
                <w:szCs w:val="20"/>
              </w:rPr>
              <w:t>SITUATIONAL ANALYSIS.</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_Toc478628259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3</w:t>
            </w:r>
            <w:r w:rsidR="00F77A61" w:rsidRPr="00A976A4">
              <w:rPr>
                <w:noProof/>
                <w:webHidden/>
                <w:sz w:val="20"/>
                <w:szCs w:val="20"/>
              </w:rPr>
              <w:fldChar w:fldCharType="end"/>
            </w:r>
          </w:hyperlink>
        </w:p>
        <w:p w:rsidR="00F77A61" w:rsidRPr="00A976A4" w:rsidRDefault="008012D1">
          <w:pPr>
            <w:pStyle w:val="TOC2"/>
            <w:tabs>
              <w:tab w:val="left" w:pos="880"/>
              <w:tab w:val="right" w:leader="dot" w:pos="9016"/>
            </w:tabs>
            <w:rPr>
              <w:rFonts w:eastAsiaTheme="minorEastAsia"/>
              <w:noProof/>
              <w:sz w:val="20"/>
              <w:szCs w:val="20"/>
              <w:lang w:eastAsia="en-ZA"/>
            </w:rPr>
          </w:pPr>
          <w:hyperlink w:anchor="_Toc478628260" w:history="1">
            <w:r w:rsidR="00F77A61" w:rsidRPr="00A976A4">
              <w:rPr>
                <w:rStyle w:val="Hyperlink"/>
                <w:noProof/>
                <w:sz w:val="20"/>
                <w:szCs w:val="20"/>
              </w:rPr>
              <w:t>3.1.</w:t>
            </w:r>
            <w:r w:rsidR="00F77A61" w:rsidRPr="00A976A4">
              <w:rPr>
                <w:rFonts w:eastAsiaTheme="minorEastAsia"/>
                <w:noProof/>
                <w:sz w:val="20"/>
                <w:szCs w:val="20"/>
                <w:lang w:eastAsia="en-ZA"/>
              </w:rPr>
              <w:tab/>
            </w:r>
            <w:r w:rsidR="00F77A61" w:rsidRPr="00A976A4">
              <w:rPr>
                <w:rStyle w:val="Hyperlink"/>
                <w:noProof/>
                <w:sz w:val="20"/>
                <w:szCs w:val="20"/>
              </w:rPr>
              <w:t>GEOGRAPHIC AREAS FALLING WITHIN THE WARD.</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_Toc478628260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4</w:t>
            </w:r>
            <w:r w:rsidR="00F77A61" w:rsidRPr="00A976A4">
              <w:rPr>
                <w:noProof/>
                <w:webHidden/>
                <w:sz w:val="20"/>
                <w:szCs w:val="20"/>
              </w:rPr>
              <w:fldChar w:fldCharType="end"/>
            </w:r>
          </w:hyperlink>
        </w:p>
        <w:p w:rsidR="00F77A61" w:rsidRPr="00A976A4" w:rsidRDefault="008012D1">
          <w:pPr>
            <w:pStyle w:val="TOC2"/>
            <w:tabs>
              <w:tab w:val="left" w:pos="880"/>
              <w:tab w:val="right" w:leader="dot" w:pos="9016"/>
            </w:tabs>
            <w:rPr>
              <w:rFonts w:eastAsiaTheme="minorEastAsia"/>
              <w:noProof/>
              <w:sz w:val="20"/>
              <w:szCs w:val="20"/>
              <w:lang w:eastAsia="en-ZA"/>
            </w:rPr>
          </w:pPr>
          <w:hyperlink w:anchor="_Toc478628261" w:history="1">
            <w:r w:rsidR="00F77A61" w:rsidRPr="00A976A4">
              <w:rPr>
                <w:rStyle w:val="Hyperlink"/>
                <w:noProof/>
                <w:sz w:val="20"/>
                <w:szCs w:val="20"/>
              </w:rPr>
              <w:t>3.2.</w:t>
            </w:r>
            <w:r w:rsidR="00F77A61" w:rsidRPr="00A976A4">
              <w:rPr>
                <w:rFonts w:eastAsiaTheme="minorEastAsia"/>
                <w:noProof/>
                <w:sz w:val="20"/>
                <w:szCs w:val="20"/>
                <w:lang w:eastAsia="en-ZA"/>
              </w:rPr>
              <w:tab/>
            </w:r>
            <w:r w:rsidR="00F77A61" w:rsidRPr="00A976A4">
              <w:rPr>
                <w:rStyle w:val="Hyperlink"/>
                <w:noProof/>
                <w:sz w:val="20"/>
                <w:szCs w:val="20"/>
              </w:rPr>
              <w:t>POPULATION SIZE AND GROWTH PATTERNS.</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_Toc478628261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4</w:t>
            </w:r>
            <w:r w:rsidR="00F77A61" w:rsidRPr="00A976A4">
              <w:rPr>
                <w:noProof/>
                <w:webHidden/>
                <w:sz w:val="20"/>
                <w:szCs w:val="20"/>
              </w:rPr>
              <w:fldChar w:fldCharType="end"/>
            </w:r>
          </w:hyperlink>
        </w:p>
        <w:p w:rsidR="00F77A61" w:rsidRPr="00A976A4" w:rsidRDefault="008012D1">
          <w:pPr>
            <w:pStyle w:val="TOC2"/>
            <w:tabs>
              <w:tab w:val="left" w:pos="880"/>
              <w:tab w:val="right" w:leader="dot" w:pos="9016"/>
            </w:tabs>
            <w:rPr>
              <w:rFonts w:eastAsiaTheme="minorEastAsia"/>
              <w:noProof/>
              <w:sz w:val="20"/>
              <w:szCs w:val="20"/>
              <w:lang w:eastAsia="en-ZA"/>
            </w:rPr>
          </w:pPr>
          <w:hyperlink w:anchor="_Toc478628262" w:history="1">
            <w:r w:rsidR="00F77A61" w:rsidRPr="00A976A4">
              <w:rPr>
                <w:rStyle w:val="Hyperlink"/>
                <w:noProof/>
                <w:sz w:val="20"/>
                <w:szCs w:val="20"/>
              </w:rPr>
              <w:t>3.3.</w:t>
            </w:r>
            <w:r w:rsidR="00F77A61" w:rsidRPr="00A976A4">
              <w:rPr>
                <w:rFonts w:eastAsiaTheme="minorEastAsia"/>
                <w:noProof/>
                <w:sz w:val="20"/>
                <w:szCs w:val="20"/>
                <w:lang w:eastAsia="en-ZA"/>
              </w:rPr>
              <w:tab/>
            </w:r>
            <w:r w:rsidR="00F77A61" w:rsidRPr="00A976A4">
              <w:rPr>
                <w:rStyle w:val="Hyperlink"/>
                <w:noProof/>
                <w:sz w:val="20"/>
                <w:szCs w:val="20"/>
              </w:rPr>
              <w:t>HOUSEHOLD SIZE.</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_Toc478628262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4</w:t>
            </w:r>
            <w:r w:rsidR="00F77A61" w:rsidRPr="00A976A4">
              <w:rPr>
                <w:noProof/>
                <w:webHidden/>
                <w:sz w:val="20"/>
                <w:szCs w:val="20"/>
              </w:rPr>
              <w:fldChar w:fldCharType="end"/>
            </w:r>
          </w:hyperlink>
        </w:p>
        <w:p w:rsidR="00F77A61" w:rsidRPr="00A976A4" w:rsidRDefault="008012D1">
          <w:pPr>
            <w:pStyle w:val="TOC2"/>
            <w:tabs>
              <w:tab w:val="left" w:pos="880"/>
              <w:tab w:val="right" w:leader="dot" w:pos="9016"/>
            </w:tabs>
            <w:rPr>
              <w:rFonts w:eastAsiaTheme="minorEastAsia"/>
              <w:noProof/>
              <w:sz w:val="20"/>
              <w:szCs w:val="20"/>
              <w:lang w:eastAsia="en-ZA"/>
            </w:rPr>
          </w:pPr>
          <w:hyperlink w:anchor="_Toc478628263" w:history="1">
            <w:r w:rsidR="00F77A61" w:rsidRPr="00A976A4">
              <w:rPr>
                <w:rStyle w:val="Hyperlink"/>
                <w:noProof/>
                <w:sz w:val="20"/>
                <w:szCs w:val="20"/>
              </w:rPr>
              <w:t>3.4.</w:t>
            </w:r>
            <w:r w:rsidR="00F77A61" w:rsidRPr="00A976A4">
              <w:rPr>
                <w:rFonts w:eastAsiaTheme="minorEastAsia"/>
                <w:noProof/>
                <w:sz w:val="20"/>
                <w:szCs w:val="20"/>
                <w:lang w:eastAsia="en-ZA"/>
              </w:rPr>
              <w:tab/>
            </w:r>
            <w:r w:rsidR="00F77A61" w:rsidRPr="00A976A4">
              <w:rPr>
                <w:rStyle w:val="Hyperlink"/>
                <w:noProof/>
                <w:sz w:val="20"/>
                <w:szCs w:val="20"/>
              </w:rPr>
              <w:t>AGE STRUCTURE.</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_Toc478628263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4</w:t>
            </w:r>
            <w:r w:rsidR="00F77A61" w:rsidRPr="00A976A4">
              <w:rPr>
                <w:noProof/>
                <w:webHidden/>
                <w:sz w:val="20"/>
                <w:szCs w:val="20"/>
              </w:rPr>
              <w:fldChar w:fldCharType="end"/>
            </w:r>
          </w:hyperlink>
        </w:p>
        <w:p w:rsidR="00F77A61" w:rsidRPr="00A976A4" w:rsidRDefault="008012D1">
          <w:pPr>
            <w:pStyle w:val="TOC2"/>
            <w:tabs>
              <w:tab w:val="left" w:pos="880"/>
              <w:tab w:val="right" w:leader="dot" w:pos="9016"/>
            </w:tabs>
            <w:rPr>
              <w:rFonts w:eastAsiaTheme="minorEastAsia"/>
              <w:noProof/>
              <w:sz w:val="20"/>
              <w:szCs w:val="20"/>
              <w:lang w:eastAsia="en-ZA"/>
            </w:rPr>
          </w:pPr>
          <w:hyperlink w:anchor="_Toc478628264" w:history="1">
            <w:r w:rsidR="00F77A61" w:rsidRPr="00A976A4">
              <w:rPr>
                <w:rStyle w:val="Hyperlink"/>
                <w:noProof/>
                <w:sz w:val="20"/>
                <w:szCs w:val="20"/>
              </w:rPr>
              <w:t>3.5.</w:t>
            </w:r>
            <w:r w:rsidR="00F77A61" w:rsidRPr="00A976A4">
              <w:rPr>
                <w:rFonts w:eastAsiaTheme="minorEastAsia"/>
                <w:noProof/>
                <w:sz w:val="20"/>
                <w:szCs w:val="20"/>
                <w:lang w:eastAsia="en-ZA"/>
              </w:rPr>
              <w:tab/>
            </w:r>
            <w:r w:rsidR="00F77A61" w:rsidRPr="00A976A4">
              <w:rPr>
                <w:rStyle w:val="Hyperlink"/>
                <w:noProof/>
                <w:sz w:val="20"/>
                <w:szCs w:val="20"/>
              </w:rPr>
              <w:t>GENDER DISTRIBUTION.</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_Toc478628264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5</w:t>
            </w:r>
            <w:r w:rsidR="00F77A61" w:rsidRPr="00A976A4">
              <w:rPr>
                <w:noProof/>
                <w:webHidden/>
                <w:sz w:val="20"/>
                <w:szCs w:val="20"/>
              </w:rPr>
              <w:fldChar w:fldCharType="end"/>
            </w:r>
          </w:hyperlink>
        </w:p>
        <w:p w:rsidR="00F77A61" w:rsidRPr="00A976A4" w:rsidRDefault="008012D1">
          <w:pPr>
            <w:pStyle w:val="TOC2"/>
            <w:tabs>
              <w:tab w:val="left" w:pos="880"/>
              <w:tab w:val="right" w:leader="dot" w:pos="9016"/>
            </w:tabs>
            <w:rPr>
              <w:rFonts w:eastAsiaTheme="minorEastAsia"/>
              <w:noProof/>
              <w:sz w:val="20"/>
              <w:szCs w:val="20"/>
              <w:lang w:eastAsia="en-ZA"/>
            </w:rPr>
          </w:pPr>
          <w:hyperlink w:anchor="_Toc478628265" w:history="1">
            <w:r w:rsidR="00F77A61" w:rsidRPr="00A976A4">
              <w:rPr>
                <w:rStyle w:val="Hyperlink"/>
                <w:noProof/>
                <w:sz w:val="20"/>
                <w:szCs w:val="20"/>
              </w:rPr>
              <w:t>3.6.</w:t>
            </w:r>
            <w:r w:rsidR="00F77A61" w:rsidRPr="00A976A4">
              <w:rPr>
                <w:rFonts w:eastAsiaTheme="minorEastAsia"/>
                <w:noProof/>
                <w:sz w:val="20"/>
                <w:szCs w:val="20"/>
                <w:lang w:eastAsia="en-ZA"/>
              </w:rPr>
              <w:tab/>
            </w:r>
            <w:r w:rsidR="00F77A61" w:rsidRPr="00A976A4">
              <w:rPr>
                <w:rStyle w:val="Hyperlink"/>
                <w:noProof/>
                <w:sz w:val="20"/>
                <w:szCs w:val="20"/>
              </w:rPr>
              <w:t>STATE OF HEALTH (HIV/AIDS).</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_Toc478628265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6</w:t>
            </w:r>
            <w:r w:rsidR="00F77A61" w:rsidRPr="00A976A4">
              <w:rPr>
                <w:noProof/>
                <w:webHidden/>
                <w:sz w:val="20"/>
                <w:szCs w:val="20"/>
              </w:rPr>
              <w:fldChar w:fldCharType="end"/>
            </w:r>
          </w:hyperlink>
        </w:p>
        <w:p w:rsidR="00F77A61" w:rsidRPr="00A976A4" w:rsidRDefault="008012D1">
          <w:pPr>
            <w:pStyle w:val="TOC2"/>
            <w:tabs>
              <w:tab w:val="left" w:pos="880"/>
              <w:tab w:val="right" w:leader="dot" w:pos="9016"/>
            </w:tabs>
            <w:rPr>
              <w:rFonts w:eastAsiaTheme="minorEastAsia"/>
              <w:noProof/>
              <w:sz w:val="20"/>
              <w:szCs w:val="20"/>
              <w:lang w:eastAsia="en-ZA"/>
            </w:rPr>
          </w:pPr>
          <w:hyperlink w:anchor="_Toc478628266" w:history="1">
            <w:r w:rsidR="00F77A61" w:rsidRPr="00A976A4">
              <w:rPr>
                <w:rStyle w:val="Hyperlink"/>
                <w:noProof/>
                <w:sz w:val="20"/>
                <w:szCs w:val="20"/>
              </w:rPr>
              <w:t>3.7.</w:t>
            </w:r>
            <w:r w:rsidR="00F77A61" w:rsidRPr="00A976A4">
              <w:rPr>
                <w:rFonts w:eastAsiaTheme="minorEastAsia"/>
                <w:noProof/>
                <w:sz w:val="20"/>
                <w:szCs w:val="20"/>
                <w:lang w:eastAsia="en-ZA"/>
              </w:rPr>
              <w:tab/>
            </w:r>
            <w:r w:rsidR="00F77A61" w:rsidRPr="00A976A4">
              <w:rPr>
                <w:rStyle w:val="Hyperlink"/>
                <w:noProof/>
                <w:sz w:val="20"/>
                <w:szCs w:val="20"/>
              </w:rPr>
              <w:t>EDUCATION PROFILE.</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_Toc478628266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7</w:t>
            </w:r>
            <w:r w:rsidR="00F77A61" w:rsidRPr="00A976A4">
              <w:rPr>
                <w:noProof/>
                <w:webHidden/>
                <w:sz w:val="20"/>
                <w:szCs w:val="20"/>
              </w:rPr>
              <w:fldChar w:fldCharType="end"/>
            </w:r>
          </w:hyperlink>
        </w:p>
        <w:p w:rsidR="00F77A61" w:rsidRPr="00A976A4" w:rsidRDefault="008012D1">
          <w:pPr>
            <w:pStyle w:val="TOC2"/>
            <w:tabs>
              <w:tab w:val="left" w:pos="880"/>
              <w:tab w:val="right" w:leader="dot" w:pos="9016"/>
            </w:tabs>
            <w:rPr>
              <w:rFonts w:eastAsiaTheme="minorEastAsia"/>
              <w:noProof/>
              <w:sz w:val="20"/>
              <w:szCs w:val="20"/>
              <w:lang w:eastAsia="en-ZA"/>
            </w:rPr>
          </w:pPr>
          <w:hyperlink w:anchor="_Toc478628267" w:history="1">
            <w:r w:rsidR="00F77A61" w:rsidRPr="00A976A4">
              <w:rPr>
                <w:rStyle w:val="Hyperlink"/>
                <w:noProof/>
                <w:sz w:val="20"/>
                <w:szCs w:val="20"/>
              </w:rPr>
              <w:t>3.8.</w:t>
            </w:r>
            <w:r w:rsidR="00F77A61" w:rsidRPr="00A976A4">
              <w:rPr>
                <w:rFonts w:eastAsiaTheme="minorEastAsia"/>
                <w:noProof/>
                <w:sz w:val="20"/>
                <w:szCs w:val="20"/>
                <w:lang w:eastAsia="en-ZA"/>
              </w:rPr>
              <w:tab/>
            </w:r>
            <w:r w:rsidR="00F77A61" w:rsidRPr="00A976A4">
              <w:rPr>
                <w:rStyle w:val="Hyperlink"/>
                <w:noProof/>
                <w:sz w:val="20"/>
                <w:szCs w:val="20"/>
              </w:rPr>
              <w:t>EMPLOYMENT AND UNEMPLOYMENT.</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_Toc478628267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9</w:t>
            </w:r>
            <w:r w:rsidR="00F77A61" w:rsidRPr="00A976A4">
              <w:rPr>
                <w:noProof/>
                <w:webHidden/>
                <w:sz w:val="20"/>
                <w:szCs w:val="20"/>
              </w:rPr>
              <w:fldChar w:fldCharType="end"/>
            </w:r>
          </w:hyperlink>
        </w:p>
        <w:p w:rsidR="00F77A61" w:rsidRPr="00A976A4" w:rsidRDefault="008012D1">
          <w:pPr>
            <w:pStyle w:val="TOC2"/>
            <w:tabs>
              <w:tab w:val="left" w:pos="880"/>
              <w:tab w:val="right" w:leader="dot" w:pos="9016"/>
            </w:tabs>
            <w:rPr>
              <w:rFonts w:eastAsiaTheme="minorEastAsia"/>
              <w:noProof/>
              <w:sz w:val="20"/>
              <w:szCs w:val="20"/>
              <w:lang w:eastAsia="en-ZA"/>
            </w:rPr>
          </w:pPr>
          <w:hyperlink w:anchor="_Toc478628268" w:history="1">
            <w:r w:rsidR="00F77A61" w:rsidRPr="00A976A4">
              <w:rPr>
                <w:rStyle w:val="Hyperlink"/>
                <w:noProof/>
                <w:sz w:val="20"/>
                <w:szCs w:val="20"/>
              </w:rPr>
              <w:t>3.9.</w:t>
            </w:r>
            <w:r w:rsidR="00F77A61" w:rsidRPr="00A976A4">
              <w:rPr>
                <w:rFonts w:eastAsiaTheme="minorEastAsia"/>
                <w:noProof/>
                <w:sz w:val="20"/>
                <w:szCs w:val="20"/>
                <w:lang w:eastAsia="en-ZA"/>
              </w:rPr>
              <w:tab/>
            </w:r>
            <w:r w:rsidR="00F77A61" w:rsidRPr="00A976A4">
              <w:rPr>
                <w:rStyle w:val="Hyperlink"/>
                <w:noProof/>
                <w:sz w:val="20"/>
                <w:szCs w:val="20"/>
              </w:rPr>
              <w:t>SOCIO-ECONOMIC STATUS (POVERTY LEVELS).</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_Toc478628268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9</w:t>
            </w:r>
            <w:r w:rsidR="00F77A61" w:rsidRPr="00A976A4">
              <w:rPr>
                <w:noProof/>
                <w:webHidden/>
                <w:sz w:val="20"/>
                <w:szCs w:val="20"/>
              </w:rPr>
              <w:fldChar w:fldCharType="end"/>
            </w:r>
          </w:hyperlink>
        </w:p>
        <w:p w:rsidR="00F77A61" w:rsidRPr="00A976A4" w:rsidRDefault="008012D1">
          <w:pPr>
            <w:pStyle w:val="TOC2"/>
            <w:tabs>
              <w:tab w:val="left" w:pos="1100"/>
              <w:tab w:val="right" w:leader="dot" w:pos="9016"/>
            </w:tabs>
            <w:rPr>
              <w:rFonts w:eastAsiaTheme="minorEastAsia"/>
              <w:noProof/>
              <w:sz w:val="20"/>
              <w:szCs w:val="20"/>
              <w:lang w:eastAsia="en-ZA"/>
            </w:rPr>
          </w:pPr>
          <w:hyperlink w:anchor="_Toc478628269" w:history="1">
            <w:r w:rsidR="00F77A61" w:rsidRPr="00A976A4">
              <w:rPr>
                <w:rStyle w:val="Hyperlink"/>
                <w:noProof/>
                <w:sz w:val="20"/>
                <w:szCs w:val="20"/>
              </w:rPr>
              <w:t>3.10.</w:t>
            </w:r>
            <w:r w:rsidR="00F77A61" w:rsidRPr="00A976A4">
              <w:rPr>
                <w:rFonts w:eastAsiaTheme="minorEastAsia"/>
                <w:noProof/>
                <w:sz w:val="20"/>
                <w:szCs w:val="20"/>
                <w:lang w:eastAsia="en-ZA"/>
              </w:rPr>
              <w:tab/>
            </w:r>
            <w:r w:rsidR="00F77A61" w:rsidRPr="00A976A4">
              <w:rPr>
                <w:rStyle w:val="Hyperlink"/>
                <w:noProof/>
                <w:sz w:val="20"/>
                <w:szCs w:val="20"/>
              </w:rPr>
              <w:t>CHILD HEADED HOUSEHOLDS.</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_Toc478628269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10</w:t>
            </w:r>
            <w:r w:rsidR="00F77A61" w:rsidRPr="00A976A4">
              <w:rPr>
                <w:noProof/>
                <w:webHidden/>
                <w:sz w:val="20"/>
                <w:szCs w:val="20"/>
              </w:rPr>
              <w:fldChar w:fldCharType="end"/>
            </w:r>
          </w:hyperlink>
        </w:p>
        <w:p w:rsidR="00F77A61" w:rsidRPr="00A976A4" w:rsidRDefault="008012D1">
          <w:pPr>
            <w:pStyle w:val="TOC2"/>
            <w:tabs>
              <w:tab w:val="left" w:pos="1100"/>
              <w:tab w:val="right" w:leader="dot" w:pos="9016"/>
            </w:tabs>
            <w:rPr>
              <w:rFonts w:eastAsiaTheme="minorEastAsia"/>
              <w:noProof/>
              <w:sz w:val="20"/>
              <w:szCs w:val="20"/>
              <w:lang w:eastAsia="en-ZA"/>
            </w:rPr>
          </w:pPr>
          <w:hyperlink w:anchor="_Toc478628270" w:history="1">
            <w:r w:rsidR="00F77A61" w:rsidRPr="00A976A4">
              <w:rPr>
                <w:rStyle w:val="Hyperlink"/>
                <w:noProof/>
                <w:sz w:val="20"/>
                <w:szCs w:val="20"/>
              </w:rPr>
              <w:t>3.11.</w:t>
            </w:r>
            <w:r w:rsidR="00F77A61" w:rsidRPr="00A976A4">
              <w:rPr>
                <w:rFonts w:eastAsiaTheme="minorEastAsia"/>
                <w:noProof/>
                <w:sz w:val="20"/>
                <w:szCs w:val="20"/>
                <w:lang w:eastAsia="en-ZA"/>
              </w:rPr>
              <w:tab/>
            </w:r>
            <w:r w:rsidR="00F77A61" w:rsidRPr="00A976A4">
              <w:rPr>
                <w:rStyle w:val="Hyperlink"/>
                <w:noProof/>
                <w:sz w:val="20"/>
                <w:szCs w:val="20"/>
              </w:rPr>
              <w:t>STATE OF INFRASTRUCTURE (SERVICE DELIVERY).</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_Toc478628270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10</w:t>
            </w:r>
            <w:r w:rsidR="00F77A61" w:rsidRPr="00A976A4">
              <w:rPr>
                <w:noProof/>
                <w:webHidden/>
                <w:sz w:val="20"/>
                <w:szCs w:val="20"/>
              </w:rPr>
              <w:fldChar w:fldCharType="end"/>
            </w:r>
          </w:hyperlink>
        </w:p>
        <w:p w:rsidR="00F77A61" w:rsidRPr="00A976A4" w:rsidRDefault="008012D1">
          <w:pPr>
            <w:pStyle w:val="TOC2"/>
            <w:tabs>
              <w:tab w:val="left" w:pos="1100"/>
              <w:tab w:val="right" w:leader="dot" w:pos="9016"/>
            </w:tabs>
            <w:rPr>
              <w:rFonts w:eastAsiaTheme="minorEastAsia"/>
              <w:noProof/>
              <w:sz w:val="20"/>
              <w:szCs w:val="20"/>
              <w:lang w:eastAsia="en-ZA"/>
            </w:rPr>
          </w:pPr>
          <w:hyperlink w:anchor="_Toc478628271" w:history="1">
            <w:r w:rsidR="00F77A61" w:rsidRPr="00A976A4">
              <w:rPr>
                <w:rStyle w:val="Hyperlink"/>
                <w:noProof/>
                <w:sz w:val="20"/>
                <w:szCs w:val="20"/>
              </w:rPr>
              <w:t>3.12.</w:t>
            </w:r>
            <w:r w:rsidR="00F77A61" w:rsidRPr="00A976A4">
              <w:rPr>
                <w:rFonts w:eastAsiaTheme="minorEastAsia"/>
                <w:noProof/>
                <w:sz w:val="20"/>
                <w:szCs w:val="20"/>
                <w:lang w:eastAsia="en-ZA"/>
              </w:rPr>
              <w:tab/>
            </w:r>
            <w:r w:rsidR="00F77A61" w:rsidRPr="00A976A4">
              <w:rPr>
                <w:rStyle w:val="Hyperlink"/>
                <w:noProof/>
                <w:sz w:val="20"/>
                <w:szCs w:val="20"/>
              </w:rPr>
              <w:t>CRIME AND SAFETY.</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_Toc478628271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11</w:t>
            </w:r>
            <w:r w:rsidR="00F77A61" w:rsidRPr="00A976A4">
              <w:rPr>
                <w:noProof/>
                <w:webHidden/>
                <w:sz w:val="20"/>
                <w:szCs w:val="20"/>
              </w:rPr>
              <w:fldChar w:fldCharType="end"/>
            </w:r>
          </w:hyperlink>
        </w:p>
        <w:p w:rsidR="00F77A61" w:rsidRPr="00A976A4" w:rsidRDefault="008012D1">
          <w:pPr>
            <w:pStyle w:val="TOC2"/>
            <w:tabs>
              <w:tab w:val="left" w:pos="1100"/>
              <w:tab w:val="right" w:leader="dot" w:pos="9016"/>
            </w:tabs>
            <w:rPr>
              <w:rFonts w:eastAsiaTheme="minorEastAsia"/>
              <w:noProof/>
              <w:sz w:val="20"/>
              <w:szCs w:val="20"/>
              <w:lang w:eastAsia="en-ZA"/>
            </w:rPr>
          </w:pPr>
          <w:hyperlink w:anchor="_Toc478628272" w:history="1">
            <w:r w:rsidR="00F77A61" w:rsidRPr="00A976A4">
              <w:rPr>
                <w:rStyle w:val="Hyperlink"/>
                <w:noProof/>
                <w:sz w:val="20"/>
                <w:szCs w:val="20"/>
              </w:rPr>
              <w:t>3.13.</w:t>
            </w:r>
            <w:r w:rsidR="00F77A61" w:rsidRPr="00A976A4">
              <w:rPr>
                <w:rFonts w:eastAsiaTheme="minorEastAsia"/>
                <w:noProof/>
                <w:sz w:val="20"/>
                <w:szCs w:val="20"/>
                <w:lang w:eastAsia="en-ZA"/>
              </w:rPr>
              <w:tab/>
            </w:r>
            <w:r w:rsidR="00F77A61" w:rsidRPr="00A976A4">
              <w:rPr>
                <w:rStyle w:val="Hyperlink"/>
                <w:noProof/>
                <w:sz w:val="20"/>
                <w:szCs w:val="20"/>
              </w:rPr>
              <w:t>CITIZEN SATISFACTION.</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_Toc478628272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13</w:t>
            </w:r>
            <w:r w:rsidR="00F77A61" w:rsidRPr="00A976A4">
              <w:rPr>
                <w:noProof/>
                <w:webHidden/>
                <w:sz w:val="20"/>
                <w:szCs w:val="20"/>
              </w:rPr>
              <w:fldChar w:fldCharType="end"/>
            </w:r>
          </w:hyperlink>
        </w:p>
        <w:p w:rsidR="00F77A61" w:rsidRPr="00A976A4" w:rsidRDefault="008012D1">
          <w:pPr>
            <w:pStyle w:val="TOC2"/>
            <w:tabs>
              <w:tab w:val="left" w:pos="1100"/>
              <w:tab w:val="right" w:leader="dot" w:pos="9016"/>
            </w:tabs>
            <w:rPr>
              <w:rFonts w:eastAsiaTheme="minorEastAsia"/>
              <w:noProof/>
              <w:sz w:val="20"/>
              <w:szCs w:val="20"/>
              <w:lang w:eastAsia="en-ZA"/>
            </w:rPr>
          </w:pPr>
          <w:hyperlink w:anchor="_Toc478628273" w:history="1">
            <w:r w:rsidR="00F77A61" w:rsidRPr="00A976A4">
              <w:rPr>
                <w:rStyle w:val="Hyperlink"/>
                <w:noProof/>
                <w:sz w:val="20"/>
                <w:szCs w:val="20"/>
              </w:rPr>
              <w:t>3.14.</w:t>
            </w:r>
            <w:r w:rsidR="00F77A61" w:rsidRPr="00A976A4">
              <w:rPr>
                <w:rFonts w:eastAsiaTheme="minorEastAsia"/>
                <w:noProof/>
                <w:sz w:val="20"/>
                <w:szCs w:val="20"/>
                <w:lang w:eastAsia="en-ZA"/>
              </w:rPr>
              <w:tab/>
            </w:r>
            <w:r w:rsidR="00F77A61" w:rsidRPr="00A976A4">
              <w:rPr>
                <w:rStyle w:val="Hyperlink"/>
                <w:noProof/>
                <w:sz w:val="20"/>
                <w:szCs w:val="20"/>
              </w:rPr>
              <w:t>STATE OF THE ENVIRONMENT.</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_Toc478628273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13</w:t>
            </w:r>
            <w:r w:rsidR="00F77A61" w:rsidRPr="00A976A4">
              <w:rPr>
                <w:noProof/>
                <w:webHidden/>
                <w:sz w:val="20"/>
                <w:szCs w:val="20"/>
              </w:rPr>
              <w:fldChar w:fldCharType="end"/>
            </w:r>
          </w:hyperlink>
        </w:p>
        <w:p w:rsidR="00F77A61" w:rsidRPr="00A976A4" w:rsidRDefault="008012D1">
          <w:pPr>
            <w:pStyle w:val="TOC2"/>
            <w:tabs>
              <w:tab w:val="left" w:pos="1100"/>
              <w:tab w:val="right" w:leader="dot" w:pos="9016"/>
            </w:tabs>
            <w:rPr>
              <w:rFonts w:eastAsiaTheme="minorEastAsia"/>
              <w:noProof/>
              <w:sz w:val="20"/>
              <w:szCs w:val="20"/>
              <w:lang w:eastAsia="en-ZA"/>
            </w:rPr>
          </w:pPr>
          <w:hyperlink w:anchor="_Toc478628274" w:history="1">
            <w:r w:rsidR="00F77A61" w:rsidRPr="00A976A4">
              <w:rPr>
                <w:rStyle w:val="Hyperlink"/>
                <w:noProof/>
                <w:sz w:val="20"/>
                <w:szCs w:val="20"/>
              </w:rPr>
              <w:t>3.15.</w:t>
            </w:r>
            <w:r w:rsidR="00F77A61" w:rsidRPr="00A976A4">
              <w:rPr>
                <w:rFonts w:eastAsiaTheme="minorEastAsia"/>
                <w:noProof/>
                <w:sz w:val="20"/>
                <w:szCs w:val="20"/>
                <w:lang w:eastAsia="en-ZA"/>
              </w:rPr>
              <w:tab/>
            </w:r>
            <w:r w:rsidR="00F77A61" w:rsidRPr="00A976A4">
              <w:rPr>
                <w:rStyle w:val="Hyperlink"/>
                <w:noProof/>
                <w:sz w:val="20"/>
                <w:szCs w:val="20"/>
              </w:rPr>
              <w:t>LOCAL ECONOMIC DEVELOPMENT.</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_Toc478628274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13</w:t>
            </w:r>
            <w:r w:rsidR="00F77A61" w:rsidRPr="00A976A4">
              <w:rPr>
                <w:noProof/>
                <w:webHidden/>
                <w:sz w:val="20"/>
                <w:szCs w:val="20"/>
              </w:rPr>
              <w:fldChar w:fldCharType="end"/>
            </w:r>
          </w:hyperlink>
        </w:p>
        <w:p w:rsidR="00F77A61" w:rsidRPr="00A976A4" w:rsidRDefault="008012D1">
          <w:pPr>
            <w:pStyle w:val="TOC2"/>
            <w:tabs>
              <w:tab w:val="left" w:pos="1100"/>
              <w:tab w:val="right" w:leader="dot" w:pos="9016"/>
            </w:tabs>
            <w:rPr>
              <w:rFonts w:eastAsiaTheme="minorEastAsia"/>
              <w:noProof/>
              <w:sz w:val="20"/>
              <w:szCs w:val="20"/>
              <w:lang w:eastAsia="en-ZA"/>
            </w:rPr>
          </w:pPr>
          <w:hyperlink w:anchor="_Toc478628275" w:history="1">
            <w:r w:rsidR="00F77A61" w:rsidRPr="00A976A4">
              <w:rPr>
                <w:rStyle w:val="Hyperlink"/>
                <w:noProof/>
                <w:sz w:val="20"/>
                <w:szCs w:val="20"/>
              </w:rPr>
              <w:t>3.16.</w:t>
            </w:r>
            <w:r w:rsidR="00F77A61" w:rsidRPr="00A976A4">
              <w:rPr>
                <w:rFonts w:eastAsiaTheme="minorEastAsia"/>
                <w:noProof/>
                <w:sz w:val="20"/>
                <w:szCs w:val="20"/>
                <w:lang w:eastAsia="en-ZA"/>
              </w:rPr>
              <w:tab/>
            </w:r>
            <w:r w:rsidR="00F77A61" w:rsidRPr="00A976A4">
              <w:rPr>
                <w:rStyle w:val="Hyperlink"/>
                <w:noProof/>
                <w:sz w:val="20"/>
                <w:szCs w:val="20"/>
              </w:rPr>
              <w:t>SPORTS, ARTS AND CULTURE.</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_Toc478628275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14</w:t>
            </w:r>
            <w:r w:rsidR="00F77A61" w:rsidRPr="00A976A4">
              <w:rPr>
                <w:noProof/>
                <w:webHidden/>
                <w:sz w:val="20"/>
                <w:szCs w:val="20"/>
              </w:rPr>
              <w:fldChar w:fldCharType="end"/>
            </w:r>
          </w:hyperlink>
        </w:p>
        <w:p w:rsidR="00F77A61" w:rsidRPr="00A976A4" w:rsidRDefault="008012D1">
          <w:pPr>
            <w:pStyle w:val="TOC2"/>
            <w:tabs>
              <w:tab w:val="left" w:pos="1100"/>
              <w:tab w:val="right" w:leader="dot" w:pos="9016"/>
            </w:tabs>
            <w:rPr>
              <w:rFonts w:eastAsiaTheme="minorEastAsia"/>
              <w:noProof/>
              <w:sz w:val="20"/>
              <w:szCs w:val="20"/>
              <w:lang w:eastAsia="en-ZA"/>
            </w:rPr>
          </w:pPr>
          <w:hyperlink w:anchor="_Toc478628276" w:history="1">
            <w:r w:rsidR="00F77A61" w:rsidRPr="00A976A4">
              <w:rPr>
                <w:rStyle w:val="Hyperlink"/>
                <w:noProof/>
                <w:sz w:val="20"/>
                <w:szCs w:val="20"/>
              </w:rPr>
              <w:t>3.17.</w:t>
            </w:r>
            <w:r w:rsidR="00F77A61" w:rsidRPr="00A976A4">
              <w:rPr>
                <w:rFonts w:eastAsiaTheme="minorEastAsia"/>
                <w:noProof/>
                <w:sz w:val="20"/>
                <w:szCs w:val="20"/>
                <w:lang w:eastAsia="en-ZA"/>
              </w:rPr>
              <w:tab/>
            </w:r>
            <w:r w:rsidR="00F77A61" w:rsidRPr="00A976A4">
              <w:rPr>
                <w:rStyle w:val="Hyperlink"/>
                <w:noProof/>
                <w:sz w:val="20"/>
                <w:szCs w:val="20"/>
              </w:rPr>
              <w:t>RELIGIOUS FACILITIES.</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_Toc478628276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14</w:t>
            </w:r>
            <w:r w:rsidR="00F77A61" w:rsidRPr="00A976A4">
              <w:rPr>
                <w:noProof/>
                <w:webHidden/>
                <w:sz w:val="20"/>
                <w:szCs w:val="20"/>
              </w:rPr>
              <w:fldChar w:fldCharType="end"/>
            </w:r>
          </w:hyperlink>
        </w:p>
        <w:p w:rsidR="00F77A61" w:rsidRPr="00A976A4" w:rsidRDefault="008012D1">
          <w:pPr>
            <w:pStyle w:val="TOC2"/>
            <w:tabs>
              <w:tab w:val="left" w:pos="1100"/>
              <w:tab w:val="right" w:leader="dot" w:pos="9016"/>
            </w:tabs>
            <w:rPr>
              <w:rFonts w:eastAsiaTheme="minorEastAsia"/>
              <w:noProof/>
              <w:sz w:val="20"/>
              <w:szCs w:val="20"/>
              <w:lang w:eastAsia="en-ZA"/>
            </w:rPr>
          </w:pPr>
          <w:hyperlink w:anchor="_Toc478628277" w:history="1">
            <w:r w:rsidR="00F77A61" w:rsidRPr="00A976A4">
              <w:rPr>
                <w:rStyle w:val="Hyperlink"/>
                <w:noProof/>
                <w:sz w:val="20"/>
                <w:szCs w:val="20"/>
              </w:rPr>
              <w:t>3.18.</w:t>
            </w:r>
            <w:r w:rsidR="00F77A61" w:rsidRPr="00A976A4">
              <w:rPr>
                <w:rFonts w:eastAsiaTheme="minorEastAsia"/>
                <w:noProof/>
                <w:sz w:val="20"/>
                <w:szCs w:val="20"/>
                <w:lang w:eastAsia="en-ZA"/>
              </w:rPr>
              <w:tab/>
            </w:r>
            <w:r w:rsidR="00F77A61" w:rsidRPr="00A976A4">
              <w:rPr>
                <w:rStyle w:val="Hyperlink"/>
                <w:noProof/>
                <w:sz w:val="20"/>
                <w:szCs w:val="20"/>
              </w:rPr>
              <w:t>SOCIO-ECONOMIC FACILITIES.</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_Toc478628277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14</w:t>
            </w:r>
            <w:r w:rsidR="00F77A61" w:rsidRPr="00A976A4">
              <w:rPr>
                <w:noProof/>
                <w:webHidden/>
                <w:sz w:val="20"/>
                <w:szCs w:val="20"/>
              </w:rPr>
              <w:fldChar w:fldCharType="end"/>
            </w:r>
          </w:hyperlink>
        </w:p>
        <w:p w:rsidR="00F77A61" w:rsidRPr="00A976A4" w:rsidRDefault="008012D1">
          <w:pPr>
            <w:pStyle w:val="TOC2"/>
            <w:tabs>
              <w:tab w:val="left" w:pos="1100"/>
              <w:tab w:val="right" w:leader="dot" w:pos="9016"/>
            </w:tabs>
            <w:rPr>
              <w:rFonts w:eastAsiaTheme="minorEastAsia"/>
              <w:noProof/>
              <w:sz w:val="20"/>
              <w:szCs w:val="20"/>
              <w:lang w:eastAsia="en-ZA"/>
            </w:rPr>
          </w:pPr>
          <w:hyperlink w:anchor="_Toc478628278" w:history="1">
            <w:r w:rsidR="00F77A61" w:rsidRPr="00A976A4">
              <w:rPr>
                <w:rStyle w:val="Hyperlink"/>
                <w:noProof/>
                <w:sz w:val="20"/>
                <w:szCs w:val="20"/>
              </w:rPr>
              <w:t>3.19.</w:t>
            </w:r>
            <w:r w:rsidR="00F77A61" w:rsidRPr="00A976A4">
              <w:rPr>
                <w:rFonts w:eastAsiaTheme="minorEastAsia"/>
                <w:noProof/>
                <w:sz w:val="20"/>
                <w:szCs w:val="20"/>
                <w:lang w:eastAsia="en-ZA"/>
              </w:rPr>
              <w:tab/>
            </w:r>
            <w:r w:rsidR="00F77A61" w:rsidRPr="00A976A4">
              <w:rPr>
                <w:rStyle w:val="Hyperlink"/>
                <w:noProof/>
                <w:sz w:val="20"/>
                <w:szCs w:val="20"/>
              </w:rPr>
              <w:t>LAND USE MANAGEMENT (INCLUDING SPATIAL TRENDS AND PATTERNS).</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_Toc478628278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14</w:t>
            </w:r>
            <w:r w:rsidR="00F77A61" w:rsidRPr="00A976A4">
              <w:rPr>
                <w:noProof/>
                <w:webHidden/>
                <w:sz w:val="20"/>
                <w:szCs w:val="20"/>
              </w:rPr>
              <w:fldChar w:fldCharType="end"/>
            </w:r>
          </w:hyperlink>
        </w:p>
        <w:p w:rsidR="00F77A61" w:rsidRPr="00A976A4" w:rsidRDefault="008012D1">
          <w:pPr>
            <w:pStyle w:val="TOC2"/>
            <w:tabs>
              <w:tab w:val="left" w:pos="1100"/>
              <w:tab w:val="right" w:leader="dot" w:pos="9016"/>
            </w:tabs>
            <w:rPr>
              <w:rFonts w:eastAsiaTheme="minorEastAsia"/>
              <w:noProof/>
              <w:sz w:val="20"/>
              <w:szCs w:val="20"/>
              <w:lang w:eastAsia="en-ZA"/>
            </w:rPr>
          </w:pPr>
          <w:hyperlink w:anchor="_Toc478628279" w:history="1">
            <w:r w:rsidR="00F77A61" w:rsidRPr="00A976A4">
              <w:rPr>
                <w:rStyle w:val="Hyperlink"/>
                <w:noProof/>
                <w:sz w:val="20"/>
                <w:szCs w:val="20"/>
              </w:rPr>
              <w:t>3.20.</w:t>
            </w:r>
            <w:r w:rsidR="00F77A61" w:rsidRPr="00A976A4">
              <w:rPr>
                <w:rFonts w:eastAsiaTheme="minorEastAsia"/>
                <w:noProof/>
                <w:sz w:val="20"/>
                <w:szCs w:val="20"/>
                <w:lang w:eastAsia="en-ZA"/>
              </w:rPr>
              <w:tab/>
            </w:r>
            <w:r w:rsidR="00F77A61" w:rsidRPr="00A976A4">
              <w:rPr>
                <w:rStyle w:val="Hyperlink"/>
                <w:noProof/>
                <w:sz w:val="20"/>
                <w:szCs w:val="20"/>
              </w:rPr>
              <w:t>AGRICULTURAL ACTIVITY (INCLUDING GRAZING).</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_Toc478628279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15</w:t>
            </w:r>
            <w:r w:rsidR="00F77A61" w:rsidRPr="00A976A4">
              <w:rPr>
                <w:noProof/>
                <w:webHidden/>
                <w:sz w:val="20"/>
                <w:szCs w:val="20"/>
              </w:rPr>
              <w:fldChar w:fldCharType="end"/>
            </w:r>
          </w:hyperlink>
        </w:p>
        <w:p w:rsidR="00F77A61" w:rsidRPr="00A976A4" w:rsidRDefault="008012D1">
          <w:pPr>
            <w:pStyle w:val="TOC2"/>
            <w:tabs>
              <w:tab w:val="left" w:pos="1100"/>
              <w:tab w:val="right" w:leader="dot" w:pos="9016"/>
            </w:tabs>
            <w:rPr>
              <w:rFonts w:eastAsiaTheme="minorEastAsia"/>
              <w:noProof/>
              <w:sz w:val="20"/>
              <w:szCs w:val="20"/>
              <w:lang w:eastAsia="en-ZA"/>
            </w:rPr>
          </w:pPr>
          <w:hyperlink w:anchor="_Toc478628280" w:history="1">
            <w:r w:rsidR="00F77A61" w:rsidRPr="00A976A4">
              <w:rPr>
                <w:rStyle w:val="Hyperlink"/>
                <w:noProof/>
                <w:sz w:val="20"/>
                <w:szCs w:val="20"/>
              </w:rPr>
              <w:t>3.21.</w:t>
            </w:r>
            <w:r w:rsidR="00F77A61" w:rsidRPr="00A976A4">
              <w:rPr>
                <w:rFonts w:eastAsiaTheme="minorEastAsia"/>
                <w:noProof/>
                <w:sz w:val="20"/>
                <w:szCs w:val="20"/>
                <w:lang w:eastAsia="en-ZA"/>
              </w:rPr>
              <w:tab/>
            </w:r>
            <w:r w:rsidR="00F77A61" w:rsidRPr="00A976A4">
              <w:rPr>
                <w:rStyle w:val="Hyperlink"/>
                <w:noProof/>
                <w:sz w:val="20"/>
                <w:szCs w:val="20"/>
              </w:rPr>
              <w:t>LAND TENURE/OWNERSHIP.</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_Toc478628280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15</w:t>
            </w:r>
            <w:r w:rsidR="00F77A61" w:rsidRPr="00A976A4">
              <w:rPr>
                <w:noProof/>
                <w:webHidden/>
                <w:sz w:val="20"/>
                <w:szCs w:val="20"/>
              </w:rPr>
              <w:fldChar w:fldCharType="end"/>
            </w:r>
          </w:hyperlink>
        </w:p>
        <w:p w:rsidR="00F77A61" w:rsidRPr="00A976A4" w:rsidRDefault="008012D1">
          <w:pPr>
            <w:pStyle w:val="TOC2"/>
            <w:tabs>
              <w:tab w:val="left" w:pos="1100"/>
              <w:tab w:val="right" w:leader="dot" w:pos="9016"/>
            </w:tabs>
            <w:rPr>
              <w:rFonts w:eastAsiaTheme="minorEastAsia"/>
              <w:noProof/>
              <w:sz w:val="20"/>
              <w:szCs w:val="20"/>
              <w:lang w:eastAsia="en-ZA"/>
            </w:rPr>
          </w:pPr>
          <w:hyperlink w:anchor="_Toc478628281" w:history="1">
            <w:r w:rsidR="00F77A61" w:rsidRPr="00A976A4">
              <w:rPr>
                <w:rStyle w:val="Hyperlink"/>
                <w:noProof/>
                <w:sz w:val="20"/>
                <w:szCs w:val="20"/>
              </w:rPr>
              <w:t>3.22.</w:t>
            </w:r>
            <w:r w:rsidR="00F77A61" w:rsidRPr="00A976A4">
              <w:rPr>
                <w:rFonts w:eastAsiaTheme="minorEastAsia"/>
                <w:noProof/>
                <w:sz w:val="20"/>
                <w:szCs w:val="20"/>
                <w:lang w:eastAsia="en-ZA"/>
              </w:rPr>
              <w:tab/>
            </w:r>
            <w:r w:rsidR="00F77A61" w:rsidRPr="00A976A4">
              <w:rPr>
                <w:rStyle w:val="Hyperlink"/>
                <w:noProof/>
                <w:sz w:val="20"/>
                <w:szCs w:val="20"/>
              </w:rPr>
              <w:t>CLIMATE CHANGE (NATURAL DISASTER WITHIN THE LAST 30 YEARS).</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_Toc478628281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15</w:t>
            </w:r>
            <w:r w:rsidR="00F77A61" w:rsidRPr="00A976A4">
              <w:rPr>
                <w:noProof/>
                <w:webHidden/>
                <w:sz w:val="20"/>
                <w:szCs w:val="20"/>
              </w:rPr>
              <w:fldChar w:fldCharType="end"/>
            </w:r>
          </w:hyperlink>
        </w:p>
        <w:p w:rsidR="00F77A61" w:rsidRPr="00A976A4" w:rsidRDefault="008012D1">
          <w:pPr>
            <w:pStyle w:val="TOC2"/>
            <w:tabs>
              <w:tab w:val="left" w:pos="1100"/>
              <w:tab w:val="right" w:leader="dot" w:pos="9016"/>
            </w:tabs>
            <w:rPr>
              <w:rFonts w:eastAsiaTheme="minorEastAsia"/>
              <w:noProof/>
              <w:sz w:val="20"/>
              <w:szCs w:val="20"/>
              <w:lang w:eastAsia="en-ZA"/>
            </w:rPr>
          </w:pPr>
          <w:hyperlink w:anchor="_Toc478628282" w:history="1">
            <w:r w:rsidR="00F77A61" w:rsidRPr="00A976A4">
              <w:rPr>
                <w:rStyle w:val="Hyperlink"/>
                <w:noProof/>
                <w:sz w:val="20"/>
                <w:szCs w:val="20"/>
              </w:rPr>
              <w:t>3.23.</w:t>
            </w:r>
            <w:r w:rsidR="00F77A61" w:rsidRPr="00A976A4">
              <w:rPr>
                <w:rFonts w:eastAsiaTheme="minorEastAsia"/>
                <w:noProof/>
                <w:sz w:val="20"/>
                <w:szCs w:val="20"/>
                <w:lang w:eastAsia="en-ZA"/>
              </w:rPr>
              <w:tab/>
            </w:r>
            <w:r w:rsidR="00F77A61" w:rsidRPr="00A976A4">
              <w:rPr>
                <w:rStyle w:val="Hyperlink"/>
                <w:noProof/>
                <w:sz w:val="20"/>
                <w:szCs w:val="20"/>
              </w:rPr>
              <w:t>DISABILITY PROFILE.</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_Toc478628282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15</w:t>
            </w:r>
            <w:r w:rsidR="00F77A61" w:rsidRPr="00A976A4">
              <w:rPr>
                <w:noProof/>
                <w:webHidden/>
                <w:sz w:val="20"/>
                <w:szCs w:val="20"/>
              </w:rPr>
              <w:fldChar w:fldCharType="end"/>
            </w:r>
          </w:hyperlink>
        </w:p>
        <w:p w:rsidR="00F77A61" w:rsidRPr="00A976A4" w:rsidRDefault="008012D1">
          <w:pPr>
            <w:pStyle w:val="TOC2"/>
            <w:tabs>
              <w:tab w:val="left" w:pos="1100"/>
              <w:tab w:val="right" w:leader="dot" w:pos="9016"/>
            </w:tabs>
            <w:rPr>
              <w:rFonts w:eastAsiaTheme="minorEastAsia"/>
              <w:noProof/>
              <w:sz w:val="20"/>
              <w:szCs w:val="20"/>
              <w:lang w:eastAsia="en-ZA"/>
            </w:rPr>
          </w:pPr>
          <w:hyperlink w:anchor="_Toc478628283" w:history="1">
            <w:r w:rsidR="00F77A61" w:rsidRPr="00A976A4">
              <w:rPr>
                <w:rStyle w:val="Hyperlink"/>
                <w:noProof/>
                <w:sz w:val="20"/>
                <w:szCs w:val="20"/>
              </w:rPr>
              <w:t>3.24.</w:t>
            </w:r>
            <w:r w:rsidR="00F77A61" w:rsidRPr="00A976A4">
              <w:rPr>
                <w:rFonts w:eastAsiaTheme="minorEastAsia"/>
                <w:noProof/>
                <w:sz w:val="20"/>
                <w:szCs w:val="20"/>
                <w:lang w:eastAsia="en-ZA"/>
              </w:rPr>
              <w:tab/>
            </w:r>
            <w:r w:rsidR="00F77A61" w:rsidRPr="00A976A4">
              <w:rPr>
                <w:rStyle w:val="Hyperlink"/>
                <w:noProof/>
                <w:sz w:val="20"/>
                <w:szCs w:val="20"/>
              </w:rPr>
              <w:t>IMMIGRATION PROFILE.</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_Toc478628283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16</w:t>
            </w:r>
            <w:r w:rsidR="00F77A61" w:rsidRPr="00A976A4">
              <w:rPr>
                <w:noProof/>
                <w:webHidden/>
                <w:sz w:val="20"/>
                <w:szCs w:val="20"/>
              </w:rPr>
              <w:fldChar w:fldCharType="end"/>
            </w:r>
          </w:hyperlink>
        </w:p>
        <w:p w:rsidR="00F77A61" w:rsidRPr="00A976A4" w:rsidRDefault="008012D1">
          <w:pPr>
            <w:pStyle w:val="TOC2"/>
            <w:tabs>
              <w:tab w:val="left" w:pos="1100"/>
              <w:tab w:val="right" w:leader="dot" w:pos="9016"/>
            </w:tabs>
            <w:rPr>
              <w:rFonts w:eastAsiaTheme="minorEastAsia"/>
              <w:noProof/>
              <w:sz w:val="20"/>
              <w:szCs w:val="20"/>
              <w:lang w:eastAsia="en-ZA"/>
            </w:rPr>
          </w:pPr>
          <w:hyperlink w:anchor="_Toc478628284" w:history="1">
            <w:r w:rsidR="00F77A61" w:rsidRPr="00A976A4">
              <w:rPr>
                <w:rStyle w:val="Hyperlink"/>
                <w:noProof/>
                <w:sz w:val="20"/>
                <w:szCs w:val="20"/>
              </w:rPr>
              <w:t>3.25.</w:t>
            </w:r>
            <w:r w:rsidR="00F77A61" w:rsidRPr="00A976A4">
              <w:rPr>
                <w:rFonts w:eastAsiaTheme="minorEastAsia"/>
                <w:noProof/>
                <w:sz w:val="20"/>
                <w:szCs w:val="20"/>
                <w:lang w:eastAsia="en-ZA"/>
              </w:rPr>
              <w:tab/>
            </w:r>
            <w:r w:rsidR="00F77A61" w:rsidRPr="00A976A4">
              <w:rPr>
                <w:rStyle w:val="Hyperlink"/>
                <w:noProof/>
                <w:sz w:val="20"/>
                <w:szCs w:val="20"/>
              </w:rPr>
              <w:t>STATE OF GOVERNANCE (INCLUDING TRADITIONAL LEADERSHIP).</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_Toc478628284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16</w:t>
            </w:r>
            <w:r w:rsidR="00F77A61" w:rsidRPr="00A976A4">
              <w:rPr>
                <w:noProof/>
                <w:webHidden/>
                <w:sz w:val="20"/>
                <w:szCs w:val="20"/>
              </w:rPr>
              <w:fldChar w:fldCharType="end"/>
            </w:r>
          </w:hyperlink>
        </w:p>
        <w:p w:rsidR="00F77A61" w:rsidRPr="00A976A4" w:rsidRDefault="008012D1">
          <w:pPr>
            <w:pStyle w:val="TOC2"/>
            <w:tabs>
              <w:tab w:val="left" w:pos="1100"/>
              <w:tab w:val="right" w:leader="dot" w:pos="9016"/>
            </w:tabs>
            <w:rPr>
              <w:rFonts w:eastAsiaTheme="minorEastAsia"/>
              <w:noProof/>
              <w:sz w:val="20"/>
              <w:szCs w:val="20"/>
              <w:lang w:eastAsia="en-ZA"/>
            </w:rPr>
          </w:pPr>
          <w:hyperlink w:anchor="_Toc478628285" w:history="1">
            <w:r w:rsidR="00F77A61" w:rsidRPr="00A976A4">
              <w:rPr>
                <w:rStyle w:val="Hyperlink"/>
                <w:noProof/>
                <w:sz w:val="20"/>
                <w:szCs w:val="20"/>
              </w:rPr>
              <w:t>3.26.</w:t>
            </w:r>
            <w:r w:rsidR="00F77A61" w:rsidRPr="00A976A4">
              <w:rPr>
                <w:rFonts w:eastAsiaTheme="minorEastAsia"/>
                <w:noProof/>
                <w:sz w:val="20"/>
                <w:szCs w:val="20"/>
                <w:lang w:eastAsia="en-ZA"/>
              </w:rPr>
              <w:tab/>
            </w:r>
            <w:r w:rsidR="00F77A61" w:rsidRPr="00A976A4">
              <w:rPr>
                <w:rStyle w:val="Hyperlink"/>
                <w:noProof/>
                <w:sz w:val="20"/>
                <w:szCs w:val="20"/>
              </w:rPr>
              <w:t>PUBLIC PARTICIPATION IN MUNICIPAL AFFAIRS (INCLUDING MECHANISMS).</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_Toc478628285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16</w:t>
            </w:r>
            <w:r w:rsidR="00F77A61" w:rsidRPr="00A976A4">
              <w:rPr>
                <w:noProof/>
                <w:webHidden/>
                <w:sz w:val="20"/>
                <w:szCs w:val="20"/>
              </w:rPr>
              <w:fldChar w:fldCharType="end"/>
            </w:r>
          </w:hyperlink>
        </w:p>
        <w:p w:rsidR="00F77A61" w:rsidRPr="00A976A4" w:rsidRDefault="008012D1">
          <w:pPr>
            <w:pStyle w:val="TOC1"/>
            <w:tabs>
              <w:tab w:val="left" w:pos="440"/>
              <w:tab w:val="right" w:leader="dot" w:pos="9016"/>
            </w:tabs>
            <w:rPr>
              <w:rFonts w:eastAsiaTheme="minorEastAsia"/>
              <w:noProof/>
              <w:sz w:val="20"/>
              <w:szCs w:val="20"/>
              <w:lang w:eastAsia="en-ZA"/>
            </w:rPr>
          </w:pPr>
          <w:hyperlink w:anchor="_Toc478628286" w:history="1">
            <w:r w:rsidR="00F77A61" w:rsidRPr="00A976A4">
              <w:rPr>
                <w:rStyle w:val="Hyperlink"/>
                <w:noProof/>
                <w:sz w:val="20"/>
                <w:szCs w:val="20"/>
              </w:rPr>
              <w:t>4.</w:t>
            </w:r>
            <w:r w:rsidR="00F77A61" w:rsidRPr="00A976A4">
              <w:rPr>
                <w:rFonts w:eastAsiaTheme="minorEastAsia"/>
                <w:noProof/>
                <w:sz w:val="20"/>
                <w:szCs w:val="20"/>
                <w:lang w:eastAsia="en-ZA"/>
              </w:rPr>
              <w:tab/>
            </w:r>
            <w:r w:rsidR="00F77A61" w:rsidRPr="00A976A4">
              <w:rPr>
                <w:rStyle w:val="Hyperlink"/>
                <w:noProof/>
                <w:sz w:val="20"/>
                <w:szCs w:val="20"/>
              </w:rPr>
              <w:t>PROJECTS THAT HAVE TAKEN PLACE OVER THE YEARS.</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_Toc478628286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16</w:t>
            </w:r>
            <w:r w:rsidR="00F77A61" w:rsidRPr="00A976A4">
              <w:rPr>
                <w:noProof/>
                <w:webHidden/>
                <w:sz w:val="20"/>
                <w:szCs w:val="20"/>
              </w:rPr>
              <w:fldChar w:fldCharType="end"/>
            </w:r>
          </w:hyperlink>
        </w:p>
        <w:p w:rsidR="00F77A61" w:rsidRPr="00A976A4" w:rsidRDefault="008012D1">
          <w:pPr>
            <w:pStyle w:val="TOC1"/>
            <w:tabs>
              <w:tab w:val="left" w:pos="440"/>
              <w:tab w:val="right" w:leader="dot" w:pos="9016"/>
            </w:tabs>
            <w:rPr>
              <w:rFonts w:eastAsiaTheme="minorEastAsia"/>
              <w:noProof/>
              <w:sz w:val="20"/>
              <w:szCs w:val="20"/>
              <w:lang w:eastAsia="en-ZA"/>
            </w:rPr>
          </w:pPr>
          <w:hyperlink w:anchor="_Toc478628287" w:history="1">
            <w:r w:rsidR="00F77A61" w:rsidRPr="00A976A4">
              <w:rPr>
                <w:rStyle w:val="Hyperlink"/>
                <w:noProof/>
                <w:sz w:val="20"/>
                <w:szCs w:val="20"/>
              </w:rPr>
              <w:t>5.</w:t>
            </w:r>
            <w:r w:rsidR="00F77A61" w:rsidRPr="00A976A4">
              <w:rPr>
                <w:rFonts w:eastAsiaTheme="minorEastAsia"/>
                <w:noProof/>
                <w:sz w:val="20"/>
                <w:szCs w:val="20"/>
                <w:lang w:eastAsia="en-ZA"/>
              </w:rPr>
              <w:tab/>
            </w:r>
            <w:r w:rsidR="00F77A61" w:rsidRPr="00A976A4">
              <w:rPr>
                <w:rStyle w:val="Hyperlink"/>
                <w:noProof/>
                <w:sz w:val="20"/>
                <w:szCs w:val="20"/>
              </w:rPr>
              <w:t>SWOT ANALYSIS.</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_Toc478628287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17</w:t>
            </w:r>
            <w:r w:rsidR="00F77A61" w:rsidRPr="00A976A4">
              <w:rPr>
                <w:noProof/>
                <w:webHidden/>
                <w:sz w:val="20"/>
                <w:szCs w:val="20"/>
              </w:rPr>
              <w:fldChar w:fldCharType="end"/>
            </w:r>
          </w:hyperlink>
        </w:p>
        <w:p w:rsidR="00F77A61" w:rsidRPr="00A976A4" w:rsidRDefault="008012D1">
          <w:pPr>
            <w:pStyle w:val="TOC1"/>
            <w:tabs>
              <w:tab w:val="left" w:pos="440"/>
              <w:tab w:val="right" w:leader="dot" w:pos="9016"/>
            </w:tabs>
            <w:rPr>
              <w:rFonts w:eastAsiaTheme="minorEastAsia"/>
              <w:noProof/>
              <w:sz w:val="20"/>
              <w:szCs w:val="20"/>
              <w:lang w:eastAsia="en-ZA"/>
            </w:rPr>
          </w:pPr>
          <w:hyperlink w:anchor="_Toc478628288" w:history="1">
            <w:r w:rsidR="00F77A61" w:rsidRPr="00A976A4">
              <w:rPr>
                <w:rStyle w:val="Hyperlink"/>
                <w:noProof/>
                <w:sz w:val="20"/>
                <w:szCs w:val="20"/>
              </w:rPr>
              <w:t>6.</w:t>
            </w:r>
            <w:r w:rsidR="00F77A61" w:rsidRPr="00A976A4">
              <w:rPr>
                <w:rFonts w:eastAsiaTheme="minorEastAsia"/>
                <w:noProof/>
                <w:sz w:val="20"/>
                <w:szCs w:val="20"/>
                <w:lang w:eastAsia="en-ZA"/>
              </w:rPr>
              <w:tab/>
            </w:r>
            <w:r w:rsidR="00F77A61" w:rsidRPr="00A976A4">
              <w:rPr>
                <w:rStyle w:val="Hyperlink"/>
                <w:noProof/>
                <w:sz w:val="20"/>
                <w:szCs w:val="20"/>
              </w:rPr>
              <w:t>LISTING OF PRIORITY NEEDS.</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_Toc478628288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18</w:t>
            </w:r>
            <w:r w:rsidR="00F77A61" w:rsidRPr="00A976A4">
              <w:rPr>
                <w:noProof/>
                <w:webHidden/>
                <w:sz w:val="20"/>
                <w:szCs w:val="20"/>
              </w:rPr>
              <w:fldChar w:fldCharType="end"/>
            </w:r>
          </w:hyperlink>
        </w:p>
        <w:p w:rsidR="00F77A61" w:rsidRPr="00A976A4" w:rsidRDefault="008012D1">
          <w:pPr>
            <w:pStyle w:val="TOC1"/>
            <w:tabs>
              <w:tab w:val="left" w:pos="440"/>
              <w:tab w:val="right" w:leader="dot" w:pos="9016"/>
            </w:tabs>
            <w:rPr>
              <w:rFonts w:eastAsiaTheme="minorEastAsia"/>
              <w:noProof/>
              <w:sz w:val="20"/>
              <w:szCs w:val="20"/>
              <w:lang w:eastAsia="en-ZA"/>
            </w:rPr>
          </w:pPr>
          <w:hyperlink w:anchor="_Toc478628289" w:history="1">
            <w:r w:rsidR="00F77A61" w:rsidRPr="00A976A4">
              <w:rPr>
                <w:rStyle w:val="Hyperlink"/>
                <w:noProof/>
                <w:sz w:val="20"/>
                <w:szCs w:val="20"/>
              </w:rPr>
              <w:t>7.</w:t>
            </w:r>
            <w:r w:rsidR="00F77A61" w:rsidRPr="00A976A4">
              <w:rPr>
                <w:rFonts w:eastAsiaTheme="minorEastAsia"/>
                <w:noProof/>
                <w:sz w:val="20"/>
                <w:szCs w:val="20"/>
                <w:lang w:eastAsia="en-ZA"/>
              </w:rPr>
              <w:tab/>
            </w:r>
            <w:r w:rsidR="00F77A61" w:rsidRPr="00A976A4">
              <w:rPr>
                <w:rStyle w:val="Hyperlink"/>
                <w:noProof/>
                <w:sz w:val="20"/>
                <w:szCs w:val="20"/>
              </w:rPr>
              <w:t>OBJECTIVES OF THE WARD TOWARDS DEVELOPMENT.</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_Toc478628289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19</w:t>
            </w:r>
            <w:r w:rsidR="00F77A61" w:rsidRPr="00A976A4">
              <w:rPr>
                <w:noProof/>
                <w:webHidden/>
                <w:sz w:val="20"/>
                <w:szCs w:val="20"/>
              </w:rPr>
              <w:fldChar w:fldCharType="end"/>
            </w:r>
          </w:hyperlink>
        </w:p>
        <w:p w:rsidR="00F77A61" w:rsidRPr="00A976A4" w:rsidRDefault="008012D1">
          <w:pPr>
            <w:pStyle w:val="TOC1"/>
            <w:tabs>
              <w:tab w:val="left" w:pos="440"/>
              <w:tab w:val="right" w:leader="dot" w:pos="9016"/>
            </w:tabs>
            <w:rPr>
              <w:rFonts w:eastAsiaTheme="minorEastAsia"/>
              <w:noProof/>
              <w:sz w:val="20"/>
              <w:szCs w:val="20"/>
              <w:lang w:eastAsia="en-ZA"/>
            </w:rPr>
          </w:pPr>
          <w:hyperlink w:anchor="_Toc478628290" w:history="1">
            <w:r w:rsidR="00F77A61" w:rsidRPr="00A976A4">
              <w:rPr>
                <w:rStyle w:val="Hyperlink"/>
                <w:noProof/>
                <w:sz w:val="20"/>
                <w:szCs w:val="20"/>
              </w:rPr>
              <w:t>8.</w:t>
            </w:r>
            <w:r w:rsidR="00F77A61" w:rsidRPr="00A976A4">
              <w:rPr>
                <w:rFonts w:eastAsiaTheme="minorEastAsia"/>
                <w:noProof/>
                <w:sz w:val="20"/>
                <w:szCs w:val="20"/>
                <w:lang w:eastAsia="en-ZA"/>
              </w:rPr>
              <w:tab/>
            </w:r>
            <w:r w:rsidR="00F77A61" w:rsidRPr="00A976A4">
              <w:rPr>
                <w:rStyle w:val="Hyperlink"/>
                <w:noProof/>
                <w:sz w:val="20"/>
                <w:szCs w:val="20"/>
              </w:rPr>
              <w:t>SUSTAINABLE DEVELOPMENT GOALS AS A STRATEGY.</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_Toc478628290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20</w:t>
            </w:r>
            <w:r w:rsidR="00F77A61" w:rsidRPr="00A976A4">
              <w:rPr>
                <w:noProof/>
                <w:webHidden/>
                <w:sz w:val="20"/>
                <w:szCs w:val="20"/>
              </w:rPr>
              <w:fldChar w:fldCharType="end"/>
            </w:r>
          </w:hyperlink>
        </w:p>
        <w:p w:rsidR="00F77A61" w:rsidRPr="00A976A4" w:rsidRDefault="008012D1">
          <w:pPr>
            <w:pStyle w:val="TOC1"/>
            <w:tabs>
              <w:tab w:val="left" w:pos="440"/>
              <w:tab w:val="right" w:leader="dot" w:pos="9016"/>
            </w:tabs>
            <w:rPr>
              <w:rFonts w:eastAsiaTheme="minorEastAsia"/>
              <w:noProof/>
              <w:sz w:val="20"/>
              <w:szCs w:val="20"/>
              <w:lang w:eastAsia="en-ZA"/>
            </w:rPr>
          </w:pPr>
          <w:hyperlink w:anchor="_Toc478628291" w:history="1">
            <w:r w:rsidR="00F77A61" w:rsidRPr="00A976A4">
              <w:rPr>
                <w:rStyle w:val="Hyperlink"/>
                <w:noProof/>
                <w:sz w:val="20"/>
                <w:szCs w:val="20"/>
              </w:rPr>
              <w:t>9.</w:t>
            </w:r>
            <w:r w:rsidR="00F77A61" w:rsidRPr="00A976A4">
              <w:rPr>
                <w:rFonts w:eastAsiaTheme="minorEastAsia"/>
                <w:noProof/>
                <w:sz w:val="20"/>
                <w:szCs w:val="20"/>
                <w:lang w:eastAsia="en-ZA"/>
              </w:rPr>
              <w:tab/>
            </w:r>
            <w:r w:rsidR="00F77A61" w:rsidRPr="00A976A4">
              <w:rPr>
                <w:rStyle w:val="Hyperlink"/>
                <w:noProof/>
                <w:sz w:val="20"/>
                <w:szCs w:val="20"/>
              </w:rPr>
              <w:t>DECLARATION.</w:t>
            </w:r>
            <w:r w:rsidR="00F77A61" w:rsidRPr="00A976A4">
              <w:rPr>
                <w:noProof/>
                <w:webHidden/>
                <w:sz w:val="20"/>
                <w:szCs w:val="20"/>
              </w:rPr>
              <w:tab/>
            </w:r>
            <w:r w:rsidR="00F77A61" w:rsidRPr="00A976A4">
              <w:rPr>
                <w:noProof/>
                <w:webHidden/>
                <w:sz w:val="20"/>
                <w:szCs w:val="20"/>
              </w:rPr>
              <w:fldChar w:fldCharType="begin"/>
            </w:r>
            <w:r w:rsidR="00F77A61" w:rsidRPr="00A976A4">
              <w:rPr>
                <w:noProof/>
                <w:webHidden/>
                <w:sz w:val="20"/>
                <w:szCs w:val="20"/>
              </w:rPr>
              <w:instrText xml:space="preserve"> PAGEREF _Toc478628291 \h </w:instrText>
            </w:r>
            <w:r w:rsidR="00F77A61" w:rsidRPr="00A976A4">
              <w:rPr>
                <w:noProof/>
                <w:webHidden/>
                <w:sz w:val="20"/>
                <w:szCs w:val="20"/>
              </w:rPr>
            </w:r>
            <w:r w:rsidR="00F77A61" w:rsidRPr="00A976A4">
              <w:rPr>
                <w:noProof/>
                <w:webHidden/>
                <w:sz w:val="20"/>
                <w:szCs w:val="20"/>
              </w:rPr>
              <w:fldChar w:fldCharType="separate"/>
            </w:r>
            <w:r w:rsidR="00EB1A80">
              <w:rPr>
                <w:noProof/>
                <w:webHidden/>
                <w:sz w:val="20"/>
                <w:szCs w:val="20"/>
              </w:rPr>
              <w:t>23</w:t>
            </w:r>
            <w:r w:rsidR="00F77A61" w:rsidRPr="00A976A4">
              <w:rPr>
                <w:noProof/>
                <w:webHidden/>
                <w:sz w:val="20"/>
                <w:szCs w:val="20"/>
              </w:rPr>
              <w:fldChar w:fldCharType="end"/>
            </w:r>
          </w:hyperlink>
        </w:p>
        <w:p w:rsidR="002D381F" w:rsidRPr="00A976A4" w:rsidRDefault="00B83193" w:rsidP="003535AC">
          <w:pPr>
            <w:spacing w:before="240"/>
            <w:rPr>
              <w:sz w:val="20"/>
              <w:szCs w:val="20"/>
            </w:rPr>
          </w:pPr>
          <w:r w:rsidRPr="00A976A4">
            <w:rPr>
              <w:b/>
              <w:bCs/>
              <w:noProof/>
              <w:sz w:val="20"/>
              <w:szCs w:val="20"/>
            </w:rPr>
            <w:fldChar w:fldCharType="end"/>
          </w:r>
        </w:p>
      </w:sdtContent>
    </w:sdt>
    <w:p w:rsidR="00EE28B0" w:rsidRDefault="00EE28B0" w:rsidP="003535AC">
      <w:pPr>
        <w:pStyle w:val="Heading1"/>
        <w:numPr>
          <w:ilvl w:val="0"/>
          <w:numId w:val="1"/>
        </w:numPr>
      </w:pPr>
      <w:bookmarkStart w:id="0" w:name="_Toc478628254"/>
      <w:r>
        <w:lastRenderedPageBreak/>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78628255"/>
      <w:r w:rsidRPr="00EE28B0">
        <w:t>GOVERNANCE.</w:t>
      </w:r>
      <w:bookmarkEnd w:id="1"/>
    </w:p>
    <w:p w:rsidR="00265B3C" w:rsidRPr="00124594" w:rsidRDefault="00265B3C" w:rsidP="00124594">
      <w:pPr>
        <w:spacing w:before="240" w:line="360" w:lineRule="auto"/>
        <w:rPr>
          <w:rFonts w:ascii="Arial" w:hAnsi="Arial" w:cs="Arial"/>
          <w:sz w:val="20"/>
          <w:szCs w:val="20"/>
        </w:rPr>
      </w:pPr>
      <w:r w:rsidRPr="00124594">
        <w:rPr>
          <w:rFonts w:ascii="Arial" w:hAnsi="Arial" w:cs="Arial"/>
          <w:sz w:val="20"/>
          <w:szCs w:val="20"/>
        </w:rPr>
        <w:t>WARD COUNCILLOR</w:t>
      </w:r>
      <w:r w:rsidRPr="00124594">
        <w:rPr>
          <w:rFonts w:ascii="Arial" w:hAnsi="Arial" w:cs="Arial"/>
          <w:sz w:val="20"/>
          <w:szCs w:val="20"/>
        </w:rPr>
        <w:tab/>
      </w:r>
      <w:r w:rsidR="00BF1677" w:rsidRPr="00124594">
        <w:rPr>
          <w:rFonts w:ascii="Arial" w:hAnsi="Arial" w:cs="Arial"/>
          <w:sz w:val="20"/>
          <w:szCs w:val="20"/>
        </w:rPr>
        <w:tab/>
      </w:r>
      <w:r w:rsidR="00BF1677" w:rsidRPr="00124594">
        <w:rPr>
          <w:rFonts w:ascii="Arial" w:hAnsi="Arial" w:cs="Arial"/>
          <w:sz w:val="20"/>
          <w:szCs w:val="20"/>
        </w:rPr>
        <w:tab/>
      </w:r>
      <w:r w:rsidRPr="00124594">
        <w:rPr>
          <w:rFonts w:ascii="Arial" w:hAnsi="Arial" w:cs="Arial"/>
          <w:sz w:val="20"/>
          <w:szCs w:val="20"/>
        </w:rPr>
        <w:t>:</w:t>
      </w:r>
      <w:r w:rsidR="00023D89">
        <w:rPr>
          <w:rFonts w:ascii="Arial" w:hAnsi="Arial" w:cs="Arial"/>
          <w:sz w:val="20"/>
          <w:szCs w:val="20"/>
        </w:rPr>
        <w:t xml:space="preserve">    XNM Dladla</w:t>
      </w:r>
    </w:p>
    <w:p w:rsidR="00EE28B0" w:rsidRPr="00124594" w:rsidRDefault="00EE28B0" w:rsidP="00A976A4">
      <w:pPr>
        <w:spacing w:before="240" w:line="360" w:lineRule="auto"/>
        <w:jc w:val="center"/>
        <w:rPr>
          <w:rFonts w:ascii="Arial" w:hAnsi="Arial" w:cs="Arial"/>
          <w:sz w:val="20"/>
          <w:szCs w:val="20"/>
        </w:rPr>
      </w:pPr>
      <w:r w:rsidRPr="00A976A4">
        <w:rPr>
          <w:rFonts w:ascii="Arial" w:hAnsi="Arial" w:cs="Arial"/>
          <w:b/>
          <w:sz w:val="20"/>
          <w:szCs w:val="20"/>
        </w:rPr>
        <w:t>WARD COMMITTEE STRUCTURE</w:t>
      </w:r>
      <w:r w:rsidR="00BF1677" w:rsidRPr="00A976A4">
        <w:rPr>
          <w:rFonts w:ascii="Arial" w:hAnsi="Arial" w:cs="Arial"/>
          <w:b/>
          <w:sz w:val="20"/>
          <w:szCs w:val="20"/>
        </w:rPr>
        <w:tab/>
      </w:r>
    </w:p>
    <w:tbl>
      <w:tblPr>
        <w:tblStyle w:val="TableGrid"/>
        <w:tblW w:w="0" w:type="auto"/>
        <w:tblLook w:val="04A0" w:firstRow="1" w:lastRow="0" w:firstColumn="1" w:lastColumn="0" w:noHBand="0" w:noVBand="1"/>
      </w:tblPr>
      <w:tblGrid>
        <w:gridCol w:w="3005"/>
        <w:gridCol w:w="1952"/>
        <w:gridCol w:w="4059"/>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44006A" w:rsidTr="00F52143">
        <w:tc>
          <w:tcPr>
            <w:tcW w:w="3005" w:type="dxa"/>
            <w:vAlign w:val="center"/>
          </w:tcPr>
          <w:p w:rsidR="0044006A" w:rsidRPr="009E7DEC" w:rsidRDefault="00C70F13" w:rsidP="00C70F13">
            <w:pPr>
              <w:spacing w:before="240" w:line="360" w:lineRule="auto"/>
              <w:rPr>
                <w:rFonts w:ascii="Arial" w:hAnsi="Arial" w:cs="Arial"/>
                <w:sz w:val="24"/>
                <w:szCs w:val="24"/>
              </w:rPr>
            </w:pPr>
            <w:r w:rsidRPr="009E7DEC">
              <w:rPr>
                <w:rFonts w:ascii="Arial" w:hAnsi="Arial" w:cs="Arial"/>
                <w:sz w:val="24"/>
                <w:szCs w:val="24"/>
              </w:rPr>
              <w:t>N.P Nsibande</w:t>
            </w:r>
          </w:p>
        </w:tc>
        <w:tc>
          <w:tcPr>
            <w:tcW w:w="1952" w:type="dxa"/>
            <w:vAlign w:val="center"/>
          </w:tcPr>
          <w:p w:rsidR="0044006A" w:rsidRPr="009E7DEC" w:rsidRDefault="0044006A" w:rsidP="0044006A">
            <w:pPr>
              <w:spacing w:before="240" w:line="360" w:lineRule="auto"/>
              <w:jc w:val="center"/>
              <w:rPr>
                <w:rFonts w:ascii="Arial" w:hAnsi="Arial" w:cs="Arial"/>
                <w:sz w:val="24"/>
                <w:szCs w:val="24"/>
              </w:rPr>
            </w:pPr>
            <w:r w:rsidRPr="009E7DEC">
              <w:rPr>
                <w:rFonts w:ascii="Arial" w:hAnsi="Arial" w:cs="Arial"/>
                <w:sz w:val="24"/>
                <w:szCs w:val="24"/>
              </w:rPr>
              <w:t>F</w:t>
            </w:r>
          </w:p>
        </w:tc>
        <w:tc>
          <w:tcPr>
            <w:tcW w:w="4059" w:type="dxa"/>
          </w:tcPr>
          <w:p w:rsidR="0044006A" w:rsidRPr="009E7DEC" w:rsidRDefault="00C70F13" w:rsidP="0044006A">
            <w:pPr>
              <w:rPr>
                <w:rFonts w:ascii="Arial" w:hAnsi="Arial" w:cs="Arial"/>
                <w:sz w:val="24"/>
                <w:szCs w:val="24"/>
              </w:rPr>
            </w:pPr>
            <w:r w:rsidRPr="009E7DEC">
              <w:rPr>
                <w:rFonts w:ascii="Arial" w:hAnsi="Arial" w:cs="Arial"/>
                <w:sz w:val="24"/>
                <w:szCs w:val="24"/>
              </w:rPr>
              <w:t>Infrastructure and Service Delivery</w:t>
            </w:r>
          </w:p>
          <w:p w:rsidR="00C70F13" w:rsidRPr="009E7DEC" w:rsidRDefault="00C70F13" w:rsidP="0044006A">
            <w:pPr>
              <w:rPr>
                <w:rFonts w:ascii="Arial" w:hAnsi="Arial" w:cs="Arial"/>
                <w:sz w:val="24"/>
                <w:szCs w:val="24"/>
              </w:rPr>
            </w:pPr>
          </w:p>
        </w:tc>
      </w:tr>
      <w:tr w:rsidR="0044006A" w:rsidTr="00F52143">
        <w:tc>
          <w:tcPr>
            <w:tcW w:w="3005" w:type="dxa"/>
            <w:vAlign w:val="center"/>
          </w:tcPr>
          <w:p w:rsidR="0044006A" w:rsidRPr="009E7DEC" w:rsidRDefault="00C70F13" w:rsidP="0044006A">
            <w:pPr>
              <w:spacing w:before="240" w:line="360" w:lineRule="auto"/>
              <w:rPr>
                <w:rFonts w:ascii="Arial" w:hAnsi="Arial" w:cs="Arial"/>
                <w:sz w:val="24"/>
                <w:szCs w:val="24"/>
              </w:rPr>
            </w:pPr>
            <w:r w:rsidRPr="009E7DEC">
              <w:rPr>
                <w:rFonts w:ascii="Arial" w:hAnsi="Arial" w:cs="Arial"/>
                <w:sz w:val="24"/>
                <w:szCs w:val="24"/>
              </w:rPr>
              <w:t>Thulane Vilakazi</w:t>
            </w:r>
          </w:p>
        </w:tc>
        <w:tc>
          <w:tcPr>
            <w:tcW w:w="1952" w:type="dxa"/>
            <w:vAlign w:val="center"/>
          </w:tcPr>
          <w:p w:rsidR="0044006A" w:rsidRPr="009E7DEC" w:rsidRDefault="00C70F13" w:rsidP="0044006A">
            <w:pPr>
              <w:spacing w:before="240" w:line="360" w:lineRule="auto"/>
              <w:jc w:val="center"/>
              <w:rPr>
                <w:rFonts w:ascii="Arial" w:hAnsi="Arial" w:cs="Arial"/>
                <w:sz w:val="24"/>
                <w:szCs w:val="24"/>
              </w:rPr>
            </w:pPr>
            <w:r w:rsidRPr="009E7DEC">
              <w:rPr>
                <w:rFonts w:ascii="Arial" w:hAnsi="Arial" w:cs="Arial"/>
                <w:sz w:val="24"/>
                <w:szCs w:val="24"/>
              </w:rPr>
              <w:t>M</w:t>
            </w:r>
          </w:p>
        </w:tc>
        <w:tc>
          <w:tcPr>
            <w:tcW w:w="4059" w:type="dxa"/>
          </w:tcPr>
          <w:p w:rsidR="0044006A" w:rsidRPr="009E7DEC" w:rsidRDefault="00C70F13" w:rsidP="0044006A">
            <w:pPr>
              <w:rPr>
                <w:rFonts w:ascii="Arial" w:hAnsi="Arial" w:cs="Arial"/>
                <w:sz w:val="24"/>
                <w:szCs w:val="24"/>
              </w:rPr>
            </w:pPr>
            <w:r w:rsidRPr="009E7DEC">
              <w:rPr>
                <w:rFonts w:ascii="Arial" w:hAnsi="Arial" w:cs="Arial"/>
                <w:sz w:val="24"/>
                <w:szCs w:val="24"/>
              </w:rPr>
              <w:t>Infrastructure and Service Delivery</w:t>
            </w:r>
          </w:p>
          <w:p w:rsidR="00C70F13" w:rsidRPr="009E7DEC" w:rsidRDefault="00C70F13" w:rsidP="0044006A">
            <w:pPr>
              <w:rPr>
                <w:rFonts w:ascii="Arial" w:hAnsi="Arial" w:cs="Arial"/>
                <w:sz w:val="24"/>
                <w:szCs w:val="24"/>
              </w:rPr>
            </w:pPr>
          </w:p>
        </w:tc>
      </w:tr>
      <w:tr w:rsidR="0044006A" w:rsidTr="00F52143">
        <w:trPr>
          <w:trHeight w:val="103"/>
        </w:trPr>
        <w:tc>
          <w:tcPr>
            <w:tcW w:w="3005" w:type="dxa"/>
            <w:vAlign w:val="center"/>
          </w:tcPr>
          <w:p w:rsidR="0044006A" w:rsidRPr="009E7DEC" w:rsidRDefault="00C70F13" w:rsidP="0044006A">
            <w:pPr>
              <w:spacing w:before="240" w:line="360" w:lineRule="auto"/>
              <w:rPr>
                <w:rFonts w:ascii="Arial" w:hAnsi="Arial" w:cs="Arial"/>
                <w:sz w:val="24"/>
                <w:szCs w:val="24"/>
              </w:rPr>
            </w:pPr>
            <w:r w:rsidRPr="009E7DEC">
              <w:rPr>
                <w:rFonts w:ascii="Arial" w:hAnsi="Arial" w:cs="Arial"/>
                <w:sz w:val="24"/>
                <w:szCs w:val="24"/>
              </w:rPr>
              <w:t>Sibongile Mateshi</w:t>
            </w:r>
          </w:p>
        </w:tc>
        <w:tc>
          <w:tcPr>
            <w:tcW w:w="1952" w:type="dxa"/>
            <w:vAlign w:val="center"/>
          </w:tcPr>
          <w:p w:rsidR="0044006A" w:rsidRPr="009E7DEC" w:rsidRDefault="00C70F13" w:rsidP="0044006A">
            <w:pPr>
              <w:spacing w:before="240" w:line="360" w:lineRule="auto"/>
              <w:jc w:val="center"/>
              <w:rPr>
                <w:rFonts w:ascii="Arial" w:hAnsi="Arial" w:cs="Arial"/>
                <w:sz w:val="24"/>
                <w:szCs w:val="24"/>
              </w:rPr>
            </w:pPr>
            <w:r w:rsidRPr="009E7DEC">
              <w:rPr>
                <w:rFonts w:ascii="Arial" w:hAnsi="Arial" w:cs="Arial"/>
                <w:sz w:val="24"/>
                <w:szCs w:val="24"/>
              </w:rPr>
              <w:t>F</w:t>
            </w:r>
          </w:p>
        </w:tc>
        <w:tc>
          <w:tcPr>
            <w:tcW w:w="4059" w:type="dxa"/>
          </w:tcPr>
          <w:p w:rsidR="0044006A" w:rsidRPr="009E7DEC" w:rsidRDefault="00C70F13" w:rsidP="0044006A">
            <w:pPr>
              <w:rPr>
                <w:rFonts w:ascii="Arial" w:hAnsi="Arial" w:cs="Arial"/>
                <w:sz w:val="24"/>
                <w:szCs w:val="24"/>
              </w:rPr>
            </w:pPr>
            <w:r w:rsidRPr="009E7DEC">
              <w:rPr>
                <w:rFonts w:ascii="Arial" w:hAnsi="Arial" w:cs="Arial"/>
                <w:sz w:val="24"/>
                <w:szCs w:val="24"/>
              </w:rPr>
              <w:t>Municipal Transformation and Governance</w:t>
            </w:r>
          </w:p>
        </w:tc>
      </w:tr>
      <w:tr w:rsidR="0044006A" w:rsidTr="00F52143">
        <w:tc>
          <w:tcPr>
            <w:tcW w:w="3005" w:type="dxa"/>
            <w:vAlign w:val="center"/>
          </w:tcPr>
          <w:p w:rsidR="0044006A" w:rsidRPr="009E7DEC" w:rsidRDefault="00C70F13" w:rsidP="0044006A">
            <w:pPr>
              <w:spacing w:before="240" w:line="360" w:lineRule="auto"/>
              <w:rPr>
                <w:rFonts w:ascii="Arial" w:hAnsi="Arial" w:cs="Arial"/>
                <w:sz w:val="24"/>
                <w:szCs w:val="24"/>
              </w:rPr>
            </w:pPr>
            <w:r w:rsidRPr="009E7DEC">
              <w:rPr>
                <w:rFonts w:ascii="Arial" w:hAnsi="Arial" w:cs="Arial"/>
                <w:sz w:val="24"/>
                <w:szCs w:val="24"/>
              </w:rPr>
              <w:t>Zinhle Nkosi</w:t>
            </w:r>
          </w:p>
        </w:tc>
        <w:tc>
          <w:tcPr>
            <w:tcW w:w="1952" w:type="dxa"/>
            <w:vAlign w:val="center"/>
          </w:tcPr>
          <w:p w:rsidR="0044006A" w:rsidRPr="009E7DEC" w:rsidRDefault="00C70F13" w:rsidP="0044006A">
            <w:pPr>
              <w:spacing w:before="240" w:line="360" w:lineRule="auto"/>
              <w:jc w:val="center"/>
              <w:rPr>
                <w:rFonts w:ascii="Arial" w:hAnsi="Arial" w:cs="Arial"/>
                <w:sz w:val="24"/>
                <w:szCs w:val="24"/>
              </w:rPr>
            </w:pPr>
            <w:r w:rsidRPr="009E7DEC">
              <w:rPr>
                <w:rFonts w:ascii="Arial" w:hAnsi="Arial" w:cs="Arial"/>
                <w:sz w:val="24"/>
                <w:szCs w:val="24"/>
              </w:rPr>
              <w:t>F</w:t>
            </w:r>
          </w:p>
        </w:tc>
        <w:tc>
          <w:tcPr>
            <w:tcW w:w="4059" w:type="dxa"/>
          </w:tcPr>
          <w:p w:rsidR="0044006A" w:rsidRPr="009E7DEC" w:rsidRDefault="00C70F13" w:rsidP="0044006A">
            <w:pPr>
              <w:rPr>
                <w:rFonts w:ascii="Arial" w:hAnsi="Arial" w:cs="Arial"/>
                <w:sz w:val="24"/>
                <w:szCs w:val="24"/>
              </w:rPr>
            </w:pPr>
            <w:r w:rsidRPr="009E7DEC">
              <w:rPr>
                <w:rFonts w:ascii="Arial" w:hAnsi="Arial" w:cs="Arial"/>
                <w:sz w:val="24"/>
                <w:szCs w:val="24"/>
              </w:rPr>
              <w:t>Municipal Transformation and Governance</w:t>
            </w:r>
          </w:p>
        </w:tc>
      </w:tr>
      <w:tr w:rsidR="0044006A" w:rsidTr="00F52143">
        <w:tc>
          <w:tcPr>
            <w:tcW w:w="3005" w:type="dxa"/>
            <w:vAlign w:val="center"/>
          </w:tcPr>
          <w:p w:rsidR="0044006A" w:rsidRPr="009E7DEC" w:rsidRDefault="000D1284" w:rsidP="0044006A">
            <w:pPr>
              <w:spacing w:before="240" w:line="360" w:lineRule="auto"/>
              <w:rPr>
                <w:rFonts w:ascii="Arial" w:hAnsi="Arial" w:cs="Arial"/>
                <w:sz w:val="24"/>
                <w:szCs w:val="24"/>
              </w:rPr>
            </w:pPr>
            <w:r w:rsidRPr="009E7DEC">
              <w:rPr>
                <w:rFonts w:ascii="Arial" w:hAnsi="Arial" w:cs="Arial"/>
                <w:sz w:val="24"/>
                <w:szCs w:val="24"/>
              </w:rPr>
              <w:t>Lindiwe Mphuthi</w:t>
            </w:r>
          </w:p>
        </w:tc>
        <w:tc>
          <w:tcPr>
            <w:tcW w:w="1952" w:type="dxa"/>
            <w:vAlign w:val="center"/>
          </w:tcPr>
          <w:p w:rsidR="0044006A" w:rsidRPr="009E7DEC" w:rsidRDefault="000D1284" w:rsidP="0044006A">
            <w:pPr>
              <w:spacing w:before="240" w:line="360" w:lineRule="auto"/>
              <w:jc w:val="center"/>
              <w:rPr>
                <w:rFonts w:ascii="Arial" w:hAnsi="Arial" w:cs="Arial"/>
                <w:sz w:val="24"/>
                <w:szCs w:val="24"/>
              </w:rPr>
            </w:pPr>
            <w:r w:rsidRPr="009E7DEC">
              <w:rPr>
                <w:rFonts w:ascii="Arial" w:hAnsi="Arial" w:cs="Arial"/>
                <w:sz w:val="24"/>
                <w:szCs w:val="24"/>
              </w:rPr>
              <w:t>F</w:t>
            </w:r>
          </w:p>
        </w:tc>
        <w:tc>
          <w:tcPr>
            <w:tcW w:w="4059" w:type="dxa"/>
          </w:tcPr>
          <w:p w:rsidR="0044006A" w:rsidRPr="009E7DEC" w:rsidRDefault="000D1284" w:rsidP="0044006A">
            <w:pPr>
              <w:rPr>
                <w:rFonts w:ascii="Arial" w:hAnsi="Arial" w:cs="Arial"/>
                <w:sz w:val="24"/>
                <w:szCs w:val="24"/>
              </w:rPr>
            </w:pPr>
            <w:r w:rsidRPr="009E7DEC">
              <w:rPr>
                <w:rFonts w:ascii="Arial" w:hAnsi="Arial" w:cs="Arial"/>
                <w:sz w:val="24"/>
                <w:szCs w:val="24"/>
              </w:rPr>
              <w:t>Social Development</w:t>
            </w:r>
          </w:p>
        </w:tc>
      </w:tr>
      <w:tr w:rsidR="0044006A" w:rsidTr="00F52143">
        <w:tc>
          <w:tcPr>
            <w:tcW w:w="3005" w:type="dxa"/>
            <w:vAlign w:val="center"/>
          </w:tcPr>
          <w:p w:rsidR="0044006A" w:rsidRPr="009E7DEC" w:rsidRDefault="000D1284" w:rsidP="0044006A">
            <w:pPr>
              <w:spacing w:before="240" w:line="360" w:lineRule="auto"/>
              <w:rPr>
                <w:rFonts w:ascii="Arial" w:hAnsi="Arial" w:cs="Arial"/>
                <w:sz w:val="24"/>
                <w:szCs w:val="24"/>
              </w:rPr>
            </w:pPr>
            <w:r w:rsidRPr="009E7DEC">
              <w:rPr>
                <w:rFonts w:ascii="Arial" w:hAnsi="Arial" w:cs="Arial"/>
                <w:sz w:val="24"/>
                <w:szCs w:val="24"/>
              </w:rPr>
              <w:t>Sphiwe Ngubeni</w:t>
            </w:r>
          </w:p>
        </w:tc>
        <w:tc>
          <w:tcPr>
            <w:tcW w:w="1952" w:type="dxa"/>
            <w:vAlign w:val="center"/>
          </w:tcPr>
          <w:p w:rsidR="0044006A" w:rsidRPr="009E7DEC" w:rsidRDefault="000D1284" w:rsidP="0044006A">
            <w:pPr>
              <w:spacing w:before="240" w:line="360" w:lineRule="auto"/>
              <w:jc w:val="center"/>
              <w:rPr>
                <w:rFonts w:ascii="Arial" w:hAnsi="Arial" w:cs="Arial"/>
                <w:sz w:val="24"/>
                <w:szCs w:val="24"/>
              </w:rPr>
            </w:pPr>
            <w:r w:rsidRPr="009E7DEC">
              <w:rPr>
                <w:rFonts w:ascii="Arial" w:hAnsi="Arial" w:cs="Arial"/>
                <w:sz w:val="24"/>
                <w:szCs w:val="24"/>
              </w:rPr>
              <w:t>M</w:t>
            </w:r>
          </w:p>
        </w:tc>
        <w:tc>
          <w:tcPr>
            <w:tcW w:w="4059" w:type="dxa"/>
          </w:tcPr>
          <w:p w:rsidR="0044006A" w:rsidRPr="009E7DEC" w:rsidRDefault="000D1284" w:rsidP="0044006A">
            <w:pPr>
              <w:rPr>
                <w:rFonts w:ascii="Arial" w:hAnsi="Arial" w:cs="Arial"/>
                <w:sz w:val="24"/>
                <w:szCs w:val="24"/>
              </w:rPr>
            </w:pPr>
            <w:r w:rsidRPr="009E7DEC">
              <w:rPr>
                <w:rFonts w:ascii="Arial" w:hAnsi="Arial" w:cs="Arial"/>
                <w:sz w:val="24"/>
                <w:szCs w:val="24"/>
              </w:rPr>
              <w:t>Social Development</w:t>
            </w:r>
          </w:p>
        </w:tc>
      </w:tr>
      <w:tr w:rsidR="0044006A" w:rsidTr="00F52143">
        <w:tc>
          <w:tcPr>
            <w:tcW w:w="3005" w:type="dxa"/>
            <w:vAlign w:val="center"/>
          </w:tcPr>
          <w:p w:rsidR="0044006A" w:rsidRPr="009E7DEC" w:rsidRDefault="000D1284" w:rsidP="0044006A">
            <w:pPr>
              <w:spacing w:before="240" w:line="360" w:lineRule="auto"/>
              <w:rPr>
                <w:rFonts w:ascii="Arial" w:hAnsi="Arial" w:cs="Arial"/>
                <w:sz w:val="24"/>
                <w:szCs w:val="24"/>
              </w:rPr>
            </w:pPr>
            <w:r w:rsidRPr="009E7DEC">
              <w:rPr>
                <w:rFonts w:ascii="Arial" w:hAnsi="Arial" w:cs="Arial"/>
                <w:sz w:val="24"/>
                <w:szCs w:val="24"/>
              </w:rPr>
              <w:t>Ntombincane Shabalala</w:t>
            </w:r>
          </w:p>
        </w:tc>
        <w:tc>
          <w:tcPr>
            <w:tcW w:w="1952" w:type="dxa"/>
            <w:vAlign w:val="center"/>
          </w:tcPr>
          <w:p w:rsidR="0044006A" w:rsidRPr="009E7DEC" w:rsidRDefault="000D1284" w:rsidP="0044006A">
            <w:pPr>
              <w:spacing w:before="240" w:line="360" w:lineRule="auto"/>
              <w:jc w:val="center"/>
              <w:rPr>
                <w:rFonts w:ascii="Arial" w:hAnsi="Arial" w:cs="Arial"/>
                <w:sz w:val="24"/>
                <w:szCs w:val="24"/>
              </w:rPr>
            </w:pPr>
            <w:r w:rsidRPr="009E7DEC">
              <w:rPr>
                <w:rFonts w:ascii="Arial" w:hAnsi="Arial" w:cs="Arial"/>
                <w:sz w:val="24"/>
                <w:szCs w:val="24"/>
              </w:rPr>
              <w:t>F</w:t>
            </w:r>
          </w:p>
        </w:tc>
        <w:tc>
          <w:tcPr>
            <w:tcW w:w="4059" w:type="dxa"/>
          </w:tcPr>
          <w:p w:rsidR="0044006A" w:rsidRPr="009E7DEC" w:rsidRDefault="000D1284" w:rsidP="0044006A">
            <w:pPr>
              <w:rPr>
                <w:rFonts w:ascii="Arial" w:hAnsi="Arial" w:cs="Arial"/>
                <w:sz w:val="24"/>
                <w:szCs w:val="24"/>
              </w:rPr>
            </w:pPr>
            <w:r w:rsidRPr="009E7DEC">
              <w:rPr>
                <w:rFonts w:ascii="Arial" w:hAnsi="Arial" w:cs="Arial"/>
                <w:sz w:val="24"/>
                <w:szCs w:val="24"/>
              </w:rPr>
              <w:t>Municipal Planning and Environment</w:t>
            </w:r>
          </w:p>
        </w:tc>
      </w:tr>
      <w:tr w:rsidR="0044006A" w:rsidTr="00F52143">
        <w:tc>
          <w:tcPr>
            <w:tcW w:w="3005" w:type="dxa"/>
            <w:vAlign w:val="center"/>
          </w:tcPr>
          <w:p w:rsidR="0044006A" w:rsidRPr="009E7DEC" w:rsidRDefault="000D1284" w:rsidP="0044006A">
            <w:pPr>
              <w:spacing w:before="240" w:line="360" w:lineRule="auto"/>
              <w:rPr>
                <w:rFonts w:ascii="Arial" w:hAnsi="Arial" w:cs="Arial"/>
                <w:sz w:val="24"/>
                <w:szCs w:val="24"/>
              </w:rPr>
            </w:pPr>
            <w:r w:rsidRPr="009E7DEC">
              <w:rPr>
                <w:rFonts w:ascii="Arial" w:hAnsi="Arial" w:cs="Arial"/>
                <w:sz w:val="24"/>
                <w:szCs w:val="24"/>
              </w:rPr>
              <w:t>Phunyula Kubheka</w:t>
            </w:r>
          </w:p>
        </w:tc>
        <w:tc>
          <w:tcPr>
            <w:tcW w:w="1952" w:type="dxa"/>
            <w:vAlign w:val="center"/>
          </w:tcPr>
          <w:p w:rsidR="0044006A" w:rsidRPr="009E7DEC" w:rsidRDefault="000D1284" w:rsidP="0044006A">
            <w:pPr>
              <w:spacing w:before="240" w:line="360" w:lineRule="auto"/>
              <w:jc w:val="center"/>
              <w:rPr>
                <w:rFonts w:ascii="Arial" w:hAnsi="Arial" w:cs="Arial"/>
                <w:sz w:val="24"/>
                <w:szCs w:val="24"/>
              </w:rPr>
            </w:pPr>
            <w:r w:rsidRPr="009E7DEC">
              <w:rPr>
                <w:rFonts w:ascii="Arial" w:hAnsi="Arial" w:cs="Arial"/>
                <w:sz w:val="24"/>
                <w:szCs w:val="24"/>
              </w:rPr>
              <w:t>M</w:t>
            </w:r>
          </w:p>
        </w:tc>
        <w:tc>
          <w:tcPr>
            <w:tcW w:w="4059" w:type="dxa"/>
          </w:tcPr>
          <w:p w:rsidR="0044006A" w:rsidRPr="009E7DEC" w:rsidRDefault="000D1284" w:rsidP="0044006A">
            <w:pPr>
              <w:rPr>
                <w:rFonts w:ascii="Arial" w:hAnsi="Arial" w:cs="Arial"/>
                <w:sz w:val="24"/>
                <w:szCs w:val="24"/>
              </w:rPr>
            </w:pPr>
            <w:r w:rsidRPr="009E7DEC">
              <w:rPr>
                <w:rFonts w:ascii="Arial" w:hAnsi="Arial" w:cs="Arial"/>
                <w:sz w:val="24"/>
                <w:szCs w:val="24"/>
              </w:rPr>
              <w:t>Municipal Planning and Environment</w:t>
            </w:r>
          </w:p>
        </w:tc>
      </w:tr>
      <w:tr w:rsidR="0044006A" w:rsidTr="00F52143">
        <w:tc>
          <w:tcPr>
            <w:tcW w:w="3005" w:type="dxa"/>
            <w:vAlign w:val="center"/>
          </w:tcPr>
          <w:p w:rsidR="0044006A" w:rsidRPr="009E7DEC" w:rsidRDefault="000D1284" w:rsidP="0044006A">
            <w:pPr>
              <w:spacing w:before="240" w:line="360" w:lineRule="auto"/>
              <w:rPr>
                <w:rFonts w:ascii="Arial" w:hAnsi="Arial" w:cs="Arial"/>
                <w:sz w:val="24"/>
                <w:szCs w:val="24"/>
              </w:rPr>
            </w:pPr>
            <w:r w:rsidRPr="009E7DEC">
              <w:rPr>
                <w:rFonts w:ascii="Arial" w:hAnsi="Arial" w:cs="Arial"/>
                <w:sz w:val="24"/>
                <w:szCs w:val="24"/>
              </w:rPr>
              <w:t>Jerome Ntombela</w:t>
            </w:r>
          </w:p>
        </w:tc>
        <w:tc>
          <w:tcPr>
            <w:tcW w:w="1952" w:type="dxa"/>
            <w:vAlign w:val="center"/>
          </w:tcPr>
          <w:p w:rsidR="0044006A" w:rsidRPr="009E7DEC" w:rsidRDefault="000D1284" w:rsidP="0044006A">
            <w:pPr>
              <w:spacing w:before="240" w:line="360" w:lineRule="auto"/>
              <w:jc w:val="center"/>
              <w:rPr>
                <w:rFonts w:ascii="Arial" w:hAnsi="Arial" w:cs="Arial"/>
                <w:sz w:val="24"/>
                <w:szCs w:val="24"/>
              </w:rPr>
            </w:pPr>
            <w:r w:rsidRPr="009E7DEC">
              <w:rPr>
                <w:rFonts w:ascii="Arial" w:hAnsi="Arial" w:cs="Arial"/>
                <w:sz w:val="24"/>
                <w:szCs w:val="24"/>
              </w:rPr>
              <w:t>M</w:t>
            </w:r>
          </w:p>
        </w:tc>
        <w:tc>
          <w:tcPr>
            <w:tcW w:w="4059" w:type="dxa"/>
          </w:tcPr>
          <w:p w:rsidR="0044006A" w:rsidRPr="009E7DEC" w:rsidRDefault="000D1284" w:rsidP="0044006A">
            <w:pPr>
              <w:rPr>
                <w:rFonts w:ascii="Arial" w:hAnsi="Arial" w:cs="Arial"/>
                <w:sz w:val="24"/>
                <w:szCs w:val="24"/>
              </w:rPr>
            </w:pPr>
            <w:r w:rsidRPr="009E7DEC">
              <w:rPr>
                <w:rFonts w:ascii="Arial" w:hAnsi="Arial" w:cs="Arial"/>
                <w:sz w:val="24"/>
                <w:szCs w:val="24"/>
              </w:rPr>
              <w:t>Financial sustainability and IDP</w:t>
            </w:r>
          </w:p>
        </w:tc>
      </w:tr>
      <w:tr w:rsidR="0044006A" w:rsidTr="00F52143">
        <w:tc>
          <w:tcPr>
            <w:tcW w:w="3005" w:type="dxa"/>
            <w:vAlign w:val="center"/>
          </w:tcPr>
          <w:p w:rsidR="0044006A" w:rsidRPr="009E7DEC" w:rsidRDefault="000D1284" w:rsidP="0044006A">
            <w:pPr>
              <w:spacing w:before="240" w:line="360" w:lineRule="auto"/>
              <w:rPr>
                <w:rFonts w:ascii="Arial" w:hAnsi="Arial" w:cs="Arial"/>
                <w:sz w:val="24"/>
                <w:szCs w:val="24"/>
              </w:rPr>
            </w:pPr>
            <w:r w:rsidRPr="009E7DEC">
              <w:rPr>
                <w:rFonts w:ascii="Arial" w:hAnsi="Arial" w:cs="Arial"/>
                <w:sz w:val="24"/>
                <w:szCs w:val="24"/>
              </w:rPr>
              <w:t>Nomzamo Nkosi</w:t>
            </w:r>
          </w:p>
        </w:tc>
        <w:tc>
          <w:tcPr>
            <w:tcW w:w="1952" w:type="dxa"/>
            <w:vAlign w:val="center"/>
          </w:tcPr>
          <w:p w:rsidR="0044006A" w:rsidRPr="009E7DEC" w:rsidRDefault="000D1284" w:rsidP="0044006A">
            <w:pPr>
              <w:spacing w:before="240" w:line="360" w:lineRule="auto"/>
              <w:jc w:val="center"/>
              <w:rPr>
                <w:rFonts w:ascii="Arial" w:hAnsi="Arial" w:cs="Arial"/>
                <w:sz w:val="24"/>
                <w:szCs w:val="24"/>
              </w:rPr>
            </w:pPr>
            <w:r w:rsidRPr="009E7DEC">
              <w:rPr>
                <w:rFonts w:ascii="Arial" w:hAnsi="Arial" w:cs="Arial"/>
                <w:sz w:val="24"/>
                <w:szCs w:val="24"/>
              </w:rPr>
              <w:t>F</w:t>
            </w:r>
          </w:p>
        </w:tc>
        <w:tc>
          <w:tcPr>
            <w:tcW w:w="4059" w:type="dxa"/>
          </w:tcPr>
          <w:p w:rsidR="0044006A" w:rsidRPr="009E7DEC" w:rsidRDefault="000D1284" w:rsidP="0044006A">
            <w:pPr>
              <w:rPr>
                <w:rFonts w:ascii="Arial" w:hAnsi="Arial" w:cs="Arial"/>
                <w:sz w:val="24"/>
                <w:szCs w:val="24"/>
              </w:rPr>
            </w:pPr>
            <w:r w:rsidRPr="009E7DEC">
              <w:rPr>
                <w:rFonts w:ascii="Arial" w:hAnsi="Arial" w:cs="Arial"/>
                <w:sz w:val="24"/>
                <w:szCs w:val="24"/>
              </w:rPr>
              <w:t>Financial Sustainability and IDP</w:t>
            </w:r>
          </w:p>
        </w:tc>
      </w:tr>
    </w:tbl>
    <w:p w:rsidR="00265B3C" w:rsidRDefault="00265B3C" w:rsidP="003535AC">
      <w:pPr>
        <w:spacing w:before="240"/>
        <w:rPr>
          <w:rFonts w:ascii="Arial" w:hAnsi="Arial" w:cs="Arial"/>
          <w:sz w:val="24"/>
          <w:szCs w:val="24"/>
        </w:rPr>
      </w:pPr>
    </w:p>
    <w:p w:rsidR="00A976A4" w:rsidRDefault="00A976A4" w:rsidP="003535AC">
      <w:pPr>
        <w:spacing w:before="240"/>
        <w:rPr>
          <w:rFonts w:ascii="Arial" w:hAnsi="Arial" w:cs="Arial"/>
          <w:sz w:val="24"/>
          <w:szCs w:val="24"/>
        </w:rPr>
      </w:pPr>
    </w:p>
    <w:p w:rsidR="00A976A4" w:rsidRDefault="00A976A4" w:rsidP="003535AC">
      <w:pPr>
        <w:spacing w:before="240"/>
        <w:rPr>
          <w:rFonts w:ascii="Arial" w:hAnsi="Arial" w:cs="Arial"/>
          <w:sz w:val="24"/>
          <w:szCs w:val="24"/>
        </w:rPr>
      </w:pPr>
    </w:p>
    <w:p w:rsidR="00A976A4" w:rsidRDefault="00A976A4" w:rsidP="003535AC">
      <w:pPr>
        <w:spacing w:before="240"/>
        <w:rPr>
          <w:rFonts w:ascii="Arial" w:hAnsi="Arial" w:cs="Arial"/>
          <w:sz w:val="24"/>
          <w:szCs w:val="24"/>
        </w:rPr>
      </w:pPr>
    </w:p>
    <w:p w:rsidR="00A976A4" w:rsidRDefault="00A976A4" w:rsidP="003535AC">
      <w:pPr>
        <w:spacing w:before="240"/>
        <w:rPr>
          <w:rFonts w:ascii="Arial" w:hAnsi="Arial" w:cs="Arial"/>
          <w:sz w:val="24"/>
          <w:szCs w:val="24"/>
        </w:rPr>
      </w:pPr>
    </w:p>
    <w:p w:rsidR="00A976A4" w:rsidRDefault="00A976A4" w:rsidP="003535AC">
      <w:pPr>
        <w:spacing w:before="240"/>
        <w:rPr>
          <w:rFonts w:ascii="Arial" w:hAnsi="Arial" w:cs="Arial"/>
          <w:sz w:val="24"/>
          <w:szCs w:val="24"/>
        </w:rPr>
      </w:pPr>
    </w:p>
    <w:p w:rsidR="00A976A4" w:rsidRDefault="00A976A4" w:rsidP="003535AC">
      <w:pPr>
        <w:spacing w:before="240"/>
        <w:rPr>
          <w:rFonts w:ascii="Arial" w:hAnsi="Arial" w:cs="Arial"/>
          <w:sz w:val="24"/>
          <w:szCs w:val="24"/>
        </w:rPr>
      </w:pPr>
    </w:p>
    <w:p w:rsidR="00A976A4" w:rsidRDefault="00A976A4" w:rsidP="003535AC">
      <w:pPr>
        <w:spacing w:before="240"/>
        <w:rPr>
          <w:rFonts w:ascii="Arial" w:hAnsi="Arial" w:cs="Arial"/>
          <w:sz w:val="24"/>
          <w:szCs w:val="24"/>
        </w:rPr>
      </w:pPr>
    </w:p>
    <w:p w:rsidR="00265B3C"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78628256"/>
      <w:r w:rsidRPr="00EE28B0">
        <w:lastRenderedPageBreak/>
        <w:t>STAKEHOLDERS</w:t>
      </w:r>
      <w:r w:rsidR="00A50C13">
        <w:t>.</w:t>
      </w:r>
      <w:bookmarkEnd w:id="2"/>
    </w:p>
    <w:p w:rsidR="00A50C13" w:rsidRPr="00A50C13" w:rsidRDefault="00A50C13" w:rsidP="003535AC">
      <w:pPr>
        <w:spacing w:before="240"/>
      </w:pPr>
    </w:p>
    <w:tbl>
      <w:tblPr>
        <w:tblStyle w:val="TableGrid"/>
        <w:tblW w:w="0" w:type="auto"/>
        <w:tblLook w:val="04A0" w:firstRow="1" w:lastRow="0" w:firstColumn="1" w:lastColumn="0" w:noHBand="0" w:noVBand="1"/>
      </w:tblPr>
      <w:tblGrid>
        <w:gridCol w:w="4508"/>
        <w:gridCol w:w="4508"/>
      </w:tblGrid>
      <w:tr w:rsidR="00EE28B0" w:rsidRPr="00124594" w:rsidTr="00E848C0">
        <w:tc>
          <w:tcPr>
            <w:tcW w:w="4508" w:type="dxa"/>
            <w:shd w:val="clear" w:color="auto" w:fill="BFBFBF" w:themeFill="background1" w:themeFillShade="BF"/>
          </w:tcPr>
          <w:p w:rsidR="00EE28B0" w:rsidRPr="00124594" w:rsidRDefault="00BF1677" w:rsidP="00124594">
            <w:pPr>
              <w:spacing w:line="360" w:lineRule="auto"/>
              <w:jc w:val="center"/>
              <w:rPr>
                <w:rFonts w:ascii="Arial" w:hAnsi="Arial" w:cs="Arial"/>
                <w:b/>
                <w:sz w:val="20"/>
                <w:szCs w:val="20"/>
              </w:rPr>
            </w:pPr>
            <w:r w:rsidRPr="00124594">
              <w:rPr>
                <w:rFonts w:ascii="Arial" w:hAnsi="Arial" w:cs="Arial"/>
                <w:b/>
                <w:sz w:val="20"/>
                <w:szCs w:val="20"/>
              </w:rPr>
              <w:t xml:space="preserve">PARTICIPATING </w:t>
            </w:r>
            <w:r w:rsidR="00EE28B0" w:rsidRPr="00124594">
              <w:rPr>
                <w:rFonts w:ascii="Arial" w:hAnsi="Arial" w:cs="Arial"/>
                <w:b/>
                <w:sz w:val="20"/>
                <w:szCs w:val="20"/>
              </w:rPr>
              <w:t>ORGANIZATION</w:t>
            </w:r>
            <w:r w:rsidRPr="00124594">
              <w:rPr>
                <w:rFonts w:ascii="Arial" w:hAnsi="Arial" w:cs="Arial"/>
                <w:b/>
                <w:sz w:val="20"/>
                <w:szCs w:val="20"/>
              </w:rPr>
              <w:t xml:space="preserve"> &amp; SECTOR</w:t>
            </w:r>
          </w:p>
        </w:tc>
        <w:tc>
          <w:tcPr>
            <w:tcW w:w="4508" w:type="dxa"/>
            <w:shd w:val="clear" w:color="auto" w:fill="BFBFBF" w:themeFill="background1" w:themeFillShade="BF"/>
          </w:tcPr>
          <w:p w:rsidR="00EE28B0" w:rsidRPr="00124594" w:rsidRDefault="00EE28B0" w:rsidP="00124594">
            <w:pPr>
              <w:spacing w:line="360" w:lineRule="auto"/>
              <w:jc w:val="center"/>
              <w:rPr>
                <w:rFonts w:ascii="Arial" w:hAnsi="Arial" w:cs="Arial"/>
                <w:b/>
                <w:sz w:val="20"/>
                <w:szCs w:val="20"/>
              </w:rPr>
            </w:pPr>
            <w:r w:rsidRPr="00124594">
              <w:rPr>
                <w:rFonts w:ascii="Arial" w:hAnsi="Arial" w:cs="Arial"/>
                <w:b/>
                <w:sz w:val="20"/>
                <w:szCs w:val="20"/>
              </w:rPr>
              <w:t>OBJECTIVES</w:t>
            </w:r>
          </w:p>
        </w:tc>
      </w:tr>
      <w:tr w:rsidR="00EE28B0" w:rsidRPr="00124594" w:rsidTr="002C44F9">
        <w:tc>
          <w:tcPr>
            <w:tcW w:w="4508" w:type="dxa"/>
            <w:vAlign w:val="center"/>
          </w:tcPr>
          <w:p w:rsidR="000064C6" w:rsidRPr="009E7DEC" w:rsidRDefault="000D1284" w:rsidP="002C44F9">
            <w:pPr>
              <w:spacing w:line="360" w:lineRule="auto"/>
              <w:rPr>
                <w:rFonts w:ascii="Arial" w:hAnsi="Arial" w:cs="Arial"/>
                <w:sz w:val="24"/>
                <w:szCs w:val="24"/>
              </w:rPr>
            </w:pPr>
            <w:r w:rsidRPr="009E7DEC">
              <w:rPr>
                <w:rFonts w:ascii="Arial" w:hAnsi="Arial" w:cs="Arial"/>
                <w:sz w:val="24"/>
                <w:szCs w:val="24"/>
              </w:rPr>
              <w:t>Clinic Committee</w:t>
            </w:r>
          </w:p>
        </w:tc>
        <w:tc>
          <w:tcPr>
            <w:tcW w:w="4508" w:type="dxa"/>
          </w:tcPr>
          <w:p w:rsidR="00BF1677" w:rsidRPr="009E7DEC" w:rsidRDefault="000D1284" w:rsidP="00124594">
            <w:pPr>
              <w:spacing w:line="360" w:lineRule="auto"/>
              <w:rPr>
                <w:rFonts w:ascii="Arial" w:hAnsi="Arial" w:cs="Arial"/>
                <w:sz w:val="24"/>
                <w:szCs w:val="24"/>
              </w:rPr>
            </w:pPr>
            <w:r w:rsidRPr="009E7DEC">
              <w:rPr>
                <w:rFonts w:ascii="Arial" w:hAnsi="Arial" w:cs="Arial"/>
                <w:sz w:val="24"/>
                <w:szCs w:val="24"/>
              </w:rPr>
              <w:t>For health and keep community update about clinic programme and plans</w:t>
            </w:r>
          </w:p>
        </w:tc>
      </w:tr>
      <w:tr w:rsidR="00EE28B0" w:rsidRPr="00124594" w:rsidTr="002C44F9">
        <w:tc>
          <w:tcPr>
            <w:tcW w:w="4508" w:type="dxa"/>
            <w:vAlign w:val="center"/>
          </w:tcPr>
          <w:p w:rsidR="000064C6" w:rsidRPr="009E7DEC" w:rsidRDefault="000D1284" w:rsidP="002C44F9">
            <w:pPr>
              <w:spacing w:line="360" w:lineRule="auto"/>
              <w:rPr>
                <w:rFonts w:ascii="Arial" w:hAnsi="Arial" w:cs="Arial"/>
                <w:sz w:val="24"/>
                <w:szCs w:val="24"/>
              </w:rPr>
            </w:pPr>
            <w:r w:rsidRPr="009E7DEC">
              <w:rPr>
                <w:rFonts w:ascii="Arial" w:hAnsi="Arial" w:cs="Arial"/>
                <w:sz w:val="24"/>
                <w:szCs w:val="24"/>
              </w:rPr>
              <w:t>Women’s Forum</w:t>
            </w:r>
          </w:p>
        </w:tc>
        <w:tc>
          <w:tcPr>
            <w:tcW w:w="4508" w:type="dxa"/>
          </w:tcPr>
          <w:p w:rsidR="00BF1677" w:rsidRPr="009E7DEC" w:rsidRDefault="000D1284" w:rsidP="00124594">
            <w:pPr>
              <w:spacing w:line="360" w:lineRule="auto"/>
              <w:rPr>
                <w:rFonts w:ascii="Arial" w:hAnsi="Arial" w:cs="Arial"/>
                <w:sz w:val="24"/>
                <w:szCs w:val="24"/>
              </w:rPr>
            </w:pPr>
            <w:r w:rsidRPr="009E7DEC">
              <w:rPr>
                <w:rFonts w:ascii="Arial" w:hAnsi="Arial" w:cs="Arial"/>
                <w:sz w:val="24"/>
                <w:szCs w:val="24"/>
              </w:rPr>
              <w:t xml:space="preserve">To organise all woman and keep them active in </w:t>
            </w:r>
            <w:r w:rsidR="003E4BDD" w:rsidRPr="009E7DEC">
              <w:rPr>
                <w:rFonts w:ascii="Arial" w:hAnsi="Arial" w:cs="Arial"/>
                <w:sz w:val="24"/>
                <w:szCs w:val="24"/>
              </w:rPr>
              <w:t>programme in the ward</w:t>
            </w:r>
          </w:p>
        </w:tc>
      </w:tr>
      <w:tr w:rsidR="00EE28B0" w:rsidRPr="00124594" w:rsidTr="002C44F9">
        <w:tc>
          <w:tcPr>
            <w:tcW w:w="4508" w:type="dxa"/>
            <w:vAlign w:val="center"/>
          </w:tcPr>
          <w:p w:rsidR="000064C6" w:rsidRPr="009E7DEC" w:rsidRDefault="003E4BDD" w:rsidP="002C44F9">
            <w:pPr>
              <w:spacing w:line="360" w:lineRule="auto"/>
              <w:rPr>
                <w:rFonts w:ascii="Arial" w:hAnsi="Arial" w:cs="Arial"/>
                <w:sz w:val="24"/>
                <w:szCs w:val="24"/>
              </w:rPr>
            </w:pPr>
            <w:r w:rsidRPr="009E7DEC">
              <w:rPr>
                <w:rFonts w:ascii="Arial" w:hAnsi="Arial" w:cs="Arial"/>
                <w:sz w:val="24"/>
                <w:szCs w:val="24"/>
              </w:rPr>
              <w:t>VSCPP Safety and Security</w:t>
            </w:r>
          </w:p>
        </w:tc>
        <w:tc>
          <w:tcPr>
            <w:tcW w:w="4508" w:type="dxa"/>
          </w:tcPr>
          <w:p w:rsidR="00BF1677" w:rsidRPr="009E7DEC" w:rsidRDefault="003E4BDD" w:rsidP="00124594">
            <w:pPr>
              <w:spacing w:line="360" w:lineRule="auto"/>
              <w:rPr>
                <w:rFonts w:ascii="Arial" w:hAnsi="Arial" w:cs="Arial"/>
                <w:sz w:val="24"/>
                <w:szCs w:val="24"/>
              </w:rPr>
            </w:pPr>
            <w:r w:rsidRPr="009E7DEC">
              <w:rPr>
                <w:rFonts w:ascii="Arial" w:hAnsi="Arial" w:cs="Arial"/>
                <w:sz w:val="24"/>
                <w:szCs w:val="24"/>
              </w:rPr>
              <w:t xml:space="preserve">Is to </w:t>
            </w:r>
            <w:r w:rsidR="009E7DEC" w:rsidRPr="009E7DEC">
              <w:rPr>
                <w:rFonts w:ascii="Arial" w:hAnsi="Arial" w:cs="Arial"/>
                <w:sz w:val="24"/>
                <w:szCs w:val="24"/>
              </w:rPr>
              <w:t>prevent</w:t>
            </w:r>
            <w:r w:rsidRPr="009E7DEC">
              <w:rPr>
                <w:rFonts w:ascii="Arial" w:hAnsi="Arial" w:cs="Arial"/>
                <w:sz w:val="24"/>
                <w:szCs w:val="24"/>
              </w:rPr>
              <w:t xml:space="preserve"> crime and protect the community in the ward and south Africa the hall</w:t>
            </w:r>
          </w:p>
        </w:tc>
      </w:tr>
      <w:tr w:rsidR="00EE28B0" w:rsidRPr="00124594" w:rsidTr="002C44F9">
        <w:tc>
          <w:tcPr>
            <w:tcW w:w="4508" w:type="dxa"/>
            <w:vAlign w:val="center"/>
          </w:tcPr>
          <w:p w:rsidR="000064C6" w:rsidRPr="009E7DEC" w:rsidRDefault="003E4BDD" w:rsidP="002C44F9">
            <w:pPr>
              <w:spacing w:line="360" w:lineRule="auto"/>
              <w:rPr>
                <w:rFonts w:ascii="Arial" w:hAnsi="Arial" w:cs="Arial"/>
                <w:sz w:val="24"/>
                <w:szCs w:val="24"/>
              </w:rPr>
            </w:pPr>
            <w:r w:rsidRPr="009E7DEC">
              <w:rPr>
                <w:rFonts w:ascii="Arial" w:hAnsi="Arial" w:cs="Arial"/>
                <w:sz w:val="24"/>
                <w:szCs w:val="24"/>
              </w:rPr>
              <w:t>SEFA</w:t>
            </w:r>
          </w:p>
        </w:tc>
        <w:tc>
          <w:tcPr>
            <w:tcW w:w="4508" w:type="dxa"/>
          </w:tcPr>
          <w:p w:rsidR="00BF1677" w:rsidRPr="009E7DEC" w:rsidRDefault="003E4BDD" w:rsidP="00124594">
            <w:pPr>
              <w:spacing w:line="360" w:lineRule="auto"/>
              <w:rPr>
                <w:rFonts w:ascii="Arial" w:hAnsi="Arial" w:cs="Arial"/>
                <w:sz w:val="24"/>
                <w:szCs w:val="24"/>
              </w:rPr>
            </w:pPr>
            <w:r w:rsidRPr="009E7DEC">
              <w:rPr>
                <w:rFonts w:ascii="Arial" w:hAnsi="Arial" w:cs="Arial"/>
                <w:sz w:val="24"/>
                <w:szCs w:val="24"/>
              </w:rPr>
              <w:t xml:space="preserve">Is to bring unit between black and white in rural areas </w:t>
            </w:r>
            <w:r w:rsidR="001C5C6D" w:rsidRPr="009E7DEC">
              <w:rPr>
                <w:rFonts w:ascii="Arial" w:hAnsi="Arial" w:cs="Arial"/>
                <w:sz w:val="24"/>
                <w:szCs w:val="24"/>
              </w:rPr>
              <w:t>and work together</w:t>
            </w:r>
          </w:p>
        </w:tc>
      </w:tr>
      <w:tr w:rsidR="00EE28B0" w:rsidRPr="00124594" w:rsidTr="002C44F9">
        <w:tc>
          <w:tcPr>
            <w:tcW w:w="4508" w:type="dxa"/>
            <w:vAlign w:val="center"/>
          </w:tcPr>
          <w:p w:rsidR="00EE28B0" w:rsidRPr="009E7DEC" w:rsidRDefault="001C5C6D" w:rsidP="002C44F9">
            <w:pPr>
              <w:spacing w:line="360" w:lineRule="auto"/>
              <w:rPr>
                <w:rFonts w:ascii="Arial" w:hAnsi="Arial" w:cs="Arial"/>
                <w:sz w:val="24"/>
                <w:szCs w:val="24"/>
              </w:rPr>
            </w:pPr>
            <w:r w:rsidRPr="009E7DEC">
              <w:rPr>
                <w:rFonts w:ascii="Arial" w:hAnsi="Arial" w:cs="Arial"/>
                <w:sz w:val="24"/>
                <w:szCs w:val="24"/>
              </w:rPr>
              <w:t>CPF</w:t>
            </w:r>
          </w:p>
        </w:tc>
        <w:tc>
          <w:tcPr>
            <w:tcW w:w="4508" w:type="dxa"/>
          </w:tcPr>
          <w:p w:rsidR="00BF1677" w:rsidRPr="009E7DEC" w:rsidRDefault="001C5C6D" w:rsidP="00124594">
            <w:pPr>
              <w:spacing w:line="360" w:lineRule="auto"/>
              <w:rPr>
                <w:rFonts w:ascii="Arial" w:hAnsi="Arial" w:cs="Arial"/>
                <w:sz w:val="24"/>
                <w:szCs w:val="24"/>
              </w:rPr>
            </w:pPr>
            <w:r w:rsidRPr="009E7DEC">
              <w:rPr>
                <w:rFonts w:ascii="Arial" w:hAnsi="Arial" w:cs="Arial"/>
                <w:sz w:val="24"/>
                <w:szCs w:val="24"/>
              </w:rPr>
              <w:t>Crime Prevention</w:t>
            </w:r>
          </w:p>
        </w:tc>
      </w:tr>
    </w:tbl>
    <w:p w:rsidR="00EE28B0" w:rsidRDefault="00EE28B0" w:rsidP="003535AC">
      <w:pPr>
        <w:pStyle w:val="Heading1"/>
        <w:numPr>
          <w:ilvl w:val="0"/>
          <w:numId w:val="1"/>
        </w:numPr>
      </w:pPr>
      <w:bookmarkStart w:id="3" w:name="_Toc478628257"/>
      <w:r>
        <w:t>INTRODUCTION.</w:t>
      </w:r>
      <w:bookmarkEnd w:id="3"/>
    </w:p>
    <w:p w:rsidR="00F77A61" w:rsidRDefault="00EE28B0" w:rsidP="00F77A61">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78628258"/>
      <w:r>
        <w:t>EXECUTIVE SUMMARY.</w:t>
      </w:r>
      <w:bookmarkEnd w:id="4"/>
    </w:p>
    <w:p w:rsidR="003806C7" w:rsidRDefault="0033470B" w:rsidP="003806C7">
      <w:pPr>
        <w:spacing w:before="240" w:line="360" w:lineRule="auto"/>
        <w:jc w:val="both"/>
        <w:rPr>
          <w:rFonts w:ascii="Arial" w:hAnsi="Arial" w:cs="Arial"/>
          <w:sz w:val="24"/>
          <w:szCs w:val="24"/>
        </w:rPr>
      </w:pPr>
      <w:r w:rsidRPr="002B2733">
        <w:rPr>
          <w:rFonts w:ascii="Arial" w:hAnsi="Arial" w:cs="Arial"/>
          <w:sz w:val="24"/>
          <w:szCs w:val="24"/>
        </w:rPr>
        <w:t xml:space="preserve">This document represents a </w:t>
      </w:r>
      <w:r w:rsidR="004D6FBC">
        <w:rPr>
          <w:rFonts w:ascii="Arial" w:hAnsi="Arial" w:cs="Arial"/>
          <w:sz w:val="24"/>
          <w:szCs w:val="24"/>
        </w:rPr>
        <w:t>Community Based Plan for Ward 01</w:t>
      </w:r>
      <w:r w:rsidRPr="002B2733">
        <w:rPr>
          <w:rFonts w:ascii="Arial" w:hAnsi="Arial" w:cs="Arial"/>
          <w:sz w:val="24"/>
          <w:szCs w:val="24"/>
        </w:rPr>
        <w:t>,</w:t>
      </w:r>
      <w:r w:rsidR="00CD66AA">
        <w:rPr>
          <w:rFonts w:ascii="Arial" w:hAnsi="Arial" w:cs="Arial"/>
          <w:sz w:val="24"/>
          <w:szCs w:val="24"/>
        </w:rPr>
        <w:t xml:space="preserve"> Newcastle Local Municipality. </w:t>
      </w:r>
      <w:r w:rsidRPr="002B2733">
        <w:rPr>
          <w:rFonts w:ascii="Arial" w:hAnsi="Arial" w:cs="Arial"/>
          <w:sz w:val="24"/>
          <w:szCs w:val="24"/>
        </w:rPr>
        <w:t xml:space="preserve">Entailed herein is a brief reflection of the status quo, development challenges as well as priorities and objectives towards the development of the ward. </w:t>
      </w:r>
      <w:bookmarkStart w:id="5" w:name="_Toc478628259"/>
      <w:r w:rsidR="009A3B2C">
        <w:rPr>
          <w:rFonts w:ascii="Arial" w:hAnsi="Arial" w:cs="Arial"/>
          <w:sz w:val="24"/>
          <w:szCs w:val="24"/>
        </w:rPr>
        <w:t>The intention</w:t>
      </w:r>
      <w:r w:rsidR="003806C7">
        <w:rPr>
          <w:rFonts w:ascii="Arial" w:hAnsi="Arial" w:cs="Arial"/>
          <w:sz w:val="24"/>
          <w:szCs w:val="24"/>
        </w:rPr>
        <w:t xml:space="preserve"> of the document is to give a detailed insight into the development dynamics affecting ward 01, inclusive of yet not limited to, the population size and age structure, the literacy levels, the level of basic service delivery, employment and unemployment within the ward, governance and the level of parti</w:t>
      </w:r>
      <w:r w:rsidR="00CD66AA">
        <w:rPr>
          <w:rFonts w:ascii="Arial" w:hAnsi="Arial" w:cs="Arial"/>
          <w:sz w:val="24"/>
          <w:szCs w:val="24"/>
        </w:rPr>
        <w:t xml:space="preserve">cipation on municipal affairs.  </w:t>
      </w:r>
      <w:r w:rsidR="003806C7">
        <w:rPr>
          <w:rFonts w:ascii="Arial" w:hAnsi="Arial" w:cs="Arial"/>
          <w:sz w:val="24"/>
          <w:szCs w:val="24"/>
        </w:rPr>
        <w:t xml:space="preserve">Furthermore, the document also entails the </w:t>
      </w:r>
      <w:r w:rsidR="003806C7" w:rsidRPr="000B5B1B">
        <w:rPr>
          <w:rFonts w:ascii="Arial" w:hAnsi="Arial" w:cs="Arial"/>
          <w:sz w:val="24"/>
          <w:szCs w:val="24"/>
        </w:rPr>
        <w:t xml:space="preserve">development priorities and </w:t>
      </w:r>
      <w:r w:rsidR="003806C7">
        <w:rPr>
          <w:rFonts w:ascii="Arial" w:hAnsi="Arial" w:cs="Arial"/>
          <w:sz w:val="24"/>
          <w:szCs w:val="24"/>
        </w:rPr>
        <w:t xml:space="preserve">the overall </w:t>
      </w:r>
      <w:r w:rsidR="003806C7" w:rsidRPr="000B5B1B">
        <w:rPr>
          <w:rFonts w:ascii="Arial" w:hAnsi="Arial" w:cs="Arial"/>
          <w:sz w:val="24"/>
          <w:szCs w:val="24"/>
        </w:rPr>
        <w:t>objectives towar</w:t>
      </w:r>
      <w:r w:rsidR="003806C7">
        <w:rPr>
          <w:rFonts w:ascii="Arial" w:hAnsi="Arial" w:cs="Arial"/>
          <w:sz w:val="24"/>
          <w:szCs w:val="24"/>
        </w:rPr>
        <w:t>d</w:t>
      </w:r>
      <w:r w:rsidR="00CD66AA">
        <w:rPr>
          <w:rFonts w:ascii="Arial" w:hAnsi="Arial" w:cs="Arial"/>
          <w:sz w:val="24"/>
          <w:szCs w:val="24"/>
        </w:rPr>
        <w:t xml:space="preserve">s the development of the ward.  </w:t>
      </w:r>
      <w:r w:rsidR="003806C7">
        <w:rPr>
          <w:rFonts w:ascii="Arial" w:hAnsi="Arial" w:cs="Arial"/>
          <w:sz w:val="24"/>
          <w:szCs w:val="24"/>
        </w:rPr>
        <w:t>The purpose of this doc</w:t>
      </w:r>
      <w:r w:rsidR="003806C7" w:rsidRPr="000B5B1B">
        <w:rPr>
          <w:rFonts w:ascii="Arial" w:hAnsi="Arial" w:cs="Arial"/>
          <w:sz w:val="24"/>
          <w:szCs w:val="24"/>
        </w:rPr>
        <w:t xml:space="preserve">ument is to ensure </w:t>
      </w:r>
      <w:r w:rsidR="003806C7">
        <w:rPr>
          <w:rFonts w:ascii="Arial" w:hAnsi="Arial" w:cs="Arial"/>
          <w:sz w:val="24"/>
          <w:szCs w:val="24"/>
        </w:rPr>
        <w:t xml:space="preserve">that development is structured from grass root level hence </w:t>
      </w:r>
      <w:r w:rsidR="003806C7" w:rsidRPr="000B5B1B">
        <w:rPr>
          <w:rFonts w:ascii="Arial" w:hAnsi="Arial" w:cs="Arial"/>
          <w:sz w:val="24"/>
          <w:szCs w:val="24"/>
        </w:rPr>
        <w:t>inform</w:t>
      </w:r>
      <w:r w:rsidR="003806C7">
        <w:rPr>
          <w:rFonts w:ascii="Arial" w:hAnsi="Arial" w:cs="Arial"/>
          <w:sz w:val="24"/>
          <w:szCs w:val="24"/>
        </w:rPr>
        <w:t>ing the development of a credible IDP at the Newcastle Local Municipality.</w:t>
      </w:r>
    </w:p>
    <w:p w:rsidR="00A976A4" w:rsidRDefault="00A976A4" w:rsidP="003806C7">
      <w:pPr>
        <w:spacing w:before="240" w:line="360" w:lineRule="auto"/>
        <w:jc w:val="both"/>
        <w:rPr>
          <w:rFonts w:ascii="Arial" w:hAnsi="Arial" w:cs="Arial"/>
          <w:sz w:val="24"/>
          <w:szCs w:val="24"/>
        </w:rPr>
      </w:pPr>
    </w:p>
    <w:p w:rsidR="00A976A4" w:rsidRDefault="00A976A4" w:rsidP="003806C7">
      <w:pPr>
        <w:spacing w:before="240" w:line="360" w:lineRule="auto"/>
        <w:jc w:val="both"/>
        <w:rPr>
          <w:rFonts w:ascii="Arial" w:hAnsi="Arial" w:cs="Arial"/>
          <w:sz w:val="24"/>
          <w:szCs w:val="24"/>
        </w:rPr>
      </w:pPr>
    </w:p>
    <w:p w:rsidR="00A976A4" w:rsidRDefault="00A976A4" w:rsidP="003806C7">
      <w:pPr>
        <w:spacing w:before="240" w:line="360" w:lineRule="auto"/>
        <w:jc w:val="both"/>
        <w:rPr>
          <w:rFonts w:ascii="Arial" w:hAnsi="Arial" w:cs="Arial"/>
          <w:sz w:val="24"/>
          <w:szCs w:val="24"/>
        </w:rPr>
      </w:pPr>
    </w:p>
    <w:p w:rsidR="00A976A4" w:rsidRPr="004248CA" w:rsidRDefault="00A976A4" w:rsidP="003806C7">
      <w:pPr>
        <w:spacing w:before="240" w:line="360" w:lineRule="auto"/>
        <w:jc w:val="both"/>
        <w:rPr>
          <w:rFonts w:ascii="Arial" w:hAnsi="Arial" w:cs="Arial"/>
          <w:sz w:val="24"/>
          <w:szCs w:val="24"/>
        </w:rPr>
      </w:pPr>
    </w:p>
    <w:p w:rsidR="003806C7" w:rsidRDefault="003806C7" w:rsidP="003806C7">
      <w:pPr>
        <w:pStyle w:val="Heading1"/>
        <w:numPr>
          <w:ilvl w:val="0"/>
          <w:numId w:val="1"/>
        </w:numPr>
      </w:pPr>
      <w:bookmarkStart w:id="6" w:name="_Toc498685260"/>
      <w:bookmarkStart w:id="7" w:name="_Toc478628260"/>
      <w:bookmarkEnd w:id="5"/>
      <w:r w:rsidRPr="00A50C13">
        <w:lastRenderedPageBreak/>
        <w:t>SITUATIONAL ANALYSIS.</w:t>
      </w:r>
      <w:bookmarkEnd w:id="6"/>
    </w:p>
    <w:p w:rsidR="00BF1677" w:rsidRDefault="005E07B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t>GEOGRAPHIC AREAS FALLING WITHIN THE WARD.</w:t>
      </w:r>
      <w:bookmarkEnd w:id="7"/>
      <w:r w:rsidR="001C5C6D">
        <w:t xml:space="preserve"> </w:t>
      </w:r>
    </w:p>
    <w:p w:rsidR="00004AC8" w:rsidRDefault="00004AC8" w:rsidP="00004AC8">
      <w:pPr>
        <w:spacing w:before="240" w:line="360" w:lineRule="auto"/>
        <w:rPr>
          <w:rFonts w:ascii="Arial" w:hAnsi="Arial" w:cs="Arial"/>
          <w:sz w:val="24"/>
          <w:szCs w:val="24"/>
        </w:rPr>
      </w:pPr>
      <w:bookmarkStart w:id="8" w:name="_Toc478628261"/>
      <w:r>
        <w:rPr>
          <w:rFonts w:ascii="Arial" w:hAnsi="Arial" w:cs="Arial"/>
          <w:sz w:val="24"/>
          <w:szCs w:val="24"/>
        </w:rPr>
        <w:t>The names of the geographical areas falling with</w:t>
      </w:r>
      <w:r w:rsidR="00C85138">
        <w:rPr>
          <w:rFonts w:ascii="Arial" w:hAnsi="Arial" w:cs="Arial"/>
          <w:sz w:val="24"/>
          <w:szCs w:val="24"/>
        </w:rPr>
        <w:t>in ward 1</w:t>
      </w:r>
      <w:r>
        <w:rPr>
          <w:rFonts w:ascii="Arial" w:hAnsi="Arial" w:cs="Arial"/>
          <w:sz w:val="24"/>
          <w:szCs w:val="24"/>
        </w:rPr>
        <w:t xml:space="preserve"> are as follows:-</w:t>
      </w:r>
    </w:p>
    <w:p w:rsidR="00004AC8" w:rsidRPr="00004AC8" w:rsidRDefault="00004AC8" w:rsidP="00004AC8">
      <w:pPr>
        <w:pStyle w:val="ListParagraph"/>
        <w:numPr>
          <w:ilvl w:val="0"/>
          <w:numId w:val="19"/>
        </w:numPr>
        <w:spacing w:line="360" w:lineRule="auto"/>
        <w:rPr>
          <w:rFonts w:ascii="Arial" w:hAnsi="Arial" w:cs="Arial"/>
          <w:sz w:val="24"/>
          <w:szCs w:val="24"/>
        </w:rPr>
      </w:pPr>
      <w:r w:rsidRPr="00004AC8">
        <w:rPr>
          <w:rFonts w:ascii="Arial" w:hAnsi="Arial" w:cs="Arial"/>
          <w:sz w:val="24"/>
          <w:szCs w:val="24"/>
        </w:rPr>
        <w:t>Botha’s Pass</w:t>
      </w:r>
      <w:r>
        <w:rPr>
          <w:rFonts w:ascii="Arial" w:hAnsi="Arial" w:cs="Arial"/>
          <w:sz w:val="24"/>
          <w:szCs w:val="24"/>
        </w:rPr>
        <w:t>.</w:t>
      </w:r>
    </w:p>
    <w:p w:rsidR="00004AC8" w:rsidRPr="00004AC8" w:rsidRDefault="00004AC8" w:rsidP="00004AC8">
      <w:pPr>
        <w:pStyle w:val="ListParagraph"/>
        <w:numPr>
          <w:ilvl w:val="0"/>
          <w:numId w:val="19"/>
        </w:numPr>
        <w:spacing w:line="360" w:lineRule="auto"/>
        <w:rPr>
          <w:rFonts w:ascii="Arial" w:hAnsi="Arial" w:cs="Arial"/>
          <w:sz w:val="24"/>
          <w:szCs w:val="24"/>
        </w:rPr>
      </w:pPr>
      <w:r>
        <w:rPr>
          <w:rFonts w:ascii="Arial" w:hAnsi="Arial" w:cs="Arial"/>
          <w:sz w:val="24"/>
          <w:szCs w:val="24"/>
        </w:rPr>
        <w:t>Brinkshoop.</w:t>
      </w:r>
    </w:p>
    <w:p w:rsidR="00004AC8" w:rsidRDefault="00004AC8" w:rsidP="00004AC8">
      <w:pPr>
        <w:pStyle w:val="ListParagraph"/>
        <w:numPr>
          <w:ilvl w:val="0"/>
          <w:numId w:val="19"/>
        </w:numPr>
        <w:spacing w:line="360" w:lineRule="auto"/>
        <w:rPr>
          <w:rFonts w:ascii="Arial" w:hAnsi="Arial" w:cs="Arial"/>
          <w:sz w:val="24"/>
          <w:szCs w:val="24"/>
        </w:rPr>
      </w:pPr>
      <w:r>
        <w:rPr>
          <w:rFonts w:ascii="Arial" w:hAnsi="Arial" w:cs="Arial"/>
          <w:sz w:val="24"/>
          <w:szCs w:val="24"/>
        </w:rPr>
        <w:t>Charlestown.</w:t>
      </w:r>
    </w:p>
    <w:p w:rsidR="00004AC8" w:rsidRDefault="00004AC8" w:rsidP="00004AC8">
      <w:pPr>
        <w:pStyle w:val="ListParagraph"/>
        <w:numPr>
          <w:ilvl w:val="0"/>
          <w:numId w:val="19"/>
        </w:numPr>
        <w:spacing w:line="360" w:lineRule="auto"/>
        <w:rPr>
          <w:rFonts w:ascii="Arial" w:hAnsi="Arial" w:cs="Arial"/>
          <w:sz w:val="24"/>
          <w:szCs w:val="24"/>
        </w:rPr>
      </w:pPr>
      <w:r>
        <w:rPr>
          <w:rFonts w:ascii="Arial" w:hAnsi="Arial" w:cs="Arial"/>
          <w:sz w:val="24"/>
          <w:szCs w:val="24"/>
        </w:rPr>
        <w:t>Ngogo.</w:t>
      </w:r>
    </w:p>
    <w:p w:rsidR="00004AC8" w:rsidRDefault="00004AC8" w:rsidP="00004AC8">
      <w:pPr>
        <w:pStyle w:val="ListParagraph"/>
        <w:numPr>
          <w:ilvl w:val="0"/>
          <w:numId w:val="19"/>
        </w:numPr>
        <w:spacing w:line="360" w:lineRule="auto"/>
        <w:rPr>
          <w:rFonts w:ascii="Arial" w:hAnsi="Arial" w:cs="Arial"/>
          <w:sz w:val="24"/>
          <w:szCs w:val="24"/>
        </w:rPr>
      </w:pPr>
      <w:r>
        <w:rPr>
          <w:rFonts w:ascii="Arial" w:hAnsi="Arial" w:cs="Arial"/>
          <w:sz w:val="24"/>
          <w:szCs w:val="24"/>
        </w:rPr>
        <w:t>Majuba Forest.</w:t>
      </w:r>
    </w:p>
    <w:p w:rsidR="00004AC8" w:rsidRDefault="00004AC8" w:rsidP="00004AC8">
      <w:pPr>
        <w:pStyle w:val="ListParagraph"/>
        <w:numPr>
          <w:ilvl w:val="0"/>
          <w:numId w:val="19"/>
        </w:numPr>
        <w:spacing w:line="360" w:lineRule="auto"/>
        <w:rPr>
          <w:rFonts w:ascii="Arial" w:hAnsi="Arial" w:cs="Arial"/>
          <w:sz w:val="24"/>
          <w:szCs w:val="24"/>
        </w:rPr>
      </w:pPr>
      <w:r>
        <w:rPr>
          <w:rFonts w:ascii="Arial" w:hAnsi="Arial" w:cs="Arial"/>
          <w:sz w:val="24"/>
          <w:szCs w:val="24"/>
        </w:rPr>
        <w:t>Normandien.</w:t>
      </w:r>
    </w:p>
    <w:p w:rsidR="00004AC8" w:rsidRDefault="00004AC8" w:rsidP="00004AC8">
      <w:pPr>
        <w:pStyle w:val="ListParagraph"/>
        <w:numPr>
          <w:ilvl w:val="0"/>
          <w:numId w:val="19"/>
        </w:numPr>
        <w:spacing w:line="360" w:lineRule="auto"/>
        <w:rPr>
          <w:rFonts w:ascii="Arial" w:hAnsi="Arial" w:cs="Arial"/>
          <w:sz w:val="24"/>
          <w:szCs w:val="24"/>
        </w:rPr>
      </w:pPr>
      <w:r>
        <w:rPr>
          <w:rFonts w:ascii="Arial" w:hAnsi="Arial" w:cs="Arial"/>
          <w:sz w:val="24"/>
          <w:szCs w:val="24"/>
        </w:rPr>
        <w:t>And Wykom.</w:t>
      </w:r>
    </w:p>
    <w:p w:rsidR="00A976A4" w:rsidRPr="00A976A4" w:rsidRDefault="00A976A4" w:rsidP="00A976A4">
      <w:pPr>
        <w:spacing w:line="360" w:lineRule="auto"/>
        <w:rPr>
          <w:rFonts w:ascii="Arial" w:hAnsi="Arial" w:cs="Arial"/>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t>POPULATION SIZE AND GROWTH PATTERNS.</w:t>
      </w:r>
      <w:bookmarkEnd w:id="8"/>
    </w:p>
    <w:p w:rsidR="003806C7" w:rsidRDefault="003806C7" w:rsidP="0033470B">
      <w:pPr>
        <w:rPr>
          <w:rFonts w:ascii="Arial" w:hAnsi="Arial" w:cs="Arial"/>
          <w:b/>
          <w:color w:val="FF0000"/>
          <w:sz w:val="24"/>
          <w:szCs w:val="24"/>
        </w:rPr>
      </w:pPr>
    </w:p>
    <w:tbl>
      <w:tblPr>
        <w:tblStyle w:val="TableGrid"/>
        <w:tblW w:w="0" w:type="auto"/>
        <w:jc w:val="center"/>
        <w:tblLook w:val="04A0" w:firstRow="1" w:lastRow="0" w:firstColumn="1" w:lastColumn="0" w:noHBand="0" w:noVBand="1"/>
      </w:tblPr>
      <w:tblGrid>
        <w:gridCol w:w="1803"/>
        <w:gridCol w:w="1803"/>
        <w:gridCol w:w="1803"/>
        <w:gridCol w:w="1803"/>
        <w:gridCol w:w="1804"/>
      </w:tblGrid>
      <w:tr w:rsidR="003806C7" w:rsidRPr="00CF4447" w:rsidTr="001D47F5">
        <w:trPr>
          <w:jc w:val="center"/>
        </w:trPr>
        <w:tc>
          <w:tcPr>
            <w:tcW w:w="9016" w:type="dxa"/>
            <w:gridSpan w:val="5"/>
            <w:shd w:val="clear" w:color="auto" w:fill="BFBFBF" w:themeFill="background1" w:themeFillShade="BF"/>
          </w:tcPr>
          <w:p w:rsidR="003806C7" w:rsidRPr="003806C7" w:rsidRDefault="003806C7" w:rsidP="003806C7">
            <w:pPr>
              <w:pStyle w:val="ListParagraph"/>
              <w:ind w:left="360"/>
              <w:jc w:val="center"/>
              <w:rPr>
                <w:rFonts w:ascii="Arial" w:hAnsi="Arial" w:cs="Arial"/>
                <w:b/>
                <w:sz w:val="20"/>
                <w:szCs w:val="20"/>
                <w:lang w:eastAsia="en-ZA"/>
              </w:rPr>
            </w:pPr>
            <w:bookmarkStart w:id="9" w:name="_Toc478628262"/>
            <w:r w:rsidRPr="003806C7">
              <w:rPr>
                <w:rFonts w:ascii="Arial" w:hAnsi="Arial" w:cs="Arial"/>
                <w:b/>
                <w:sz w:val="20"/>
                <w:szCs w:val="20"/>
                <w:lang w:eastAsia="en-ZA"/>
              </w:rPr>
              <w:t>POPULATION SIZE &amp; GENDER DISTRIUTION</w:t>
            </w:r>
          </w:p>
        </w:tc>
      </w:tr>
      <w:tr w:rsidR="003806C7" w:rsidRPr="00CF4447" w:rsidTr="001D47F5">
        <w:trPr>
          <w:jc w:val="center"/>
        </w:trPr>
        <w:tc>
          <w:tcPr>
            <w:tcW w:w="1803" w:type="dxa"/>
            <w:shd w:val="clear" w:color="auto" w:fill="BFBFBF" w:themeFill="background1" w:themeFillShade="BF"/>
          </w:tcPr>
          <w:p w:rsidR="003806C7" w:rsidRPr="00CF4447" w:rsidRDefault="003806C7" w:rsidP="001D47F5">
            <w:pPr>
              <w:jc w:val="center"/>
              <w:rPr>
                <w:rFonts w:ascii="Arial" w:hAnsi="Arial" w:cs="Arial"/>
                <w:b/>
                <w:sz w:val="20"/>
                <w:szCs w:val="20"/>
                <w:lang w:eastAsia="en-ZA"/>
              </w:rPr>
            </w:pPr>
            <w:r w:rsidRPr="00CF4447">
              <w:rPr>
                <w:rFonts w:ascii="Arial" w:hAnsi="Arial" w:cs="Arial"/>
                <w:b/>
                <w:sz w:val="20"/>
                <w:szCs w:val="20"/>
                <w:lang w:eastAsia="en-ZA"/>
              </w:rPr>
              <w:t>MALES</w:t>
            </w:r>
          </w:p>
        </w:tc>
        <w:tc>
          <w:tcPr>
            <w:tcW w:w="1803" w:type="dxa"/>
            <w:shd w:val="clear" w:color="auto" w:fill="BFBFBF" w:themeFill="background1" w:themeFillShade="BF"/>
          </w:tcPr>
          <w:p w:rsidR="003806C7" w:rsidRPr="00CF4447" w:rsidRDefault="003806C7" w:rsidP="001D47F5">
            <w:pPr>
              <w:jc w:val="center"/>
              <w:rPr>
                <w:rFonts w:ascii="Arial" w:hAnsi="Arial" w:cs="Arial"/>
                <w:b/>
                <w:sz w:val="20"/>
                <w:szCs w:val="20"/>
                <w:lang w:eastAsia="en-ZA"/>
              </w:rPr>
            </w:pPr>
            <w:r w:rsidRPr="00CF4447">
              <w:rPr>
                <w:rFonts w:ascii="Arial" w:hAnsi="Arial" w:cs="Arial"/>
                <w:b/>
                <w:sz w:val="20"/>
                <w:szCs w:val="20"/>
                <w:lang w:eastAsia="en-ZA"/>
              </w:rPr>
              <w:t>%</w:t>
            </w:r>
          </w:p>
        </w:tc>
        <w:tc>
          <w:tcPr>
            <w:tcW w:w="1803" w:type="dxa"/>
            <w:shd w:val="clear" w:color="auto" w:fill="BFBFBF" w:themeFill="background1" w:themeFillShade="BF"/>
          </w:tcPr>
          <w:p w:rsidR="003806C7" w:rsidRPr="00CF4447" w:rsidRDefault="003806C7" w:rsidP="001D47F5">
            <w:pPr>
              <w:jc w:val="center"/>
              <w:rPr>
                <w:rFonts w:ascii="Arial" w:hAnsi="Arial" w:cs="Arial"/>
                <w:b/>
                <w:sz w:val="20"/>
                <w:szCs w:val="20"/>
                <w:lang w:eastAsia="en-ZA"/>
              </w:rPr>
            </w:pPr>
            <w:r w:rsidRPr="00CF4447">
              <w:rPr>
                <w:rFonts w:ascii="Arial" w:hAnsi="Arial" w:cs="Arial"/>
                <w:b/>
                <w:sz w:val="20"/>
                <w:szCs w:val="20"/>
                <w:lang w:eastAsia="en-ZA"/>
              </w:rPr>
              <w:t>FEMALES</w:t>
            </w:r>
          </w:p>
        </w:tc>
        <w:tc>
          <w:tcPr>
            <w:tcW w:w="1803" w:type="dxa"/>
            <w:shd w:val="clear" w:color="auto" w:fill="BFBFBF" w:themeFill="background1" w:themeFillShade="BF"/>
          </w:tcPr>
          <w:p w:rsidR="003806C7" w:rsidRPr="00CF4447" w:rsidRDefault="003806C7" w:rsidP="001D47F5">
            <w:pPr>
              <w:jc w:val="center"/>
              <w:rPr>
                <w:rFonts w:ascii="Arial" w:hAnsi="Arial" w:cs="Arial"/>
                <w:b/>
                <w:sz w:val="20"/>
                <w:szCs w:val="20"/>
                <w:lang w:eastAsia="en-ZA"/>
              </w:rPr>
            </w:pPr>
            <w:r w:rsidRPr="00CF4447">
              <w:rPr>
                <w:rFonts w:ascii="Arial" w:hAnsi="Arial" w:cs="Arial"/>
                <w:b/>
                <w:sz w:val="20"/>
                <w:szCs w:val="20"/>
                <w:lang w:eastAsia="en-ZA"/>
              </w:rPr>
              <w:t>%</w:t>
            </w:r>
          </w:p>
        </w:tc>
        <w:tc>
          <w:tcPr>
            <w:tcW w:w="1804" w:type="dxa"/>
            <w:shd w:val="clear" w:color="auto" w:fill="BFBFBF" w:themeFill="background1" w:themeFillShade="BF"/>
          </w:tcPr>
          <w:p w:rsidR="003806C7" w:rsidRPr="00CF4447" w:rsidRDefault="003806C7" w:rsidP="001D47F5">
            <w:pPr>
              <w:jc w:val="center"/>
              <w:rPr>
                <w:rFonts w:ascii="Arial" w:hAnsi="Arial" w:cs="Arial"/>
                <w:b/>
                <w:sz w:val="20"/>
                <w:szCs w:val="20"/>
                <w:lang w:eastAsia="en-ZA"/>
              </w:rPr>
            </w:pPr>
            <w:r w:rsidRPr="00CF4447">
              <w:rPr>
                <w:rFonts w:ascii="Arial" w:hAnsi="Arial" w:cs="Arial"/>
                <w:b/>
                <w:sz w:val="20"/>
                <w:szCs w:val="20"/>
                <w:lang w:eastAsia="en-ZA"/>
              </w:rPr>
              <w:t>TOTAL</w:t>
            </w:r>
          </w:p>
        </w:tc>
      </w:tr>
      <w:tr w:rsidR="003806C7" w:rsidRPr="00CF4447" w:rsidTr="001D47F5">
        <w:trPr>
          <w:jc w:val="center"/>
        </w:trPr>
        <w:tc>
          <w:tcPr>
            <w:tcW w:w="1803" w:type="dxa"/>
          </w:tcPr>
          <w:p w:rsidR="003806C7" w:rsidRPr="00800F41" w:rsidRDefault="003806C7" w:rsidP="003806C7">
            <w:r w:rsidRPr="00800F41">
              <w:t>5281</w:t>
            </w:r>
          </w:p>
        </w:tc>
        <w:tc>
          <w:tcPr>
            <w:tcW w:w="1803" w:type="dxa"/>
          </w:tcPr>
          <w:p w:rsidR="003806C7" w:rsidRPr="00800F41" w:rsidRDefault="003806C7" w:rsidP="003806C7">
            <w:r>
              <w:t>49%</w:t>
            </w:r>
          </w:p>
        </w:tc>
        <w:tc>
          <w:tcPr>
            <w:tcW w:w="1803" w:type="dxa"/>
          </w:tcPr>
          <w:p w:rsidR="003806C7" w:rsidRDefault="003806C7" w:rsidP="003806C7">
            <w:r>
              <w:t>5488</w:t>
            </w:r>
          </w:p>
        </w:tc>
        <w:tc>
          <w:tcPr>
            <w:tcW w:w="1803" w:type="dxa"/>
          </w:tcPr>
          <w:p w:rsidR="003806C7" w:rsidRPr="00800F41" w:rsidRDefault="003806C7" w:rsidP="003806C7">
            <w:r>
              <w:t>51%</w:t>
            </w:r>
          </w:p>
        </w:tc>
        <w:tc>
          <w:tcPr>
            <w:tcW w:w="1804" w:type="dxa"/>
          </w:tcPr>
          <w:p w:rsidR="003806C7" w:rsidRPr="00800F41" w:rsidRDefault="003806C7" w:rsidP="003806C7">
            <w:r w:rsidRPr="00800F41">
              <w:t>10769</w:t>
            </w:r>
          </w:p>
        </w:tc>
      </w:tr>
    </w:tbl>
    <w:p w:rsidR="003806C7" w:rsidRDefault="003806C7" w:rsidP="003806C7">
      <w:pPr>
        <w:pStyle w:val="Caption"/>
      </w:pPr>
      <w:bookmarkStart w:id="10" w:name="_Toc498345973"/>
      <w:bookmarkStart w:id="11" w:name="_Toc498434286"/>
      <w:bookmarkStart w:id="12" w:name="_Toc498434295"/>
      <w:bookmarkStart w:id="13" w:name="_Toc498684900"/>
      <w:r>
        <w:t xml:space="preserve">Table </w:t>
      </w:r>
      <w:r w:rsidR="0042410F">
        <w:rPr>
          <w:noProof/>
        </w:rPr>
        <w:fldChar w:fldCharType="begin"/>
      </w:r>
      <w:r w:rsidR="0042410F">
        <w:rPr>
          <w:noProof/>
        </w:rPr>
        <w:instrText xml:space="preserve"> SEQ Table \* ARABIC </w:instrText>
      </w:r>
      <w:r w:rsidR="0042410F">
        <w:rPr>
          <w:noProof/>
        </w:rPr>
        <w:fldChar w:fldCharType="separate"/>
      </w:r>
      <w:r w:rsidR="00EB1A80">
        <w:rPr>
          <w:noProof/>
        </w:rPr>
        <w:t>1</w:t>
      </w:r>
      <w:r w:rsidR="0042410F">
        <w:rPr>
          <w:noProof/>
        </w:rPr>
        <w:fldChar w:fldCharType="end"/>
      </w:r>
      <w:r>
        <w:t>:</w:t>
      </w:r>
      <w:r w:rsidRPr="007B31E6">
        <w:t xml:space="preserve"> 2011 Stats on the Population Size an</w:t>
      </w:r>
      <w:r>
        <w:t>d Gender Distribution in ward 01</w:t>
      </w:r>
      <w:r w:rsidRPr="007B31E6">
        <w:t xml:space="preserve"> (2011 Census Data from Stats SA overlaid onto the 2016 boundaries).</w:t>
      </w:r>
      <w:bookmarkEnd w:id="10"/>
      <w:bookmarkEnd w:id="11"/>
      <w:bookmarkEnd w:id="12"/>
      <w:bookmarkEnd w:id="13"/>
    </w:p>
    <w:p w:rsidR="003806C7" w:rsidRPr="003806C7" w:rsidRDefault="005B7D01" w:rsidP="00106B51">
      <w:pPr>
        <w:spacing w:line="360" w:lineRule="auto"/>
        <w:rPr>
          <w:rFonts w:ascii="Arial" w:hAnsi="Arial" w:cs="Arial"/>
          <w:sz w:val="24"/>
        </w:rPr>
      </w:pPr>
      <w:r>
        <w:rPr>
          <w:rFonts w:ascii="Arial" w:hAnsi="Arial" w:cs="Arial"/>
          <w:sz w:val="24"/>
        </w:rPr>
        <w:t>The 2011 census data estimates the total population of ward 1 to 10 769 people which accounts to only 3% of the total population of the NLM.</w:t>
      </w:r>
      <w:r w:rsidR="001D47F5">
        <w:rPr>
          <w:rFonts w:ascii="Arial" w:hAnsi="Arial" w:cs="Arial"/>
          <w:sz w:val="24"/>
        </w:rPr>
        <w:t xml:space="preserve"> </w:t>
      </w:r>
      <w:r>
        <w:rPr>
          <w:rFonts w:ascii="Arial" w:hAnsi="Arial" w:cs="Arial"/>
          <w:sz w:val="24"/>
        </w:rPr>
        <w:t xml:space="preserve"> </w:t>
      </w:r>
      <w:r w:rsidR="00656333">
        <w:rPr>
          <w:rFonts w:ascii="Arial" w:hAnsi="Arial" w:cs="Arial"/>
          <w:sz w:val="24"/>
        </w:rPr>
        <w:t xml:space="preserve">It has also been </w:t>
      </w:r>
      <w:r w:rsidR="001D47F5" w:rsidRPr="001D47F5">
        <w:rPr>
          <w:rFonts w:ascii="Arial" w:hAnsi="Arial" w:cs="Arial"/>
          <w:sz w:val="24"/>
        </w:rPr>
        <w:t xml:space="preserve">projected based on analysis of statistical figures from Stats SA 2011 Census that there is a 51% to 49% distribution of </w:t>
      </w:r>
      <w:r w:rsidR="009A3B2C">
        <w:rPr>
          <w:rFonts w:ascii="Arial" w:hAnsi="Arial" w:cs="Arial"/>
          <w:sz w:val="24"/>
        </w:rPr>
        <w:t xml:space="preserve">females to </w:t>
      </w:r>
      <w:r w:rsidR="001D47F5" w:rsidRPr="001D47F5">
        <w:rPr>
          <w:rFonts w:ascii="Arial" w:hAnsi="Arial" w:cs="Arial"/>
          <w:sz w:val="24"/>
        </w:rPr>
        <w:t>males respectively.</w:t>
      </w:r>
      <w:r w:rsidR="00CD66AA">
        <w:rPr>
          <w:rFonts w:ascii="Arial" w:hAnsi="Arial" w:cs="Arial"/>
          <w:sz w:val="24"/>
        </w:rPr>
        <w:t xml:space="preserve">  </w:t>
      </w:r>
      <w:r w:rsidR="001D47F5">
        <w:rPr>
          <w:rFonts w:ascii="Arial" w:hAnsi="Arial" w:cs="Arial"/>
          <w:sz w:val="24"/>
        </w:rPr>
        <w:t>The youth m</w:t>
      </w:r>
      <w:r w:rsidR="00106B51">
        <w:rPr>
          <w:rFonts w:ascii="Arial" w:hAnsi="Arial" w:cs="Arial"/>
          <w:sz w:val="24"/>
        </w:rPr>
        <w:t xml:space="preserve">ake up the majority of the population of the ward whereas 60-75 year olds </w:t>
      </w:r>
      <w:r w:rsidR="00CD66AA">
        <w:rPr>
          <w:rFonts w:ascii="Arial" w:hAnsi="Arial" w:cs="Arial"/>
          <w:sz w:val="24"/>
        </w:rPr>
        <w:t xml:space="preserve">and older make up the minority.  </w:t>
      </w:r>
      <w:r w:rsidR="00106B51">
        <w:rPr>
          <w:rFonts w:ascii="Arial" w:hAnsi="Arial" w:cs="Arial"/>
          <w:sz w:val="24"/>
        </w:rPr>
        <w:t xml:space="preserve">This distinction shows that there is a high dependency ratio amongst the population of the ward. </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t>HOUSEHOLD SIZE.</w:t>
      </w:r>
      <w:bookmarkEnd w:id="9"/>
    </w:p>
    <w:p w:rsidR="00106B51" w:rsidRDefault="00106B51" w:rsidP="001C5C6D">
      <w:pPr>
        <w:rPr>
          <w:rFonts w:ascii="Arial" w:hAnsi="Arial" w:cs="Arial"/>
          <w:b/>
          <w:color w:val="FF0000"/>
          <w:sz w:val="24"/>
          <w:szCs w:val="24"/>
        </w:rPr>
      </w:pPr>
    </w:p>
    <w:p w:rsidR="00106B51" w:rsidRPr="009711CB" w:rsidRDefault="00106B51" w:rsidP="00106B51">
      <w:pPr>
        <w:spacing w:before="240" w:line="360" w:lineRule="auto"/>
        <w:jc w:val="both"/>
        <w:rPr>
          <w:rFonts w:ascii="Arial" w:hAnsi="Arial" w:cs="Arial"/>
          <w:sz w:val="24"/>
          <w:szCs w:val="24"/>
        </w:rPr>
      </w:pPr>
      <w:bookmarkStart w:id="14" w:name="_Toc478628263"/>
      <w:r>
        <w:rPr>
          <w:rFonts w:ascii="Arial" w:hAnsi="Arial" w:cs="Arial"/>
          <w:sz w:val="24"/>
          <w:szCs w:val="24"/>
        </w:rPr>
        <w:t>An analysis of the statistical data shows that the total number of households within ward 1 is 2177 and the average household size is 4</w:t>
      </w:r>
      <w:r w:rsidRPr="009711CB">
        <w:rPr>
          <w:rFonts w:ascii="Arial" w:hAnsi="Arial" w:cs="Arial"/>
          <w:sz w:val="24"/>
          <w:szCs w:val="24"/>
        </w:rPr>
        <w:t xml:space="preserve"> </w:t>
      </w:r>
      <w:r>
        <w:rPr>
          <w:rFonts w:ascii="Arial" w:hAnsi="Arial" w:cs="Arial"/>
          <w:sz w:val="24"/>
          <w:szCs w:val="24"/>
        </w:rPr>
        <w:t xml:space="preserve">people per </w:t>
      </w:r>
      <w:r w:rsidRPr="009711CB">
        <w:rPr>
          <w:rFonts w:ascii="Arial" w:hAnsi="Arial" w:cs="Arial"/>
          <w:sz w:val="24"/>
          <w:szCs w:val="24"/>
        </w:rPr>
        <w:t>household</w:t>
      </w:r>
      <w:r w:rsidR="00CD66AA">
        <w:rPr>
          <w:rFonts w:ascii="Arial" w:hAnsi="Arial" w:cs="Arial"/>
          <w:sz w:val="24"/>
          <w:szCs w:val="24"/>
        </w:rPr>
        <w:t xml:space="preserve">.   </w:t>
      </w:r>
      <w:r>
        <w:rPr>
          <w:rFonts w:ascii="Arial" w:hAnsi="Arial" w:cs="Arial"/>
          <w:sz w:val="24"/>
          <w:szCs w:val="24"/>
        </w:rPr>
        <w:t>However, consultation with the member of the key stakeholders within the ward shows a different vi</w:t>
      </w:r>
      <w:r w:rsidR="00CD66AA">
        <w:rPr>
          <w:rFonts w:ascii="Arial" w:hAnsi="Arial" w:cs="Arial"/>
          <w:sz w:val="24"/>
          <w:szCs w:val="24"/>
        </w:rPr>
        <w:t xml:space="preserve">ew to the statistical figures.  </w:t>
      </w:r>
      <w:r>
        <w:rPr>
          <w:rFonts w:ascii="Arial" w:hAnsi="Arial" w:cs="Arial"/>
          <w:sz w:val="24"/>
          <w:szCs w:val="24"/>
        </w:rPr>
        <w:t xml:space="preserve">They are of the opinion that the majority </w:t>
      </w:r>
      <w:r w:rsidR="005F2DED">
        <w:rPr>
          <w:rFonts w:ascii="Arial" w:hAnsi="Arial" w:cs="Arial"/>
          <w:sz w:val="24"/>
          <w:szCs w:val="24"/>
        </w:rPr>
        <w:t>of the households within ward 1</w:t>
      </w:r>
      <w:r>
        <w:rPr>
          <w:rFonts w:ascii="Arial" w:hAnsi="Arial" w:cs="Arial"/>
          <w:sz w:val="24"/>
          <w:szCs w:val="24"/>
        </w:rPr>
        <w:t xml:space="preserve"> are made up of </w:t>
      </w:r>
      <w:r w:rsidR="005F2DED">
        <w:rPr>
          <w:rFonts w:ascii="Arial" w:hAnsi="Arial" w:cs="Arial"/>
          <w:sz w:val="24"/>
          <w:szCs w:val="24"/>
        </w:rPr>
        <w:t>more than 4</w:t>
      </w:r>
      <w:r>
        <w:rPr>
          <w:rFonts w:ascii="Arial" w:hAnsi="Arial" w:cs="Arial"/>
          <w:sz w:val="24"/>
          <w:szCs w:val="24"/>
        </w:rPr>
        <w:t xml:space="preserve"> people per household, hence a need for the delivery of housing.</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lastRenderedPageBreak/>
        <w:t>AGE STRUCTURE.</w:t>
      </w:r>
      <w:bookmarkEnd w:id="14"/>
    </w:p>
    <w:p w:rsidR="000D44DB" w:rsidRPr="000D44DB" w:rsidRDefault="000D44DB" w:rsidP="000D44DB">
      <w:pPr>
        <w:rPr>
          <w:rFonts w:ascii="Arial" w:hAnsi="Arial" w:cs="Arial"/>
          <w:sz w:val="24"/>
          <w:szCs w:val="24"/>
        </w:rPr>
      </w:pPr>
      <w:bookmarkStart w:id="15" w:name="_Toc478628264"/>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0D44DB" w:rsidRPr="00997F26" w:rsidTr="005556FA">
        <w:trPr>
          <w:trHeight w:val="255"/>
        </w:trPr>
        <w:tc>
          <w:tcPr>
            <w:tcW w:w="9776" w:type="dxa"/>
            <w:gridSpan w:val="7"/>
            <w:shd w:val="clear" w:color="auto" w:fill="BFBFBF" w:themeFill="background1" w:themeFillShade="BF"/>
            <w:noWrap/>
            <w:vAlign w:val="bottom"/>
            <w:hideMark/>
          </w:tcPr>
          <w:p w:rsidR="000D44DB" w:rsidRPr="00997F26" w:rsidRDefault="000D44DB" w:rsidP="005556FA">
            <w:pPr>
              <w:spacing w:after="0"/>
              <w:jc w:val="center"/>
              <w:rPr>
                <w:rFonts w:ascii="Arial" w:hAnsi="Arial" w:cs="Arial"/>
                <w:b/>
                <w:sz w:val="20"/>
                <w:szCs w:val="20"/>
                <w:lang w:eastAsia="en-ZA"/>
              </w:rPr>
            </w:pPr>
            <w:r w:rsidRPr="00997F26">
              <w:rPr>
                <w:rFonts w:ascii="Arial" w:hAnsi="Arial" w:cs="Arial"/>
                <w:b/>
                <w:sz w:val="20"/>
                <w:szCs w:val="20"/>
                <w:lang w:eastAsia="en-ZA"/>
              </w:rPr>
              <w:t>AGE STRUCTURE</w:t>
            </w:r>
          </w:p>
        </w:tc>
      </w:tr>
      <w:tr w:rsidR="000D44DB" w:rsidRPr="00997F26" w:rsidTr="005556FA">
        <w:trPr>
          <w:trHeight w:val="255"/>
        </w:trPr>
        <w:tc>
          <w:tcPr>
            <w:tcW w:w="1396" w:type="dxa"/>
            <w:shd w:val="clear" w:color="auto" w:fill="BFBFBF" w:themeFill="background1" w:themeFillShade="BF"/>
            <w:noWrap/>
            <w:vAlign w:val="center"/>
          </w:tcPr>
          <w:p w:rsidR="000D44DB" w:rsidRPr="00997F26" w:rsidRDefault="000D44DB" w:rsidP="005556FA">
            <w:pPr>
              <w:spacing w:after="0"/>
              <w:jc w:val="center"/>
              <w:rPr>
                <w:rFonts w:ascii="Arial" w:hAnsi="Arial" w:cs="Arial"/>
                <w:b/>
                <w:sz w:val="20"/>
                <w:szCs w:val="20"/>
                <w:lang w:eastAsia="en-ZA"/>
              </w:rPr>
            </w:pPr>
            <w:r w:rsidRPr="00997F26">
              <w:rPr>
                <w:rFonts w:ascii="Arial" w:hAnsi="Arial" w:cs="Arial"/>
                <w:b/>
                <w:sz w:val="20"/>
                <w:szCs w:val="20"/>
                <w:lang w:eastAsia="en-ZA"/>
              </w:rPr>
              <w:t>0 – 14</w:t>
            </w:r>
          </w:p>
        </w:tc>
        <w:tc>
          <w:tcPr>
            <w:tcW w:w="1397" w:type="dxa"/>
            <w:shd w:val="clear" w:color="auto" w:fill="BFBFBF" w:themeFill="background1" w:themeFillShade="BF"/>
            <w:vAlign w:val="center"/>
          </w:tcPr>
          <w:p w:rsidR="000D44DB" w:rsidRPr="00997F26" w:rsidRDefault="000D44DB" w:rsidP="005556FA">
            <w:pPr>
              <w:spacing w:after="0"/>
              <w:jc w:val="center"/>
              <w:rPr>
                <w:rFonts w:ascii="Arial" w:hAnsi="Arial" w:cs="Arial"/>
                <w:b/>
                <w:sz w:val="20"/>
                <w:szCs w:val="20"/>
                <w:lang w:eastAsia="en-ZA"/>
              </w:rPr>
            </w:pPr>
            <w:r w:rsidRPr="00997F26">
              <w:rPr>
                <w:rFonts w:ascii="Arial" w:hAnsi="Arial" w:cs="Arial"/>
                <w:b/>
                <w:sz w:val="20"/>
                <w:szCs w:val="20"/>
                <w:lang w:eastAsia="en-ZA"/>
              </w:rPr>
              <w:t>15 - 29</w:t>
            </w:r>
          </w:p>
        </w:tc>
        <w:tc>
          <w:tcPr>
            <w:tcW w:w="1396" w:type="dxa"/>
            <w:shd w:val="clear" w:color="auto" w:fill="BFBFBF" w:themeFill="background1" w:themeFillShade="BF"/>
            <w:vAlign w:val="center"/>
          </w:tcPr>
          <w:p w:rsidR="000D44DB" w:rsidRPr="00997F26" w:rsidRDefault="000D44DB" w:rsidP="005556FA">
            <w:pPr>
              <w:spacing w:after="0"/>
              <w:jc w:val="center"/>
              <w:rPr>
                <w:rFonts w:ascii="Arial" w:hAnsi="Arial" w:cs="Arial"/>
                <w:b/>
                <w:sz w:val="20"/>
                <w:szCs w:val="20"/>
                <w:lang w:eastAsia="en-ZA"/>
              </w:rPr>
            </w:pPr>
            <w:r w:rsidRPr="00997F26">
              <w:rPr>
                <w:rFonts w:ascii="Arial" w:hAnsi="Arial" w:cs="Arial"/>
                <w:b/>
                <w:sz w:val="20"/>
                <w:szCs w:val="20"/>
                <w:lang w:eastAsia="en-ZA"/>
              </w:rPr>
              <w:t>30 – 44</w:t>
            </w:r>
          </w:p>
        </w:tc>
        <w:tc>
          <w:tcPr>
            <w:tcW w:w="1397" w:type="dxa"/>
            <w:shd w:val="clear" w:color="auto" w:fill="BFBFBF" w:themeFill="background1" w:themeFillShade="BF"/>
            <w:vAlign w:val="center"/>
          </w:tcPr>
          <w:p w:rsidR="000D44DB" w:rsidRPr="00997F26" w:rsidRDefault="000D44DB" w:rsidP="005556FA">
            <w:pPr>
              <w:spacing w:after="0"/>
              <w:jc w:val="center"/>
              <w:rPr>
                <w:rFonts w:ascii="Arial" w:hAnsi="Arial" w:cs="Arial"/>
                <w:b/>
                <w:sz w:val="20"/>
                <w:szCs w:val="20"/>
                <w:lang w:eastAsia="en-ZA"/>
              </w:rPr>
            </w:pPr>
            <w:r w:rsidRPr="00997F26">
              <w:rPr>
                <w:rFonts w:ascii="Arial" w:hAnsi="Arial" w:cs="Arial"/>
                <w:b/>
                <w:sz w:val="20"/>
                <w:szCs w:val="20"/>
                <w:lang w:eastAsia="en-ZA"/>
              </w:rPr>
              <w:t>45 - 59</w:t>
            </w:r>
          </w:p>
        </w:tc>
        <w:tc>
          <w:tcPr>
            <w:tcW w:w="1396" w:type="dxa"/>
            <w:shd w:val="clear" w:color="auto" w:fill="BFBFBF" w:themeFill="background1" w:themeFillShade="BF"/>
            <w:vAlign w:val="center"/>
          </w:tcPr>
          <w:p w:rsidR="000D44DB" w:rsidRPr="00997F26" w:rsidRDefault="000D44DB" w:rsidP="005556FA">
            <w:pPr>
              <w:spacing w:after="0"/>
              <w:jc w:val="center"/>
              <w:rPr>
                <w:rFonts w:ascii="Arial" w:hAnsi="Arial" w:cs="Arial"/>
                <w:b/>
                <w:sz w:val="20"/>
                <w:szCs w:val="20"/>
                <w:lang w:eastAsia="en-ZA"/>
              </w:rPr>
            </w:pPr>
            <w:r w:rsidRPr="00997F26">
              <w:rPr>
                <w:rFonts w:ascii="Arial" w:hAnsi="Arial" w:cs="Arial"/>
                <w:b/>
                <w:sz w:val="20"/>
                <w:szCs w:val="20"/>
                <w:lang w:eastAsia="en-ZA"/>
              </w:rPr>
              <w:t>60 - 74</w:t>
            </w:r>
          </w:p>
        </w:tc>
        <w:tc>
          <w:tcPr>
            <w:tcW w:w="1397" w:type="dxa"/>
            <w:shd w:val="clear" w:color="auto" w:fill="BFBFBF" w:themeFill="background1" w:themeFillShade="BF"/>
            <w:vAlign w:val="center"/>
          </w:tcPr>
          <w:p w:rsidR="000D44DB" w:rsidRPr="00997F26" w:rsidRDefault="000D44DB" w:rsidP="005556FA">
            <w:pPr>
              <w:spacing w:after="0"/>
              <w:jc w:val="center"/>
              <w:rPr>
                <w:rFonts w:ascii="Arial" w:hAnsi="Arial" w:cs="Arial"/>
                <w:b/>
                <w:sz w:val="20"/>
                <w:szCs w:val="20"/>
                <w:lang w:eastAsia="en-ZA"/>
              </w:rPr>
            </w:pPr>
            <w:r w:rsidRPr="00997F26">
              <w:rPr>
                <w:rFonts w:ascii="Arial" w:hAnsi="Arial" w:cs="Arial"/>
                <w:b/>
                <w:sz w:val="20"/>
                <w:szCs w:val="20"/>
                <w:lang w:eastAsia="en-ZA"/>
              </w:rPr>
              <w:t>75 and above</w:t>
            </w:r>
          </w:p>
        </w:tc>
        <w:tc>
          <w:tcPr>
            <w:tcW w:w="1397" w:type="dxa"/>
            <w:shd w:val="clear" w:color="auto" w:fill="BFBFBF" w:themeFill="background1" w:themeFillShade="BF"/>
            <w:vAlign w:val="center"/>
          </w:tcPr>
          <w:p w:rsidR="000D44DB" w:rsidRPr="00997F26" w:rsidRDefault="000D44DB" w:rsidP="005556FA">
            <w:pPr>
              <w:spacing w:after="0"/>
              <w:jc w:val="center"/>
              <w:rPr>
                <w:rFonts w:ascii="Arial" w:hAnsi="Arial" w:cs="Arial"/>
                <w:b/>
                <w:sz w:val="20"/>
                <w:szCs w:val="20"/>
                <w:lang w:eastAsia="en-ZA"/>
              </w:rPr>
            </w:pPr>
            <w:r w:rsidRPr="00997F26">
              <w:rPr>
                <w:rFonts w:ascii="Arial" w:hAnsi="Arial" w:cs="Arial"/>
                <w:b/>
                <w:sz w:val="20"/>
                <w:szCs w:val="20"/>
                <w:lang w:eastAsia="en-ZA"/>
              </w:rPr>
              <w:t>Grand Total</w:t>
            </w:r>
          </w:p>
        </w:tc>
      </w:tr>
      <w:tr w:rsidR="000D44DB" w:rsidRPr="00997F26" w:rsidTr="005556FA">
        <w:trPr>
          <w:trHeight w:val="255"/>
        </w:trPr>
        <w:tc>
          <w:tcPr>
            <w:tcW w:w="1396" w:type="dxa"/>
            <w:shd w:val="clear" w:color="auto" w:fill="auto"/>
            <w:vAlign w:val="center"/>
            <w:hideMark/>
          </w:tcPr>
          <w:p w:rsidR="000D44DB" w:rsidRPr="00997F26" w:rsidRDefault="000D44DB" w:rsidP="005556FA">
            <w:pPr>
              <w:spacing w:after="0"/>
              <w:jc w:val="center"/>
              <w:rPr>
                <w:rFonts w:ascii="Arial" w:hAnsi="Arial" w:cs="Arial"/>
                <w:sz w:val="20"/>
                <w:szCs w:val="20"/>
                <w:lang w:eastAsia="en-ZA"/>
              </w:rPr>
            </w:pPr>
            <w:r>
              <w:rPr>
                <w:rFonts w:ascii="Arial" w:hAnsi="Arial" w:cs="Arial"/>
                <w:sz w:val="20"/>
                <w:szCs w:val="20"/>
                <w:lang w:eastAsia="en-ZA"/>
              </w:rPr>
              <w:t>3735</w:t>
            </w:r>
          </w:p>
        </w:tc>
        <w:tc>
          <w:tcPr>
            <w:tcW w:w="1397" w:type="dxa"/>
            <w:shd w:val="clear" w:color="auto" w:fill="auto"/>
            <w:noWrap/>
            <w:vAlign w:val="bottom"/>
            <w:hideMark/>
          </w:tcPr>
          <w:p w:rsidR="000D44DB" w:rsidRPr="00997F26" w:rsidRDefault="000D44DB" w:rsidP="005556FA">
            <w:pPr>
              <w:spacing w:after="0"/>
              <w:jc w:val="center"/>
              <w:rPr>
                <w:rFonts w:ascii="Arial" w:hAnsi="Arial" w:cs="Arial"/>
                <w:sz w:val="20"/>
                <w:szCs w:val="20"/>
                <w:lang w:eastAsia="en-ZA"/>
              </w:rPr>
            </w:pPr>
            <w:r>
              <w:rPr>
                <w:rFonts w:ascii="Arial" w:hAnsi="Arial" w:cs="Arial"/>
                <w:sz w:val="20"/>
                <w:szCs w:val="20"/>
                <w:lang w:eastAsia="en-ZA"/>
              </w:rPr>
              <w:t>3150</w:t>
            </w:r>
          </w:p>
        </w:tc>
        <w:tc>
          <w:tcPr>
            <w:tcW w:w="1396" w:type="dxa"/>
            <w:shd w:val="clear" w:color="auto" w:fill="auto"/>
            <w:noWrap/>
            <w:vAlign w:val="bottom"/>
            <w:hideMark/>
          </w:tcPr>
          <w:p w:rsidR="000D44DB" w:rsidRPr="00997F26" w:rsidRDefault="000D44DB" w:rsidP="005556FA">
            <w:pPr>
              <w:spacing w:after="0"/>
              <w:jc w:val="center"/>
              <w:rPr>
                <w:rFonts w:ascii="Arial" w:hAnsi="Arial" w:cs="Arial"/>
                <w:sz w:val="20"/>
                <w:szCs w:val="20"/>
                <w:lang w:eastAsia="en-ZA"/>
              </w:rPr>
            </w:pPr>
            <w:r>
              <w:rPr>
                <w:rFonts w:ascii="Arial" w:hAnsi="Arial" w:cs="Arial"/>
                <w:sz w:val="20"/>
                <w:szCs w:val="20"/>
                <w:lang w:eastAsia="en-ZA"/>
              </w:rPr>
              <w:t>1082</w:t>
            </w:r>
          </w:p>
        </w:tc>
        <w:tc>
          <w:tcPr>
            <w:tcW w:w="1397" w:type="dxa"/>
            <w:shd w:val="clear" w:color="auto" w:fill="auto"/>
            <w:noWrap/>
            <w:vAlign w:val="bottom"/>
            <w:hideMark/>
          </w:tcPr>
          <w:p w:rsidR="000D44DB" w:rsidRPr="00997F26" w:rsidRDefault="000D44DB" w:rsidP="005556FA">
            <w:pPr>
              <w:spacing w:after="0"/>
              <w:jc w:val="center"/>
              <w:rPr>
                <w:rFonts w:ascii="Arial" w:hAnsi="Arial" w:cs="Arial"/>
                <w:sz w:val="20"/>
                <w:szCs w:val="20"/>
                <w:lang w:eastAsia="en-ZA"/>
              </w:rPr>
            </w:pPr>
            <w:r>
              <w:rPr>
                <w:rFonts w:ascii="Arial" w:hAnsi="Arial" w:cs="Arial"/>
                <w:sz w:val="20"/>
                <w:szCs w:val="20"/>
                <w:lang w:eastAsia="en-ZA"/>
              </w:rPr>
              <w:t>1260</w:t>
            </w:r>
          </w:p>
        </w:tc>
        <w:tc>
          <w:tcPr>
            <w:tcW w:w="1396" w:type="dxa"/>
            <w:shd w:val="clear" w:color="auto" w:fill="auto"/>
            <w:noWrap/>
            <w:vAlign w:val="bottom"/>
          </w:tcPr>
          <w:p w:rsidR="000D44DB" w:rsidRPr="00997F26" w:rsidRDefault="000D44DB" w:rsidP="005556FA">
            <w:pPr>
              <w:spacing w:after="0"/>
              <w:jc w:val="center"/>
              <w:rPr>
                <w:rFonts w:ascii="Arial" w:hAnsi="Arial" w:cs="Arial"/>
                <w:sz w:val="20"/>
                <w:szCs w:val="20"/>
                <w:lang w:eastAsia="en-ZA"/>
              </w:rPr>
            </w:pPr>
            <w:r>
              <w:rPr>
                <w:rFonts w:ascii="Arial" w:hAnsi="Arial" w:cs="Arial"/>
                <w:sz w:val="20"/>
                <w:szCs w:val="20"/>
                <w:lang w:eastAsia="en-ZA"/>
              </w:rPr>
              <w:t>618</w:t>
            </w:r>
          </w:p>
        </w:tc>
        <w:tc>
          <w:tcPr>
            <w:tcW w:w="1397" w:type="dxa"/>
            <w:shd w:val="clear" w:color="auto" w:fill="auto"/>
            <w:noWrap/>
            <w:vAlign w:val="bottom"/>
            <w:hideMark/>
          </w:tcPr>
          <w:p w:rsidR="000D44DB" w:rsidRPr="00997F26" w:rsidRDefault="000D44DB" w:rsidP="005556FA">
            <w:pPr>
              <w:spacing w:after="0"/>
              <w:jc w:val="center"/>
              <w:rPr>
                <w:rFonts w:ascii="Arial" w:hAnsi="Arial" w:cs="Arial"/>
                <w:sz w:val="20"/>
                <w:szCs w:val="20"/>
                <w:lang w:eastAsia="en-ZA"/>
              </w:rPr>
            </w:pPr>
            <w:r>
              <w:rPr>
                <w:rFonts w:ascii="Arial" w:hAnsi="Arial" w:cs="Arial"/>
                <w:sz w:val="20"/>
                <w:szCs w:val="20"/>
                <w:lang w:eastAsia="en-ZA"/>
              </w:rPr>
              <w:t>203</w:t>
            </w:r>
          </w:p>
        </w:tc>
        <w:tc>
          <w:tcPr>
            <w:tcW w:w="1397" w:type="dxa"/>
            <w:shd w:val="clear" w:color="auto" w:fill="auto"/>
            <w:noWrap/>
            <w:vAlign w:val="bottom"/>
            <w:hideMark/>
          </w:tcPr>
          <w:p w:rsidR="000D44DB" w:rsidRPr="00997F26" w:rsidRDefault="000D44DB" w:rsidP="005556FA">
            <w:pPr>
              <w:keepNext/>
              <w:spacing w:after="0"/>
              <w:jc w:val="center"/>
              <w:rPr>
                <w:rFonts w:ascii="Arial" w:hAnsi="Arial" w:cs="Arial"/>
                <w:b/>
                <w:sz w:val="20"/>
                <w:szCs w:val="20"/>
                <w:lang w:eastAsia="en-ZA"/>
              </w:rPr>
            </w:pPr>
            <w:r w:rsidRPr="000D44DB">
              <w:rPr>
                <w:rFonts w:ascii="Arial" w:hAnsi="Arial" w:cs="Arial"/>
                <w:b/>
                <w:sz w:val="20"/>
                <w:szCs w:val="20"/>
                <w:lang w:eastAsia="en-ZA"/>
              </w:rPr>
              <w:t>10769</w:t>
            </w:r>
          </w:p>
        </w:tc>
      </w:tr>
    </w:tbl>
    <w:p w:rsidR="00167D62" w:rsidRPr="00EB1A80" w:rsidRDefault="000D44DB" w:rsidP="00EB1A80">
      <w:pPr>
        <w:pStyle w:val="Caption"/>
        <w:ind w:left="360"/>
      </w:pPr>
      <w:bookmarkStart w:id="16" w:name="_Toc498345974"/>
      <w:bookmarkStart w:id="17" w:name="_Toc498434287"/>
      <w:bookmarkStart w:id="18" w:name="_Toc498434296"/>
      <w:bookmarkStart w:id="19" w:name="_Toc498684901"/>
      <w:r>
        <w:t xml:space="preserve">Table </w:t>
      </w:r>
      <w:r w:rsidR="0042410F">
        <w:rPr>
          <w:noProof/>
        </w:rPr>
        <w:fldChar w:fldCharType="begin"/>
      </w:r>
      <w:r w:rsidR="0042410F">
        <w:rPr>
          <w:noProof/>
        </w:rPr>
        <w:instrText xml:space="preserve"> SEQ Table \* ARABIC </w:instrText>
      </w:r>
      <w:r w:rsidR="0042410F">
        <w:rPr>
          <w:noProof/>
        </w:rPr>
        <w:fldChar w:fldCharType="separate"/>
      </w:r>
      <w:r w:rsidR="00EB1A80">
        <w:rPr>
          <w:noProof/>
        </w:rPr>
        <w:t>2</w:t>
      </w:r>
      <w:r w:rsidR="0042410F">
        <w:rPr>
          <w:noProof/>
        </w:rPr>
        <w:fldChar w:fldCharType="end"/>
      </w:r>
      <w:r>
        <w:t xml:space="preserve">: </w:t>
      </w:r>
      <w:r w:rsidRPr="00CA40F5">
        <w:t xml:space="preserve">2011 Stats on the Age Structure in ward </w:t>
      </w:r>
      <w:r>
        <w:t xml:space="preserve">01 </w:t>
      </w:r>
      <w:r w:rsidRPr="00CA40F5">
        <w:t>(</w:t>
      </w:r>
      <w:r>
        <w:t xml:space="preserve">Source: </w:t>
      </w:r>
      <w:r w:rsidRPr="00CA40F5">
        <w:t>2011 Census Data from Stats SA overlaid onto the 2016 boundaries).</w:t>
      </w:r>
      <w:bookmarkEnd w:id="16"/>
      <w:bookmarkEnd w:id="17"/>
      <w:bookmarkEnd w:id="18"/>
      <w:bookmarkEnd w:id="19"/>
    </w:p>
    <w:p w:rsidR="00167D62" w:rsidRDefault="00167D62" w:rsidP="00167D62">
      <w:pPr>
        <w:keepNext/>
        <w:jc w:val="center"/>
      </w:pPr>
      <w:r>
        <w:rPr>
          <w:noProof/>
          <w:lang w:val="en-US"/>
        </w:rPr>
        <w:drawing>
          <wp:inline distT="0" distB="0" distL="0" distR="0" wp14:anchorId="55C8C7F2" wp14:editId="12AB7100">
            <wp:extent cx="5747657" cy="3200400"/>
            <wp:effectExtent l="0" t="0" r="571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7D62" w:rsidRDefault="00167D62" w:rsidP="00167D62">
      <w:pPr>
        <w:pStyle w:val="Caption"/>
        <w:jc w:val="both"/>
      </w:pPr>
      <w:bookmarkStart w:id="20" w:name="_Toc498434208"/>
      <w:bookmarkStart w:id="21" w:name="_Toc498684911"/>
      <w:r>
        <w:t xml:space="preserve">Figure </w:t>
      </w:r>
      <w:r w:rsidR="0042410F">
        <w:rPr>
          <w:noProof/>
        </w:rPr>
        <w:fldChar w:fldCharType="begin"/>
      </w:r>
      <w:r w:rsidR="0042410F">
        <w:rPr>
          <w:noProof/>
        </w:rPr>
        <w:instrText xml:space="preserve"> SEQ Figure \* ARABIC </w:instrText>
      </w:r>
      <w:r w:rsidR="0042410F">
        <w:rPr>
          <w:noProof/>
        </w:rPr>
        <w:fldChar w:fldCharType="separate"/>
      </w:r>
      <w:r w:rsidR="00EB1A80">
        <w:rPr>
          <w:noProof/>
        </w:rPr>
        <w:t>1</w:t>
      </w:r>
      <w:r w:rsidR="0042410F">
        <w:rPr>
          <w:noProof/>
        </w:rPr>
        <w:fldChar w:fldCharType="end"/>
      </w:r>
      <w:r>
        <w:t>: Age Structure in ward 01</w:t>
      </w:r>
      <w:r w:rsidRPr="00841E68">
        <w:t xml:space="preserve"> (Source: 2011 Census Data</w:t>
      </w:r>
      <w:r>
        <w:t xml:space="preserve"> from Stats SA overlaid onto the 2016 boundaries</w:t>
      </w:r>
      <w:r w:rsidRPr="00841E68">
        <w:t>).</w:t>
      </w:r>
      <w:bookmarkEnd w:id="20"/>
      <w:bookmarkEnd w:id="21"/>
    </w:p>
    <w:p w:rsidR="00167D62" w:rsidRDefault="00167D62" w:rsidP="00AF3113">
      <w:pPr>
        <w:spacing w:line="360" w:lineRule="auto"/>
        <w:rPr>
          <w:rFonts w:ascii="Arial" w:hAnsi="Arial" w:cs="Arial"/>
          <w:sz w:val="24"/>
        </w:rPr>
      </w:pPr>
    </w:p>
    <w:p w:rsidR="000D44DB" w:rsidRDefault="000D44DB" w:rsidP="00AF3113">
      <w:pPr>
        <w:spacing w:line="360" w:lineRule="auto"/>
        <w:rPr>
          <w:rFonts w:ascii="Arial" w:hAnsi="Arial" w:cs="Arial"/>
          <w:sz w:val="24"/>
        </w:rPr>
      </w:pPr>
      <w:r>
        <w:rPr>
          <w:rFonts w:ascii="Arial" w:hAnsi="Arial" w:cs="Arial"/>
          <w:sz w:val="24"/>
        </w:rPr>
        <w:t>Ward 1’s population is relatively young with 46% of the population being younger than 19 years of age, wh</w:t>
      </w:r>
      <w:r w:rsidR="00AF3113">
        <w:rPr>
          <w:rFonts w:ascii="Arial" w:hAnsi="Arial" w:cs="Arial"/>
          <w:sz w:val="24"/>
        </w:rPr>
        <w:t>ile the age group between 20-</w:t>
      </w:r>
      <w:r>
        <w:rPr>
          <w:rFonts w:ascii="Arial" w:hAnsi="Arial" w:cs="Arial"/>
          <w:sz w:val="24"/>
        </w:rPr>
        <w:t>34 years old accoun</w:t>
      </w:r>
      <w:r w:rsidR="00CD66AA">
        <w:rPr>
          <w:rFonts w:ascii="Arial" w:hAnsi="Arial" w:cs="Arial"/>
          <w:sz w:val="24"/>
        </w:rPr>
        <w:t xml:space="preserve">ting for 24% of the population.  </w:t>
      </w:r>
      <w:r>
        <w:rPr>
          <w:rFonts w:ascii="Arial" w:hAnsi="Arial" w:cs="Arial"/>
          <w:sz w:val="24"/>
        </w:rPr>
        <w:t xml:space="preserve">The youth of the ward (0-34 years old) makes up </w:t>
      </w:r>
      <w:r w:rsidR="00640225">
        <w:rPr>
          <w:rFonts w:ascii="Arial" w:hAnsi="Arial" w:cs="Arial"/>
          <w:sz w:val="24"/>
        </w:rPr>
        <w:t xml:space="preserve">70% of the total population, meaning that focus should be </w:t>
      </w:r>
      <w:r w:rsidR="00167D62">
        <w:rPr>
          <w:rFonts w:ascii="Arial" w:hAnsi="Arial" w:cs="Arial"/>
          <w:sz w:val="24"/>
        </w:rPr>
        <w:t>placed</w:t>
      </w:r>
      <w:r w:rsidR="00640225">
        <w:rPr>
          <w:rFonts w:ascii="Arial" w:hAnsi="Arial" w:cs="Arial"/>
          <w:sz w:val="24"/>
        </w:rPr>
        <w:t xml:space="preserve"> on providing more educational</w:t>
      </w:r>
      <w:r w:rsidR="00AF3113">
        <w:rPr>
          <w:rFonts w:ascii="Arial" w:hAnsi="Arial" w:cs="Arial"/>
          <w:sz w:val="24"/>
        </w:rPr>
        <w:t xml:space="preserve"> facilities, health services</w:t>
      </w:r>
      <w:r w:rsidR="00BA4DCC">
        <w:rPr>
          <w:rFonts w:ascii="Arial" w:hAnsi="Arial" w:cs="Arial"/>
          <w:sz w:val="24"/>
        </w:rPr>
        <w:t>, sporting facilities</w:t>
      </w:r>
      <w:r w:rsidR="00AF3113">
        <w:rPr>
          <w:rFonts w:ascii="Arial" w:hAnsi="Arial" w:cs="Arial"/>
          <w:sz w:val="24"/>
        </w:rPr>
        <w:t xml:space="preserve"> and more job opportunities</w:t>
      </w:r>
      <w:r w:rsidR="009A3B2C">
        <w:rPr>
          <w:rFonts w:ascii="Arial" w:hAnsi="Arial" w:cs="Arial"/>
          <w:sz w:val="24"/>
        </w:rPr>
        <w:t xml:space="preserve"> to help alleviate the social ills the area is faced with.</w:t>
      </w:r>
    </w:p>
    <w:p w:rsidR="00EB1A80" w:rsidRDefault="00EB1A80" w:rsidP="00AF3113">
      <w:pPr>
        <w:spacing w:line="360" w:lineRule="auto"/>
        <w:rPr>
          <w:rFonts w:ascii="Arial" w:hAnsi="Arial" w:cs="Arial"/>
          <w:sz w:val="24"/>
        </w:rPr>
      </w:pPr>
    </w:p>
    <w:p w:rsidR="00EB1A80" w:rsidRDefault="00EB1A80" w:rsidP="00AF3113">
      <w:pPr>
        <w:spacing w:line="360" w:lineRule="auto"/>
        <w:rPr>
          <w:rFonts w:ascii="Arial" w:hAnsi="Arial" w:cs="Arial"/>
          <w:sz w:val="24"/>
        </w:rPr>
      </w:pPr>
    </w:p>
    <w:p w:rsidR="00EB1A80" w:rsidRDefault="00EB1A80" w:rsidP="00AF3113">
      <w:pPr>
        <w:spacing w:line="360" w:lineRule="auto"/>
        <w:rPr>
          <w:rFonts w:ascii="Arial" w:hAnsi="Arial" w:cs="Arial"/>
          <w:sz w:val="24"/>
        </w:rPr>
      </w:pPr>
    </w:p>
    <w:p w:rsidR="00EB1A80" w:rsidRDefault="00EB1A80" w:rsidP="00AF3113">
      <w:pPr>
        <w:spacing w:line="360" w:lineRule="auto"/>
        <w:rPr>
          <w:rFonts w:ascii="Arial" w:hAnsi="Arial" w:cs="Arial"/>
          <w:sz w:val="24"/>
        </w:rPr>
      </w:pPr>
    </w:p>
    <w:p w:rsidR="00EB1A80" w:rsidRPr="000D44DB" w:rsidRDefault="00EB1A80" w:rsidP="00AF3113">
      <w:pPr>
        <w:spacing w:line="360" w:lineRule="auto"/>
        <w:rPr>
          <w:rFonts w:ascii="Arial" w:hAnsi="Arial" w:cs="Arial"/>
          <w:sz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A50C13">
        <w:lastRenderedPageBreak/>
        <w:t>GENDER DISTRIBUTION.</w:t>
      </w:r>
      <w:bookmarkEnd w:id="15"/>
    </w:p>
    <w:p w:rsidR="00175EDE" w:rsidRDefault="00175EDE" w:rsidP="00E2514A">
      <w:pPr>
        <w:rPr>
          <w:rFonts w:ascii="Arial" w:hAnsi="Arial" w:cs="Arial"/>
          <w:b/>
          <w:color w:val="FF0000"/>
          <w:sz w:val="24"/>
          <w:szCs w:val="24"/>
        </w:rPr>
      </w:pPr>
    </w:p>
    <w:p w:rsidR="00E2514A" w:rsidRDefault="00175EDE" w:rsidP="009A3B2C">
      <w:pPr>
        <w:spacing w:line="360" w:lineRule="auto"/>
        <w:rPr>
          <w:rFonts w:ascii="Arial" w:hAnsi="Arial" w:cs="Arial"/>
          <w:sz w:val="24"/>
          <w:szCs w:val="24"/>
        </w:rPr>
      </w:pPr>
      <w:r>
        <w:rPr>
          <w:rFonts w:ascii="Arial" w:hAnsi="Arial" w:cs="Arial"/>
          <w:sz w:val="24"/>
          <w:szCs w:val="24"/>
        </w:rPr>
        <w:t>Regarding gender distribution within ward 1, statistics indicate that 51% of the total population is female while males only account fo</w:t>
      </w:r>
      <w:r w:rsidR="00CD66AA">
        <w:rPr>
          <w:rFonts w:ascii="Arial" w:hAnsi="Arial" w:cs="Arial"/>
          <w:sz w:val="24"/>
          <w:szCs w:val="24"/>
        </w:rPr>
        <w:t xml:space="preserve">r the remaining 49%.  </w:t>
      </w:r>
      <w:r>
        <w:rPr>
          <w:rFonts w:ascii="Arial" w:hAnsi="Arial" w:cs="Arial"/>
          <w:sz w:val="24"/>
          <w:szCs w:val="24"/>
        </w:rPr>
        <w:t>This conforms to the national norm, in general there are more fema</w:t>
      </w:r>
      <w:r w:rsidR="00CD66AA">
        <w:rPr>
          <w:rFonts w:ascii="Arial" w:hAnsi="Arial" w:cs="Arial"/>
          <w:sz w:val="24"/>
          <w:szCs w:val="24"/>
        </w:rPr>
        <w:t xml:space="preserve">les than males in South Africa.  </w:t>
      </w:r>
      <w:r w:rsidR="009B5CE7">
        <w:rPr>
          <w:rFonts w:ascii="Arial" w:hAnsi="Arial" w:cs="Arial"/>
          <w:sz w:val="24"/>
          <w:szCs w:val="24"/>
        </w:rPr>
        <w:t>The reason for the imbalance between males and females within the ward maybe due to the fact that most males migrate to the urban areas of the town to seek employment.</w:t>
      </w:r>
    </w:p>
    <w:p w:rsidR="009B5CE7" w:rsidRDefault="009B5CE7" w:rsidP="009A3B2C">
      <w:pPr>
        <w:spacing w:line="360" w:lineRule="auto"/>
        <w:rPr>
          <w:rFonts w:ascii="Arial" w:hAnsi="Arial" w:cs="Arial"/>
          <w:sz w:val="24"/>
          <w:szCs w:val="24"/>
        </w:rPr>
      </w:pPr>
    </w:p>
    <w:p w:rsidR="009B5CE7" w:rsidRDefault="009B5CE7" w:rsidP="009B5CE7">
      <w:pPr>
        <w:keepNext/>
        <w:spacing w:after="0" w:line="360" w:lineRule="auto"/>
        <w:jc w:val="center"/>
      </w:pPr>
      <w:r>
        <w:rPr>
          <w:noProof/>
          <w:lang w:val="en-US"/>
        </w:rPr>
        <w:drawing>
          <wp:inline distT="0" distB="0" distL="0" distR="0" wp14:anchorId="3A6D18CB" wp14:editId="065CF4E6">
            <wp:extent cx="5676405" cy="2576830"/>
            <wp:effectExtent l="0" t="0" r="635" b="139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B5CE7" w:rsidRDefault="009B5CE7" w:rsidP="009B5CE7">
      <w:pPr>
        <w:pStyle w:val="Caption"/>
        <w:spacing w:after="0"/>
        <w:jc w:val="both"/>
      </w:pPr>
      <w:bookmarkStart w:id="22" w:name="_Toc498434209"/>
      <w:bookmarkStart w:id="23" w:name="_Toc498684912"/>
      <w:r>
        <w:t xml:space="preserve">Figure </w:t>
      </w:r>
      <w:r w:rsidR="0042410F">
        <w:rPr>
          <w:noProof/>
        </w:rPr>
        <w:fldChar w:fldCharType="begin"/>
      </w:r>
      <w:r w:rsidR="0042410F">
        <w:rPr>
          <w:noProof/>
        </w:rPr>
        <w:instrText xml:space="preserve"> SEQ Figure \* ARABIC </w:instrText>
      </w:r>
      <w:r w:rsidR="0042410F">
        <w:rPr>
          <w:noProof/>
        </w:rPr>
        <w:fldChar w:fldCharType="separate"/>
      </w:r>
      <w:r w:rsidR="00EB1A80">
        <w:rPr>
          <w:noProof/>
        </w:rPr>
        <w:t>2</w:t>
      </w:r>
      <w:r w:rsidR="0042410F">
        <w:rPr>
          <w:noProof/>
        </w:rPr>
        <w:fldChar w:fldCharType="end"/>
      </w:r>
      <w:r>
        <w:t>:</w:t>
      </w:r>
      <w:r w:rsidRPr="00A61FF7">
        <w:t xml:space="preserve"> Population Size an</w:t>
      </w:r>
      <w:r>
        <w:t>d Gender Distribution in ward 01</w:t>
      </w:r>
      <w:r w:rsidRPr="00A61FF7">
        <w:t xml:space="preserve"> (Source: 2011 Census Data from Stats SA overlaid onto the 2016 boundaries).</w:t>
      </w:r>
      <w:bookmarkEnd w:id="22"/>
      <w:bookmarkEnd w:id="23"/>
    </w:p>
    <w:p w:rsidR="009B5CE7" w:rsidRPr="00175EDE" w:rsidRDefault="009B5CE7" w:rsidP="00E2514A">
      <w:pPr>
        <w:rPr>
          <w:rFonts w:ascii="Arial" w:hAnsi="Arial" w:cs="Arial"/>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78628265"/>
      <w:r w:rsidRPr="00F478F0">
        <w:t>STATE OF HEALTH (HIV/AIDS).</w:t>
      </w:r>
      <w:bookmarkEnd w:id="24"/>
    </w:p>
    <w:p w:rsidR="0042410F" w:rsidRDefault="0042410F" w:rsidP="0042410F">
      <w:pPr>
        <w:spacing w:before="240" w:line="360" w:lineRule="auto"/>
        <w:jc w:val="both"/>
        <w:rPr>
          <w:rFonts w:ascii="Arial" w:hAnsi="Arial" w:cs="Arial"/>
          <w:sz w:val="24"/>
          <w:szCs w:val="24"/>
        </w:rPr>
      </w:pPr>
      <w:r w:rsidRPr="0042410F">
        <w:rPr>
          <w:rFonts w:ascii="Arial" w:hAnsi="Arial" w:cs="Arial"/>
          <w:sz w:val="24"/>
          <w:szCs w:val="24"/>
        </w:rPr>
        <w:t>The following entails initiatives towards a health community which are currently taking place within the ward:-</w:t>
      </w:r>
    </w:p>
    <w:p w:rsidR="0042410F" w:rsidRDefault="0042410F" w:rsidP="0042410F">
      <w:pPr>
        <w:pStyle w:val="ListParagraph"/>
        <w:numPr>
          <w:ilvl w:val="0"/>
          <w:numId w:val="32"/>
        </w:numPr>
        <w:spacing w:before="240" w:line="360" w:lineRule="auto"/>
        <w:jc w:val="both"/>
        <w:rPr>
          <w:rFonts w:ascii="Arial" w:hAnsi="Arial" w:cs="Arial"/>
          <w:sz w:val="24"/>
          <w:szCs w:val="24"/>
        </w:rPr>
      </w:pPr>
      <w:r w:rsidRPr="0085738F">
        <w:rPr>
          <w:rFonts w:ascii="Arial" w:hAnsi="Arial" w:cs="Arial"/>
          <w:sz w:val="24"/>
          <w:szCs w:val="24"/>
        </w:rPr>
        <w:t>CCG.</w:t>
      </w:r>
    </w:p>
    <w:p w:rsidR="0042410F" w:rsidRDefault="0042410F" w:rsidP="0042410F">
      <w:pPr>
        <w:pStyle w:val="ListParagraph"/>
        <w:numPr>
          <w:ilvl w:val="0"/>
          <w:numId w:val="32"/>
        </w:numPr>
        <w:spacing w:before="240" w:line="360" w:lineRule="auto"/>
        <w:jc w:val="both"/>
        <w:rPr>
          <w:rFonts w:ascii="Arial" w:hAnsi="Arial" w:cs="Arial"/>
          <w:sz w:val="24"/>
          <w:szCs w:val="24"/>
        </w:rPr>
      </w:pPr>
      <w:r w:rsidRPr="0085738F">
        <w:rPr>
          <w:rFonts w:ascii="Arial" w:hAnsi="Arial" w:cs="Arial"/>
          <w:sz w:val="24"/>
          <w:szCs w:val="24"/>
        </w:rPr>
        <w:t>Red Cross.</w:t>
      </w:r>
    </w:p>
    <w:p w:rsidR="0042410F" w:rsidRDefault="0042410F" w:rsidP="0042410F">
      <w:pPr>
        <w:pStyle w:val="ListParagraph"/>
        <w:numPr>
          <w:ilvl w:val="0"/>
          <w:numId w:val="32"/>
        </w:numPr>
        <w:spacing w:before="240" w:line="360" w:lineRule="auto"/>
        <w:jc w:val="both"/>
        <w:rPr>
          <w:rFonts w:ascii="Arial" w:hAnsi="Arial" w:cs="Arial"/>
          <w:sz w:val="24"/>
          <w:szCs w:val="24"/>
        </w:rPr>
      </w:pPr>
      <w:r w:rsidRPr="0085738F">
        <w:rPr>
          <w:rFonts w:ascii="Arial" w:hAnsi="Arial" w:cs="Arial"/>
          <w:sz w:val="24"/>
          <w:szCs w:val="24"/>
        </w:rPr>
        <w:t>Clinic advisory committee.</w:t>
      </w:r>
    </w:p>
    <w:p w:rsidR="00E2514A" w:rsidRDefault="0042410F" w:rsidP="00E2514A">
      <w:pPr>
        <w:pStyle w:val="ListParagraph"/>
        <w:numPr>
          <w:ilvl w:val="0"/>
          <w:numId w:val="32"/>
        </w:numPr>
        <w:spacing w:before="240" w:line="360" w:lineRule="auto"/>
        <w:jc w:val="both"/>
        <w:rPr>
          <w:rFonts w:ascii="Arial" w:hAnsi="Arial" w:cs="Arial"/>
          <w:sz w:val="24"/>
          <w:szCs w:val="24"/>
        </w:rPr>
      </w:pPr>
      <w:r>
        <w:rPr>
          <w:rFonts w:ascii="Arial" w:hAnsi="Arial" w:cs="Arial"/>
          <w:sz w:val="24"/>
          <w:szCs w:val="24"/>
        </w:rPr>
        <w:t>NGO</w:t>
      </w:r>
    </w:p>
    <w:p w:rsidR="00A976A4" w:rsidRDefault="00A976A4" w:rsidP="00A976A4">
      <w:pPr>
        <w:spacing w:before="240" w:line="360" w:lineRule="auto"/>
        <w:jc w:val="both"/>
        <w:rPr>
          <w:rFonts w:ascii="Arial" w:hAnsi="Arial" w:cs="Arial"/>
          <w:sz w:val="24"/>
          <w:szCs w:val="24"/>
        </w:rPr>
      </w:pPr>
    </w:p>
    <w:p w:rsidR="00A976A4" w:rsidRPr="00A976A4" w:rsidRDefault="00A976A4" w:rsidP="00EB1A80">
      <w:pPr>
        <w:tabs>
          <w:tab w:val="left" w:pos="1671"/>
        </w:tabs>
        <w:spacing w:before="240" w:line="360" w:lineRule="auto"/>
        <w:jc w:val="both"/>
        <w:rPr>
          <w:rFonts w:ascii="Arial" w:hAnsi="Arial" w:cs="Arial"/>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5" w:name="_Toc478628266"/>
      <w:r w:rsidRPr="00F478F0">
        <w:lastRenderedPageBreak/>
        <w:t>EDUCATION PROFILE.</w:t>
      </w:r>
      <w:bookmarkEnd w:id="25"/>
    </w:p>
    <w:p w:rsidR="00582D5C" w:rsidRDefault="00582D5C" w:rsidP="00E2514A">
      <w:pPr>
        <w:rPr>
          <w:rFonts w:ascii="Arial" w:hAnsi="Arial" w:cs="Arial"/>
          <w:b/>
          <w:color w:val="FF0000"/>
          <w:sz w:val="24"/>
          <w:szCs w:val="24"/>
        </w:rPr>
      </w:pPr>
    </w:p>
    <w:tbl>
      <w:tblPr>
        <w:tblStyle w:val="TableGrid1"/>
        <w:tblW w:w="0" w:type="auto"/>
        <w:tblLook w:val="04A0" w:firstRow="1" w:lastRow="0" w:firstColumn="1" w:lastColumn="0" w:noHBand="0" w:noVBand="1"/>
      </w:tblPr>
      <w:tblGrid>
        <w:gridCol w:w="8105"/>
      </w:tblGrid>
      <w:tr w:rsidR="005556FA" w:rsidRPr="00CF4447" w:rsidTr="005556FA">
        <w:tc>
          <w:tcPr>
            <w:tcW w:w="8105" w:type="dxa"/>
            <w:shd w:val="clear" w:color="auto" w:fill="BFBFBF" w:themeFill="background1" w:themeFillShade="BF"/>
          </w:tcPr>
          <w:p w:rsidR="005556FA" w:rsidRPr="00CF4447" w:rsidRDefault="005556FA" w:rsidP="005556FA">
            <w:pPr>
              <w:pStyle w:val="NoSpacing"/>
              <w:jc w:val="center"/>
              <w:rPr>
                <w:rFonts w:ascii="Arial" w:hAnsi="Arial" w:cs="Arial"/>
                <w:b/>
                <w:sz w:val="20"/>
                <w:szCs w:val="20"/>
                <w:lang w:eastAsia="en-ZA"/>
              </w:rPr>
            </w:pPr>
            <w:r w:rsidRPr="00CF4447">
              <w:rPr>
                <w:rFonts w:ascii="Arial" w:hAnsi="Arial" w:cs="Arial"/>
                <w:b/>
                <w:sz w:val="20"/>
                <w:szCs w:val="20"/>
                <w:lang w:eastAsia="en-ZA"/>
              </w:rPr>
              <w:t>HIGHEST LEVEL OF EDUCATION</w:t>
            </w:r>
          </w:p>
        </w:tc>
      </w:tr>
    </w:tbl>
    <w:tbl>
      <w:tblPr>
        <w:tblStyle w:val="TableGrid"/>
        <w:tblpPr w:leftFromText="180" w:rightFromText="180" w:vertAnchor="text" w:tblpY="1"/>
        <w:tblOverlap w:val="never"/>
        <w:tblW w:w="0" w:type="auto"/>
        <w:tblLook w:val="04A0" w:firstRow="1" w:lastRow="0" w:firstColumn="1" w:lastColumn="0" w:noHBand="0" w:noVBand="1"/>
      </w:tblPr>
      <w:tblGrid>
        <w:gridCol w:w="5807"/>
        <w:gridCol w:w="1215"/>
        <w:gridCol w:w="1083"/>
      </w:tblGrid>
      <w:tr w:rsidR="00582D5C" w:rsidRPr="00CF4447" w:rsidTr="001426A1">
        <w:tc>
          <w:tcPr>
            <w:tcW w:w="5807" w:type="dxa"/>
          </w:tcPr>
          <w:p w:rsidR="00582D5C" w:rsidRPr="00CF4447" w:rsidRDefault="00582D5C" w:rsidP="001426A1">
            <w:pPr>
              <w:rPr>
                <w:rFonts w:ascii="Arial" w:hAnsi="Arial" w:cs="Arial"/>
                <w:sz w:val="20"/>
                <w:szCs w:val="20"/>
                <w:lang w:eastAsia="en-ZA"/>
              </w:rPr>
            </w:pPr>
            <w:r w:rsidRPr="00CF4447">
              <w:rPr>
                <w:rFonts w:ascii="Arial" w:hAnsi="Arial" w:cs="Arial"/>
                <w:sz w:val="20"/>
                <w:szCs w:val="20"/>
                <w:lang w:eastAsia="en-ZA"/>
              </w:rPr>
              <w:t>No schooling</w:t>
            </w:r>
          </w:p>
        </w:tc>
        <w:tc>
          <w:tcPr>
            <w:tcW w:w="1215" w:type="dxa"/>
          </w:tcPr>
          <w:p w:rsidR="00582D5C" w:rsidRPr="00CF4447" w:rsidRDefault="00582D5C" w:rsidP="001426A1">
            <w:pPr>
              <w:rPr>
                <w:rFonts w:ascii="Arial" w:hAnsi="Arial" w:cs="Arial"/>
                <w:sz w:val="20"/>
                <w:szCs w:val="20"/>
                <w:lang w:eastAsia="en-ZA"/>
              </w:rPr>
            </w:pPr>
            <w:r>
              <w:rPr>
                <w:rFonts w:ascii="Arial" w:hAnsi="Arial" w:cs="Arial"/>
                <w:sz w:val="20"/>
                <w:szCs w:val="20"/>
                <w:lang w:eastAsia="en-ZA"/>
              </w:rPr>
              <w:t>1009</w:t>
            </w:r>
          </w:p>
        </w:tc>
        <w:tc>
          <w:tcPr>
            <w:tcW w:w="1083" w:type="dxa"/>
          </w:tcPr>
          <w:p w:rsidR="00582D5C" w:rsidRPr="00CF4447" w:rsidRDefault="00582D5C" w:rsidP="001426A1">
            <w:pPr>
              <w:rPr>
                <w:rFonts w:ascii="Arial" w:hAnsi="Arial" w:cs="Arial"/>
                <w:sz w:val="20"/>
                <w:szCs w:val="20"/>
                <w:lang w:eastAsia="en-ZA"/>
              </w:rPr>
            </w:pPr>
            <w:r>
              <w:rPr>
                <w:rFonts w:ascii="Arial" w:hAnsi="Arial" w:cs="Arial"/>
                <w:sz w:val="20"/>
                <w:szCs w:val="20"/>
                <w:lang w:eastAsia="en-ZA"/>
              </w:rPr>
              <w:t>9,36%</w:t>
            </w:r>
          </w:p>
        </w:tc>
      </w:tr>
      <w:tr w:rsidR="00582D5C" w:rsidRPr="00CF4447" w:rsidTr="001426A1">
        <w:tc>
          <w:tcPr>
            <w:tcW w:w="5807" w:type="dxa"/>
          </w:tcPr>
          <w:p w:rsidR="00582D5C" w:rsidRPr="00CF4447" w:rsidRDefault="00582D5C" w:rsidP="001426A1">
            <w:pPr>
              <w:rPr>
                <w:rFonts w:ascii="Arial" w:hAnsi="Arial" w:cs="Arial"/>
                <w:sz w:val="20"/>
                <w:szCs w:val="20"/>
                <w:lang w:eastAsia="en-ZA"/>
              </w:rPr>
            </w:pPr>
            <w:r w:rsidRPr="00CF4447">
              <w:rPr>
                <w:rFonts w:ascii="Arial" w:hAnsi="Arial" w:cs="Arial"/>
                <w:sz w:val="20"/>
                <w:szCs w:val="20"/>
                <w:lang w:eastAsia="en-ZA"/>
              </w:rPr>
              <w:t>Grade 0</w:t>
            </w:r>
          </w:p>
        </w:tc>
        <w:tc>
          <w:tcPr>
            <w:tcW w:w="1215" w:type="dxa"/>
          </w:tcPr>
          <w:p w:rsidR="00582D5C" w:rsidRPr="00CF4447" w:rsidRDefault="00582D5C" w:rsidP="001426A1">
            <w:pPr>
              <w:rPr>
                <w:rFonts w:ascii="Arial" w:hAnsi="Arial" w:cs="Arial"/>
                <w:sz w:val="20"/>
                <w:szCs w:val="20"/>
                <w:lang w:eastAsia="en-ZA"/>
              </w:rPr>
            </w:pPr>
            <w:r>
              <w:rPr>
                <w:rFonts w:ascii="Arial" w:hAnsi="Arial" w:cs="Arial"/>
                <w:sz w:val="20"/>
                <w:szCs w:val="20"/>
                <w:lang w:eastAsia="en-ZA"/>
              </w:rPr>
              <w:t>323</w:t>
            </w:r>
          </w:p>
        </w:tc>
        <w:tc>
          <w:tcPr>
            <w:tcW w:w="1083" w:type="dxa"/>
          </w:tcPr>
          <w:p w:rsidR="00582D5C" w:rsidRPr="00CF4447" w:rsidRDefault="005556FA" w:rsidP="001426A1">
            <w:pPr>
              <w:rPr>
                <w:rFonts w:ascii="Arial" w:hAnsi="Arial" w:cs="Arial"/>
                <w:sz w:val="20"/>
                <w:szCs w:val="20"/>
                <w:lang w:eastAsia="en-ZA"/>
              </w:rPr>
            </w:pPr>
            <w:r>
              <w:rPr>
                <w:rFonts w:ascii="Arial" w:hAnsi="Arial" w:cs="Arial"/>
                <w:sz w:val="20"/>
                <w:szCs w:val="20"/>
                <w:lang w:eastAsia="en-ZA"/>
              </w:rPr>
              <w:t>2</w:t>
            </w:r>
            <w:r w:rsidR="00582D5C" w:rsidRPr="00CF4447">
              <w:rPr>
                <w:rFonts w:ascii="Arial" w:hAnsi="Arial" w:cs="Arial"/>
                <w:sz w:val="20"/>
                <w:szCs w:val="20"/>
                <w:lang w:eastAsia="en-ZA"/>
              </w:rPr>
              <w:t>,99%</w:t>
            </w:r>
          </w:p>
        </w:tc>
      </w:tr>
      <w:tr w:rsidR="00582D5C" w:rsidRPr="00CF4447" w:rsidTr="001426A1">
        <w:tc>
          <w:tcPr>
            <w:tcW w:w="5807" w:type="dxa"/>
          </w:tcPr>
          <w:p w:rsidR="00582D5C" w:rsidRPr="00CF4447" w:rsidRDefault="00582D5C" w:rsidP="001426A1">
            <w:pPr>
              <w:rPr>
                <w:rFonts w:ascii="Arial" w:hAnsi="Arial" w:cs="Arial"/>
                <w:sz w:val="20"/>
                <w:szCs w:val="20"/>
                <w:lang w:eastAsia="en-ZA"/>
              </w:rPr>
            </w:pPr>
            <w:r w:rsidRPr="00CF4447">
              <w:rPr>
                <w:rFonts w:ascii="Arial" w:hAnsi="Arial" w:cs="Arial"/>
                <w:sz w:val="20"/>
                <w:szCs w:val="20"/>
                <w:lang w:eastAsia="en-ZA"/>
              </w:rPr>
              <w:t>Grade 1/sub A</w:t>
            </w:r>
          </w:p>
        </w:tc>
        <w:tc>
          <w:tcPr>
            <w:tcW w:w="1215" w:type="dxa"/>
          </w:tcPr>
          <w:p w:rsidR="00582D5C" w:rsidRPr="00CF4447" w:rsidRDefault="00582D5C" w:rsidP="001426A1">
            <w:pPr>
              <w:rPr>
                <w:rFonts w:ascii="Arial" w:hAnsi="Arial" w:cs="Arial"/>
                <w:sz w:val="20"/>
                <w:szCs w:val="20"/>
                <w:lang w:eastAsia="en-ZA"/>
              </w:rPr>
            </w:pPr>
            <w:r>
              <w:rPr>
                <w:rFonts w:ascii="Arial" w:hAnsi="Arial" w:cs="Arial"/>
                <w:sz w:val="20"/>
                <w:szCs w:val="20"/>
                <w:lang w:eastAsia="en-ZA"/>
              </w:rPr>
              <w:t>437</w:t>
            </w:r>
          </w:p>
        </w:tc>
        <w:tc>
          <w:tcPr>
            <w:tcW w:w="1083" w:type="dxa"/>
          </w:tcPr>
          <w:p w:rsidR="00582D5C" w:rsidRPr="00CF4447" w:rsidRDefault="005556FA" w:rsidP="001426A1">
            <w:pPr>
              <w:rPr>
                <w:rFonts w:ascii="Arial" w:hAnsi="Arial" w:cs="Arial"/>
                <w:sz w:val="20"/>
                <w:szCs w:val="20"/>
                <w:lang w:eastAsia="en-ZA"/>
              </w:rPr>
            </w:pPr>
            <w:r>
              <w:rPr>
                <w:rFonts w:ascii="Arial" w:hAnsi="Arial" w:cs="Arial"/>
                <w:sz w:val="20"/>
                <w:szCs w:val="20"/>
                <w:lang w:eastAsia="en-ZA"/>
              </w:rPr>
              <w:t>4,05</w:t>
            </w:r>
            <w:r w:rsidR="00582D5C" w:rsidRPr="00CF4447">
              <w:rPr>
                <w:rFonts w:ascii="Arial" w:hAnsi="Arial" w:cs="Arial"/>
                <w:sz w:val="20"/>
                <w:szCs w:val="20"/>
                <w:lang w:eastAsia="en-ZA"/>
              </w:rPr>
              <w:t>%</w:t>
            </w:r>
          </w:p>
        </w:tc>
      </w:tr>
      <w:tr w:rsidR="00582D5C" w:rsidRPr="00CF4447" w:rsidTr="001426A1">
        <w:tc>
          <w:tcPr>
            <w:tcW w:w="5807" w:type="dxa"/>
          </w:tcPr>
          <w:p w:rsidR="00582D5C" w:rsidRPr="00CF4447" w:rsidRDefault="00582D5C" w:rsidP="001426A1">
            <w:pPr>
              <w:rPr>
                <w:rFonts w:ascii="Arial" w:hAnsi="Arial" w:cs="Arial"/>
                <w:sz w:val="20"/>
                <w:szCs w:val="20"/>
                <w:lang w:eastAsia="en-ZA"/>
              </w:rPr>
            </w:pPr>
            <w:r w:rsidRPr="00CF4447">
              <w:rPr>
                <w:rFonts w:ascii="Arial" w:hAnsi="Arial" w:cs="Arial"/>
                <w:sz w:val="20"/>
                <w:szCs w:val="20"/>
                <w:lang w:eastAsia="en-ZA"/>
              </w:rPr>
              <w:t>Grade 2/sub B</w:t>
            </w:r>
          </w:p>
        </w:tc>
        <w:tc>
          <w:tcPr>
            <w:tcW w:w="1215" w:type="dxa"/>
          </w:tcPr>
          <w:p w:rsidR="00582D5C" w:rsidRPr="00CF4447" w:rsidRDefault="00582D5C" w:rsidP="001426A1">
            <w:pPr>
              <w:rPr>
                <w:rFonts w:ascii="Arial" w:hAnsi="Arial" w:cs="Arial"/>
                <w:sz w:val="20"/>
                <w:szCs w:val="20"/>
                <w:lang w:eastAsia="en-ZA"/>
              </w:rPr>
            </w:pPr>
            <w:r>
              <w:rPr>
                <w:rFonts w:ascii="Arial" w:hAnsi="Arial" w:cs="Arial"/>
                <w:sz w:val="20"/>
                <w:szCs w:val="20"/>
                <w:lang w:eastAsia="en-ZA"/>
              </w:rPr>
              <w:t>501</w:t>
            </w:r>
          </w:p>
        </w:tc>
        <w:tc>
          <w:tcPr>
            <w:tcW w:w="1083" w:type="dxa"/>
          </w:tcPr>
          <w:p w:rsidR="00582D5C" w:rsidRPr="00CF4447" w:rsidRDefault="005556FA" w:rsidP="001426A1">
            <w:pPr>
              <w:rPr>
                <w:rFonts w:ascii="Arial" w:hAnsi="Arial" w:cs="Arial"/>
                <w:sz w:val="20"/>
                <w:szCs w:val="20"/>
                <w:lang w:eastAsia="en-ZA"/>
              </w:rPr>
            </w:pPr>
            <w:r>
              <w:rPr>
                <w:rFonts w:ascii="Arial" w:hAnsi="Arial" w:cs="Arial"/>
                <w:sz w:val="20"/>
                <w:szCs w:val="20"/>
                <w:lang w:eastAsia="en-ZA"/>
              </w:rPr>
              <w:t>4,65</w:t>
            </w:r>
            <w:r w:rsidR="00582D5C" w:rsidRPr="00CF4447">
              <w:rPr>
                <w:rFonts w:ascii="Arial" w:hAnsi="Arial" w:cs="Arial"/>
                <w:sz w:val="20"/>
                <w:szCs w:val="20"/>
                <w:lang w:eastAsia="en-ZA"/>
              </w:rPr>
              <w:t>%</w:t>
            </w:r>
          </w:p>
        </w:tc>
      </w:tr>
      <w:tr w:rsidR="00582D5C" w:rsidRPr="00CF4447" w:rsidTr="001426A1">
        <w:tc>
          <w:tcPr>
            <w:tcW w:w="5807" w:type="dxa"/>
          </w:tcPr>
          <w:p w:rsidR="00582D5C" w:rsidRPr="00CF4447" w:rsidRDefault="00582D5C" w:rsidP="001426A1">
            <w:pPr>
              <w:rPr>
                <w:rFonts w:ascii="Arial" w:hAnsi="Arial" w:cs="Arial"/>
                <w:sz w:val="20"/>
                <w:szCs w:val="20"/>
                <w:lang w:eastAsia="en-ZA"/>
              </w:rPr>
            </w:pPr>
            <w:r w:rsidRPr="00CF4447">
              <w:rPr>
                <w:rFonts w:ascii="Arial" w:hAnsi="Arial" w:cs="Arial"/>
                <w:sz w:val="20"/>
                <w:szCs w:val="20"/>
                <w:lang w:eastAsia="en-ZA"/>
              </w:rPr>
              <w:t>Grade 3/std 1/ABET 1/Kha Ri Gude; SANLI</w:t>
            </w:r>
          </w:p>
        </w:tc>
        <w:tc>
          <w:tcPr>
            <w:tcW w:w="1215" w:type="dxa"/>
          </w:tcPr>
          <w:p w:rsidR="00582D5C" w:rsidRPr="00CF4447" w:rsidRDefault="00582D5C" w:rsidP="001426A1">
            <w:pPr>
              <w:rPr>
                <w:rFonts w:ascii="Arial" w:hAnsi="Arial" w:cs="Arial"/>
                <w:sz w:val="20"/>
                <w:szCs w:val="20"/>
                <w:lang w:eastAsia="en-ZA"/>
              </w:rPr>
            </w:pPr>
            <w:r>
              <w:rPr>
                <w:rFonts w:ascii="Arial" w:hAnsi="Arial" w:cs="Arial"/>
                <w:sz w:val="20"/>
                <w:szCs w:val="20"/>
                <w:lang w:eastAsia="en-ZA"/>
              </w:rPr>
              <w:t>507</w:t>
            </w:r>
          </w:p>
        </w:tc>
        <w:tc>
          <w:tcPr>
            <w:tcW w:w="1083" w:type="dxa"/>
          </w:tcPr>
          <w:p w:rsidR="00582D5C" w:rsidRPr="00CF4447" w:rsidRDefault="00B270FF" w:rsidP="001426A1">
            <w:pPr>
              <w:rPr>
                <w:rFonts w:ascii="Arial" w:hAnsi="Arial" w:cs="Arial"/>
                <w:sz w:val="20"/>
                <w:szCs w:val="20"/>
                <w:lang w:eastAsia="en-ZA"/>
              </w:rPr>
            </w:pPr>
            <w:r>
              <w:rPr>
                <w:rFonts w:ascii="Arial" w:hAnsi="Arial" w:cs="Arial"/>
                <w:sz w:val="20"/>
                <w:szCs w:val="20"/>
                <w:lang w:eastAsia="en-ZA"/>
              </w:rPr>
              <w:t>4,70</w:t>
            </w:r>
            <w:r w:rsidR="00582D5C" w:rsidRPr="00CF4447">
              <w:rPr>
                <w:rFonts w:ascii="Arial" w:hAnsi="Arial" w:cs="Arial"/>
                <w:sz w:val="20"/>
                <w:szCs w:val="20"/>
                <w:lang w:eastAsia="en-ZA"/>
              </w:rPr>
              <w:t>%</w:t>
            </w:r>
          </w:p>
        </w:tc>
      </w:tr>
      <w:tr w:rsidR="00582D5C" w:rsidRPr="00CF4447" w:rsidTr="001426A1">
        <w:tc>
          <w:tcPr>
            <w:tcW w:w="5807" w:type="dxa"/>
          </w:tcPr>
          <w:p w:rsidR="00582D5C" w:rsidRPr="00CF4447" w:rsidRDefault="00582D5C" w:rsidP="001426A1">
            <w:pPr>
              <w:rPr>
                <w:rFonts w:ascii="Arial" w:hAnsi="Arial" w:cs="Arial"/>
                <w:sz w:val="20"/>
                <w:szCs w:val="20"/>
                <w:lang w:eastAsia="en-ZA"/>
              </w:rPr>
            </w:pPr>
            <w:r w:rsidRPr="00CF4447">
              <w:rPr>
                <w:rFonts w:ascii="Arial" w:hAnsi="Arial" w:cs="Arial"/>
                <w:sz w:val="20"/>
                <w:szCs w:val="20"/>
                <w:lang w:eastAsia="en-ZA"/>
              </w:rPr>
              <w:t>Grade 4/std 2</w:t>
            </w:r>
          </w:p>
        </w:tc>
        <w:tc>
          <w:tcPr>
            <w:tcW w:w="1215" w:type="dxa"/>
          </w:tcPr>
          <w:p w:rsidR="00582D5C" w:rsidRPr="00CF4447" w:rsidRDefault="00582D5C" w:rsidP="001426A1">
            <w:pPr>
              <w:rPr>
                <w:rFonts w:ascii="Arial" w:hAnsi="Arial" w:cs="Arial"/>
                <w:sz w:val="20"/>
                <w:szCs w:val="20"/>
                <w:lang w:eastAsia="en-ZA"/>
              </w:rPr>
            </w:pPr>
            <w:r>
              <w:rPr>
                <w:rFonts w:ascii="Arial" w:hAnsi="Arial" w:cs="Arial"/>
                <w:sz w:val="20"/>
                <w:szCs w:val="20"/>
                <w:lang w:eastAsia="en-ZA"/>
              </w:rPr>
              <w:t>513</w:t>
            </w:r>
          </w:p>
        </w:tc>
        <w:tc>
          <w:tcPr>
            <w:tcW w:w="1083" w:type="dxa"/>
          </w:tcPr>
          <w:p w:rsidR="00582D5C" w:rsidRPr="00CF4447" w:rsidRDefault="00B270FF" w:rsidP="001426A1">
            <w:pPr>
              <w:rPr>
                <w:rFonts w:ascii="Arial" w:hAnsi="Arial" w:cs="Arial"/>
                <w:sz w:val="20"/>
                <w:szCs w:val="20"/>
                <w:lang w:eastAsia="en-ZA"/>
              </w:rPr>
            </w:pPr>
            <w:r>
              <w:rPr>
                <w:rFonts w:ascii="Arial" w:hAnsi="Arial" w:cs="Arial"/>
                <w:sz w:val="20"/>
                <w:szCs w:val="20"/>
                <w:lang w:eastAsia="en-ZA"/>
              </w:rPr>
              <w:t>4,76%</w:t>
            </w:r>
          </w:p>
        </w:tc>
      </w:tr>
      <w:tr w:rsidR="00582D5C" w:rsidRPr="00CF4447" w:rsidTr="001426A1">
        <w:tc>
          <w:tcPr>
            <w:tcW w:w="5807" w:type="dxa"/>
          </w:tcPr>
          <w:p w:rsidR="00582D5C" w:rsidRPr="00CF4447" w:rsidRDefault="00582D5C" w:rsidP="001426A1">
            <w:pPr>
              <w:rPr>
                <w:rFonts w:ascii="Arial" w:hAnsi="Arial" w:cs="Arial"/>
                <w:sz w:val="20"/>
                <w:szCs w:val="20"/>
                <w:lang w:eastAsia="en-ZA"/>
              </w:rPr>
            </w:pPr>
            <w:r w:rsidRPr="00CF4447">
              <w:rPr>
                <w:rFonts w:ascii="Arial" w:hAnsi="Arial" w:cs="Arial"/>
                <w:sz w:val="20"/>
                <w:szCs w:val="20"/>
                <w:lang w:eastAsia="en-ZA"/>
              </w:rPr>
              <w:t>Grade 5/std 3/ABET 2</w:t>
            </w:r>
          </w:p>
        </w:tc>
        <w:tc>
          <w:tcPr>
            <w:tcW w:w="1215" w:type="dxa"/>
          </w:tcPr>
          <w:p w:rsidR="00582D5C" w:rsidRPr="00CF4447" w:rsidRDefault="00582D5C" w:rsidP="001426A1">
            <w:pPr>
              <w:rPr>
                <w:rFonts w:ascii="Arial" w:hAnsi="Arial" w:cs="Arial"/>
                <w:sz w:val="20"/>
                <w:szCs w:val="20"/>
                <w:lang w:eastAsia="en-ZA"/>
              </w:rPr>
            </w:pPr>
            <w:r>
              <w:rPr>
                <w:rFonts w:ascii="Arial" w:hAnsi="Arial" w:cs="Arial"/>
                <w:sz w:val="20"/>
                <w:szCs w:val="20"/>
                <w:lang w:eastAsia="en-ZA"/>
              </w:rPr>
              <w:t>509</w:t>
            </w:r>
          </w:p>
        </w:tc>
        <w:tc>
          <w:tcPr>
            <w:tcW w:w="1083" w:type="dxa"/>
          </w:tcPr>
          <w:p w:rsidR="00582D5C" w:rsidRPr="00CF4447" w:rsidRDefault="00B270FF" w:rsidP="001426A1">
            <w:pPr>
              <w:rPr>
                <w:rFonts w:ascii="Arial" w:hAnsi="Arial" w:cs="Arial"/>
                <w:sz w:val="20"/>
                <w:szCs w:val="20"/>
                <w:lang w:eastAsia="en-ZA"/>
              </w:rPr>
            </w:pPr>
            <w:r>
              <w:rPr>
                <w:rFonts w:ascii="Arial" w:hAnsi="Arial" w:cs="Arial"/>
                <w:sz w:val="20"/>
                <w:szCs w:val="20"/>
                <w:lang w:eastAsia="en-ZA"/>
              </w:rPr>
              <w:t>4,72%</w:t>
            </w:r>
          </w:p>
        </w:tc>
      </w:tr>
      <w:tr w:rsidR="00582D5C" w:rsidRPr="00CF4447" w:rsidTr="001426A1">
        <w:tc>
          <w:tcPr>
            <w:tcW w:w="5807" w:type="dxa"/>
          </w:tcPr>
          <w:p w:rsidR="00582D5C" w:rsidRPr="00CF4447" w:rsidRDefault="00582D5C" w:rsidP="001426A1">
            <w:pPr>
              <w:rPr>
                <w:rFonts w:ascii="Arial" w:hAnsi="Arial" w:cs="Arial"/>
                <w:sz w:val="20"/>
                <w:szCs w:val="20"/>
                <w:lang w:eastAsia="en-ZA"/>
              </w:rPr>
            </w:pPr>
            <w:r w:rsidRPr="00CF4447">
              <w:rPr>
                <w:rFonts w:ascii="Arial" w:hAnsi="Arial" w:cs="Arial"/>
                <w:sz w:val="20"/>
                <w:szCs w:val="20"/>
                <w:lang w:eastAsia="en-ZA"/>
              </w:rPr>
              <w:t>Grade 6/std 4</w:t>
            </w:r>
          </w:p>
        </w:tc>
        <w:tc>
          <w:tcPr>
            <w:tcW w:w="1215" w:type="dxa"/>
          </w:tcPr>
          <w:p w:rsidR="00582D5C" w:rsidRPr="00CF4447" w:rsidRDefault="00582D5C" w:rsidP="001426A1">
            <w:pPr>
              <w:rPr>
                <w:rFonts w:ascii="Arial" w:hAnsi="Arial" w:cs="Arial"/>
                <w:sz w:val="20"/>
                <w:szCs w:val="20"/>
                <w:lang w:eastAsia="en-ZA"/>
              </w:rPr>
            </w:pPr>
            <w:r>
              <w:rPr>
                <w:rFonts w:ascii="Arial" w:hAnsi="Arial" w:cs="Arial"/>
                <w:sz w:val="20"/>
                <w:szCs w:val="20"/>
                <w:lang w:eastAsia="en-ZA"/>
              </w:rPr>
              <w:t>461</w:t>
            </w:r>
          </w:p>
        </w:tc>
        <w:tc>
          <w:tcPr>
            <w:tcW w:w="1083" w:type="dxa"/>
          </w:tcPr>
          <w:p w:rsidR="00582D5C" w:rsidRPr="00CF4447" w:rsidRDefault="00B270FF" w:rsidP="001426A1">
            <w:pPr>
              <w:rPr>
                <w:rFonts w:ascii="Arial" w:hAnsi="Arial" w:cs="Arial"/>
                <w:sz w:val="20"/>
                <w:szCs w:val="20"/>
                <w:lang w:eastAsia="en-ZA"/>
              </w:rPr>
            </w:pPr>
            <w:r>
              <w:rPr>
                <w:rFonts w:ascii="Arial" w:hAnsi="Arial" w:cs="Arial"/>
                <w:sz w:val="20"/>
                <w:szCs w:val="20"/>
                <w:lang w:eastAsia="en-ZA"/>
              </w:rPr>
              <w:t>4,28%</w:t>
            </w:r>
          </w:p>
        </w:tc>
      </w:tr>
      <w:tr w:rsidR="00582D5C" w:rsidRPr="00CF4447" w:rsidTr="001426A1">
        <w:tc>
          <w:tcPr>
            <w:tcW w:w="5807" w:type="dxa"/>
          </w:tcPr>
          <w:p w:rsidR="00582D5C" w:rsidRPr="00CF4447" w:rsidRDefault="00582D5C" w:rsidP="001426A1">
            <w:pPr>
              <w:rPr>
                <w:rFonts w:ascii="Arial" w:hAnsi="Arial" w:cs="Arial"/>
                <w:sz w:val="20"/>
                <w:szCs w:val="20"/>
                <w:lang w:eastAsia="en-ZA"/>
              </w:rPr>
            </w:pPr>
            <w:r w:rsidRPr="00CF4447">
              <w:rPr>
                <w:rFonts w:ascii="Arial" w:hAnsi="Arial" w:cs="Arial"/>
                <w:sz w:val="20"/>
                <w:szCs w:val="20"/>
                <w:lang w:eastAsia="en-ZA"/>
              </w:rPr>
              <w:t>Grade 7/std 5/ABET 3</w:t>
            </w:r>
          </w:p>
        </w:tc>
        <w:tc>
          <w:tcPr>
            <w:tcW w:w="1215" w:type="dxa"/>
          </w:tcPr>
          <w:p w:rsidR="00582D5C" w:rsidRPr="00CF4447" w:rsidRDefault="00582D5C" w:rsidP="001426A1">
            <w:pPr>
              <w:rPr>
                <w:rFonts w:ascii="Arial" w:hAnsi="Arial" w:cs="Arial"/>
                <w:sz w:val="20"/>
                <w:szCs w:val="20"/>
                <w:lang w:eastAsia="en-ZA"/>
              </w:rPr>
            </w:pPr>
            <w:r>
              <w:rPr>
                <w:rFonts w:ascii="Arial" w:hAnsi="Arial" w:cs="Arial"/>
                <w:sz w:val="20"/>
                <w:szCs w:val="20"/>
                <w:lang w:eastAsia="en-ZA"/>
              </w:rPr>
              <w:t>622</w:t>
            </w:r>
          </w:p>
        </w:tc>
        <w:tc>
          <w:tcPr>
            <w:tcW w:w="1083" w:type="dxa"/>
          </w:tcPr>
          <w:p w:rsidR="00582D5C" w:rsidRPr="00CF4447" w:rsidRDefault="00B270FF" w:rsidP="001426A1">
            <w:pPr>
              <w:rPr>
                <w:rFonts w:ascii="Arial" w:hAnsi="Arial" w:cs="Arial"/>
                <w:sz w:val="20"/>
                <w:szCs w:val="20"/>
                <w:lang w:eastAsia="en-ZA"/>
              </w:rPr>
            </w:pPr>
            <w:r>
              <w:rPr>
                <w:rFonts w:ascii="Arial" w:hAnsi="Arial" w:cs="Arial"/>
                <w:sz w:val="20"/>
                <w:szCs w:val="20"/>
                <w:lang w:eastAsia="en-ZA"/>
              </w:rPr>
              <w:t>5,77%</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Grade 8/std 6/form 1</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660</w:t>
            </w:r>
          </w:p>
        </w:tc>
        <w:tc>
          <w:tcPr>
            <w:tcW w:w="1083"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6,12%</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Grade 9/std 7/form 2/ABET 4</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582</w:t>
            </w:r>
          </w:p>
        </w:tc>
        <w:tc>
          <w:tcPr>
            <w:tcW w:w="1083"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5,40</w:t>
            </w:r>
            <w:r w:rsidRPr="00CF4447">
              <w:rPr>
                <w:rFonts w:ascii="Arial" w:hAnsi="Arial" w:cs="Arial"/>
                <w:sz w:val="20"/>
                <w:szCs w:val="20"/>
                <w:lang w:eastAsia="en-ZA"/>
              </w:rPr>
              <w:t>%</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Grade 10/std 8/form 3</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729</w:t>
            </w:r>
          </w:p>
        </w:tc>
        <w:tc>
          <w:tcPr>
            <w:tcW w:w="1083" w:type="dxa"/>
          </w:tcPr>
          <w:p w:rsidR="00B270FF" w:rsidRPr="00CF4447" w:rsidRDefault="001426A1" w:rsidP="001426A1">
            <w:pPr>
              <w:rPr>
                <w:rFonts w:ascii="Arial" w:hAnsi="Arial" w:cs="Arial"/>
                <w:sz w:val="20"/>
                <w:szCs w:val="20"/>
                <w:lang w:eastAsia="en-ZA"/>
              </w:rPr>
            </w:pPr>
            <w:r>
              <w:rPr>
                <w:rFonts w:ascii="Arial" w:hAnsi="Arial" w:cs="Arial"/>
                <w:sz w:val="20"/>
                <w:szCs w:val="20"/>
                <w:lang w:eastAsia="en-ZA"/>
              </w:rPr>
              <w:t>6,76</w:t>
            </w:r>
            <w:r w:rsidR="00B270FF" w:rsidRPr="00CF4447">
              <w:rPr>
                <w:rFonts w:ascii="Arial" w:hAnsi="Arial" w:cs="Arial"/>
                <w:sz w:val="20"/>
                <w:szCs w:val="20"/>
                <w:lang w:eastAsia="en-ZA"/>
              </w:rPr>
              <w:t>%</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Grade 11/std 9/form 4</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713</w:t>
            </w:r>
          </w:p>
        </w:tc>
        <w:tc>
          <w:tcPr>
            <w:tcW w:w="1083" w:type="dxa"/>
          </w:tcPr>
          <w:p w:rsidR="00B270FF" w:rsidRPr="00CF4447" w:rsidRDefault="001426A1" w:rsidP="001426A1">
            <w:pPr>
              <w:rPr>
                <w:rFonts w:ascii="Arial" w:hAnsi="Arial" w:cs="Arial"/>
                <w:sz w:val="20"/>
                <w:szCs w:val="20"/>
                <w:lang w:eastAsia="en-ZA"/>
              </w:rPr>
            </w:pPr>
            <w:r>
              <w:rPr>
                <w:rFonts w:ascii="Arial" w:hAnsi="Arial" w:cs="Arial"/>
                <w:sz w:val="20"/>
                <w:szCs w:val="20"/>
                <w:lang w:eastAsia="en-ZA"/>
              </w:rPr>
              <w:t>6,62</w:t>
            </w:r>
            <w:r w:rsidR="00B270FF" w:rsidRPr="00CF4447">
              <w:rPr>
                <w:rFonts w:ascii="Arial" w:hAnsi="Arial" w:cs="Arial"/>
                <w:sz w:val="20"/>
                <w:szCs w:val="20"/>
                <w:lang w:eastAsia="en-ZA"/>
              </w:rPr>
              <w:t>%</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Grade 12/std 10/form 5</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1590</w:t>
            </w:r>
          </w:p>
        </w:tc>
        <w:tc>
          <w:tcPr>
            <w:tcW w:w="1083"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14,76</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NTC I/N1/NIC/(V) Level 2</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3</w:t>
            </w:r>
          </w:p>
        </w:tc>
        <w:tc>
          <w:tcPr>
            <w:tcW w:w="1083" w:type="dxa"/>
          </w:tcPr>
          <w:p w:rsidR="00B270FF" w:rsidRPr="00CF4447" w:rsidRDefault="001426A1" w:rsidP="001426A1">
            <w:pPr>
              <w:rPr>
                <w:rFonts w:ascii="Arial" w:hAnsi="Arial" w:cs="Arial"/>
                <w:sz w:val="20"/>
                <w:szCs w:val="20"/>
                <w:lang w:eastAsia="en-ZA"/>
              </w:rPr>
            </w:pPr>
            <w:r>
              <w:rPr>
                <w:rFonts w:ascii="Arial" w:hAnsi="Arial" w:cs="Arial"/>
                <w:sz w:val="20"/>
                <w:szCs w:val="20"/>
                <w:lang w:eastAsia="en-ZA"/>
              </w:rPr>
              <w:t>0,02</w:t>
            </w:r>
            <w:r w:rsidR="00B270FF" w:rsidRPr="00CF4447">
              <w:rPr>
                <w:rFonts w:ascii="Arial" w:hAnsi="Arial" w:cs="Arial"/>
                <w:sz w:val="20"/>
                <w:szCs w:val="20"/>
                <w:lang w:eastAsia="en-ZA"/>
              </w:rPr>
              <w:t>%</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NTC II/N2/NIC/(V) Level 3</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4</w:t>
            </w:r>
          </w:p>
        </w:tc>
        <w:tc>
          <w:tcPr>
            <w:tcW w:w="1083" w:type="dxa"/>
          </w:tcPr>
          <w:p w:rsidR="00B270FF" w:rsidRPr="00CF4447" w:rsidRDefault="001426A1" w:rsidP="001426A1">
            <w:pPr>
              <w:rPr>
                <w:rFonts w:ascii="Arial" w:hAnsi="Arial" w:cs="Arial"/>
                <w:sz w:val="20"/>
                <w:szCs w:val="20"/>
                <w:lang w:eastAsia="en-ZA"/>
              </w:rPr>
            </w:pPr>
            <w:r>
              <w:rPr>
                <w:rFonts w:ascii="Arial" w:hAnsi="Arial" w:cs="Arial"/>
                <w:sz w:val="20"/>
                <w:szCs w:val="20"/>
                <w:lang w:eastAsia="en-ZA"/>
              </w:rPr>
              <w:t>0,03</w:t>
            </w:r>
            <w:r w:rsidR="00B270FF" w:rsidRPr="00CF4447">
              <w:rPr>
                <w:rFonts w:ascii="Arial" w:hAnsi="Arial" w:cs="Arial"/>
                <w:sz w:val="20"/>
                <w:szCs w:val="20"/>
                <w:lang w:eastAsia="en-ZA"/>
              </w:rPr>
              <w:t>%</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NTC III/N3/NIC/(V) Level 4</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9</w:t>
            </w:r>
          </w:p>
        </w:tc>
        <w:tc>
          <w:tcPr>
            <w:tcW w:w="1083" w:type="dxa"/>
          </w:tcPr>
          <w:p w:rsidR="00B270FF" w:rsidRPr="00CF4447" w:rsidRDefault="001426A1" w:rsidP="001426A1">
            <w:pPr>
              <w:rPr>
                <w:rFonts w:ascii="Arial" w:hAnsi="Arial" w:cs="Arial"/>
                <w:sz w:val="20"/>
                <w:szCs w:val="20"/>
                <w:lang w:eastAsia="en-ZA"/>
              </w:rPr>
            </w:pPr>
            <w:r>
              <w:rPr>
                <w:rFonts w:ascii="Arial" w:hAnsi="Arial" w:cs="Arial"/>
                <w:sz w:val="20"/>
                <w:szCs w:val="20"/>
                <w:lang w:eastAsia="en-ZA"/>
              </w:rPr>
              <w:t>0,08</w:t>
            </w:r>
            <w:r w:rsidR="00B270FF" w:rsidRPr="00CF4447">
              <w:rPr>
                <w:rFonts w:ascii="Arial" w:hAnsi="Arial" w:cs="Arial"/>
                <w:sz w:val="20"/>
                <w:szCs w:val="20"/>
                <w:lang w:eastAsia="en-ZA"/>
              </w:rPr>
              <w:t>%</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N4/NTC 4</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1</w:t>
            </w:r>
          </w:p>
        </w:tc>
        <w:tc>
          <w:tcPr>
            <w:tcW w:w="1083" w:type="dxa"/>
          </w:tcPr>
          <w:p w:rsidR="00B270FF" w:rsidRPr="00CF4447" w:rsidRDefault="001426A1" w:rsidP="001426A1">
            <w:pPr>
              <w:rPr>
                <w:rFonts w:ascii="Arial" w:hAnsi="Arial" w:cs="Arial"/>
                <w:sz w:val="20"/>
                <w:szCs w:val="20"/>
                <w:lang w:eastAsia="en-ZA"/>
              </w:rPr>
            </w:pPr>
            <w:r>
              <w:rPr>
                <w:rFonts w:ascii="Arial" w:hAnsi="Arial" w:cs="Arial"/>
                <w:sz w:val="20"/>
                <w:szCs w:val="20"/>
                <w:lang w:eastAsia="en-ZA"/>
              </w:rPr>
              <w:t>0,00</w:t>
            </w:r>
            <w:r w:rsidR="00B270FF" w:rsidRPr="00CF4447">
              <w:rPr>
                <w:rFonts w:ascii="Arial" w:hAnsi="Arial" w:cs="Arial"/>
                <w:sz w:val="20"/>
                <w:szCs w:val="20"/>
                <w:lang w:eastAsia="en-ZA"/>
              </w:rPr>
              <w:t>%</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N5/NTC 5</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1</w:t>
            </w:r>
          </w:p>
        </w:tc>
        <w:tc>
          <w:tcPr>
            <w:tcW w:w="1083" w:type="dxa"/>
          </w:tcPr>
          <w:p w:rsidR="00B270FF" w:rsidRPr="00CF4447" w:rsidRDefault="001426A1" w:rsidP="001426A1">
            <w:pPr>
              <w:rPr>
                <w:rFonts w:ascii="Arial" w:hAnsi="Arial" w:cs="Arial"/>
                <w:sz w:val="20"/>
                <w:szCs w:val="20"/>
                <w:lang w:eastAsia="en-ZA"/>
              </w:rPr>
            </w:pPr>
            <w:r>
              <w:rPr>
                <w:rFonts w:ascii="Arial" w:hAnsi="Arial" w:cs="Arial"/>
                <w:sz w:val="20"/>
                <w:szCs w:val="20"/>
                <w:lang w:eastAsia="en-ZA"/>
              </w:rPr>
              <w:t>0,00</w:t>
            </w:r>
            <w:r w:rsidR="00B270FF" w:rsidRPr="00CF4447">
              <w:rPr>
                <w:rFonts w:ascii="Arial" w:hAnsi="Arial" w:cs="Arial"/>
                <w:sz w:val="20"/>
                <w:szCs w:val="20"/>
                <w:lang w:eastAsia="en-ZA"/>
              </w:rPr>
              <w:t>%</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N6/NTC 6</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7</w:t>
            </w:r>
          </w:p>
        </w:tc>
        <w:tc>
          <w:tcPr>
            <w:tcW w:w="1083" w:type="dxa"/>
          </w:tcPr>
          <w:p w:rsidR="00B270FF" w:rsidRPr="00CF4447" w:rsidRDefault="001426A1" w:rsidP="001426A1">
            <w:pPr>
              <w:rPr>
                <w:rFonts w:ascii="Arial" w:hAnsi="Arial" w:cs="Arial"/>
                <w:sz w:val="20"/>
                <w:szCs w:val="20"/>
                <w:lang w:eastAsia="en-ZA"/>
              </w:rPr>
            </w:pPr>
            <w:r>
              <w:rPr>
                <w:rFonts w:ascii="Arial" w:hAnsi="Arial" w:cs="Arial"/>
                <w:sz w:val="20"/>
                <w:szCs w:val="20"/>
                <w:lang w:eastAsia="en-ZA"/>
              </w:rPr>
              <w:t>0,06</w:t>
            </w:r>
            <w:r w:rsidR="00B270FF" w:rsidRPr="00CF4447">
              <w:rPr>
                <w:rFonts w:ascii="Arial" w:hAnsi="Arial" w:cs="Arial"/>
                <w:sz w:val="20"/>
                <w:szCs w:val="20"/>
                <w:lang w:eastAsia="en-ZA"/>
              </w:rPr>
              <w:t>%</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Certificate with less than Grade 12/std 10</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7</w:t>
            </w:r>
          </w:p>
        </w:tc>
        <w:tc>
          <w:tcPr>
            <w:tcW w:w="1083" w:type="dxa"/>
          </w:tcPr>
          <w:p w:rsidR="00B270FF" w:rsidRPr="00CF4447" w:rsidRDefault="001426A1" w:rsidP="001426A1">
            <w:pPr>
              <w:rPr>
                <w:rFonts w:ascii="Arial" w:hAnsi="Arial" w:cs="Arial"/>
                <w:sz w:val="20"/>
                <w:szCs w:val="20"/>
                <w:lang w:eastAsia="en-ZA"/>
              </w:rPr>
            </w:pPr>
            <w:r>
              <w:rPr>
                <w:rFonts w:ascii="Arial" w:hAnsi="Arial" w:cs="Arial"/>
                <w:sz w:val="20"/>
                <w:szCs w:val="20"/>
                <w:lang w:eastAsia="en-ZA"/>
              </w:rPr>
              <w:t>0,06</w:t>
            </w:r>
            <w:r w:rsidR="00B270FF" w:rsidRPr="00CF4447">
              <w:rPr>
                <w:rFonts w:ascii="Arial" w:hAnsi="Arial" w:cs="Arial"/>
                <w:sz w:val="20"/>
                <w:szCs w:val="20"/>
                <w:lang w:eastAsia="en-ZA"/>
              </w:rPr>
              <w:t>%</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Diploma with less than Grade 12/std 10</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7</w:t>
            </w:r>
          </w:p>
        </w:tc>
        <w:tc>
          <w:tcPr>
            <w:tcW w:w="1083" w:type="dxa"/>
          </w:tcPr>
          <w:p w:rsidR="00B270FF" w:rsidRPr="00CF4447" w:rsidRDefault="001426A1" w:rsidP="001426A1">
            <w:pPr>
              <w:rPr>
                <w:rFonts w:ascii="Arial" w:hAnsi="Arial" w:cs="Arial"/>
                <w:sz w:val="20"/>
                <w:szCs w:val="20"/>
                <w:lang w:eastAsia="en-ZA"/>
              </w:rPr>
            </w:pPr>
            <w:r>
              <w:rPr>
                <w:rFonts w:ascii="Arial" w:hAnsi="Arial" w:cs="Arial"/>
                <w:sz w:val="20"/>
                <w:szCs w:val="20"/>
                <w:lang w:eastAsia="en-ZA"/>
              </w:rPr>
              <w:t>0,06</w:t>
            </w:r>
            <w:r w:rsidR="00B270FF" w:rsidRPr="00CF4447">
              <w:rPr>
                <w:rFonts w:ascii="Arial" w:hAnsi="Arial" w:cs="Arial"/>
                <w:sz w:val="20"/>
                <w:szCs w:val="20"/>
                <w:lang w:eastAsia="en-ZA"/>
              </w:rPr>
              <w:t>%</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Certificate with Grade 12/std 10</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53</w:t>
            </w:r>
          </w:p>
        </w:tc>
        <w:tc>
          <w:tcPr>
            <w:tcW w:w="1083" w:type="dxa"/>
          </w:tcPr>
          <w:p w:rsidR="00B270FF" w:rsidRPr="00CF4447" w:rsidRDefault="001426A1" w:rsidP="001426A1">
            <w:pPr>
              <w:rPr>
                <w:rFonts w:ascii="Arial" w:hAnsi="Arial" w:cs="Arial"/>
                <w:sz w:val="20"/>
                <w:szCs w:val="20"/>
                <w:lang w:eastAsia="en-ZA"/>
              </w:rPr>
            </w:pPr>
            <w:r>
              <w:rPr>
                <w:rFonts w:ascii="Arial" w:hAnsi="Arial" w:cs="Arial"/>
                <w:sz w:val="20"/>
                <w:szCs w:val="20"/>
                <w:lang w:eastAsia="en-ZA"/>
              </w:rPr>
              <w:t>0,49</w:t>
            </w:r>
            <w:r w:rsidR="00B270FF" w:rsidRPr="00CF4447">
              <w:rPr>
                <w:rFonts w:ascii="Arial" w:hAnsi="Arial" w:cs="Arial"/>
                <w:sz w:val="20"/>
                <w:szCs w:val="20"/>
                <w:lang w:eastAsia="en-ZA"/>
              </w:rPr>
              <w:t>%</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Diploma with Grade 12/std 10</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37</w:t>
            </w:r>
          </w:p>
        </w:tc>
        <w:tc>
          <w:tcPr>
            <w:tcW w:w="1083" w:type="dxa"/>
          </w:tcPr>
          <w:p w:rsidR="00B270FF" w:rsidRPr="00CF4447" w:rsidRDefault="001426A1" w:rsidP="001426A1">
            <w:pPr>
              <w:rPr>
                <w:rFonts w:ascii="Arial" w:hAnsi="Arial" w:cs="Arial"/>
                <w:sz w:val="20"/>
                <w:szCs w:val="20"/>
                <w:lang w:eastAsia="en-ZA"/>
              </w:rPr>
            </w:pPr>
            <w:r>
              <w:rPr>
                <w:rFonts w:ascii="Arial" w:hAnsi="Arial" w:cs="Arial"/>
                <w:sz w:val="20"/>
                <w:szCs w:val="20"/>
                <w:lang w:eastAsia="en-ZA"/>
              </w:rPr>
              <w:t>0,34</w:t>
            </w:r>
            <w:r w:rsidR="00B270FF" w:rsidRPr="00CF4447">
              <w:rPr>
                <w:rFonts w:ascii="Arial" w:hAnsi="Arial" w:cs="Arial"/>
                <w:sz w:val="20"/>
                <w:szCs w:val="20"/>
                <w:lang w:eastAsia="en-ZA"/>
              </w:rPr>
              <w:t>%</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Higher Diploma</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33</w:t>
            </w:r>
          </w:p>
        </w:tc>
        <w:tc>
          <w:tcPr>
            <w:tcW w:w="1083"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0,30%</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Post Higher Diploma (Masters; Doctoral Diploma)</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6</w:t>
            </w:r>
          </w:p>
        </w:tc>
        <w:tc>
          <w:tcPr>
            <w:tcW w:w="1083"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0,05%</w:t>
            </w:r>
          </w:p>
        </w:tc>
      </w:tr>
      <w:tr w:rsidR="00B270FF" w:rsidRPr="00CF4447" w:rsidTr="001426A1">
        <w:tc>
          <w:tcPr>
            <w:tcW w:w="5807" w:type="dxa"/>
          </w:tcPr>
          <w:p w:rsidR="00B270FF" w:rsidRPr="00CF4447" w:rsidRDefault="001426A1" w:rsidP="001426A1">
            <w:pPr>
              <w:rPr>
                <w:rFonts w:ascii="Arial" w:hAnsi="Arial" w:cs="Arial"/>
                <w:sz w:val="20"/>
                <w:szCs w:val="20"/>
                <w:lang w:eastAsia="en-ZA"/>
              </w:rPr>
            </w:pPr>
            <w:r w:rsidRPr="00CF4447">
              <w:rPr>
                <w:rFonts w:ascii="Arial" w:hAnsi="Arial" w:cs="Arial"/>
                <w:sz w:val="20"/>
                <w:szCs w:val="20"/>
                <w:lang w:eastAsia="en-ZA"/>
              </w:rPr>
              <w:t>Bachelor’s</w:t>
            </w:r>
            <w:r w:rsidR="00B270FF" w:rsidRPr="00CF4447">
              <w:rPr>
                <w:rFonts w:ascii="Arial" w:hAnsi="Arial" w:cs="Arial"/>
                <w:sz w:val="20"/>
                <w:szCs w:val="20"/>
                <w:lang w:eastAsia="en-ZA"/>
              </w:rPr>
              <w:t xml:space="preserve"> Degree</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37</w:t>
            </w:r>
          </w:p>
        </w:tc>
        <w:tc>
          <w:tcPr>
            <w:tcW w:w="1083"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0,34%</w:t>
            </w:r>
          </w:p>
        </w:tc>
      </w:tr>
      <w:tr w:rsidR="00B270FF" w:rsidRPr="00CF4447" w:rsidTr="001426A1">
        <w:tc>
          <w:tcPr>
            <w:tcW w:w="5807" w:type="dxa"/>
          </w:tcPr>
          <w:p w:rsidR="00B270FF" w:rsidRPr="00CF4447" w:rsidRDefault="001426A1" w:rsidP="001426A1">
            <w:pPr>
              <w:rPr>
                <w:rFonts w:ascii="Arial" w:hAnsi="Arial" w:cs="Arial"/>
                <w:sz w:val="20"/>
                <w:szCs w:val="20"/>
                <w:lang w:eastAsia="en-ZA"/>
              </w:rPr>
            </w:pPr>
            <w:r w:rsidRPr="00CF4447">
              <w:rPr>
                <w:rFonts w:ascii="Arial" w:hAnsi="Arial" w:cs="Arial"/>
                <w:sz w:val="20"/>
                <w:szCs w:val="20"/>
                <w:lang w:eastAsia="en-ZA"/>
              </w:rPr>
              <w:t>Bachelor’s</w:t>
            </w:r>
            <w:r w:rsidR="00B270FF" w:rsidRPr="00CF4447">
              <w:rPr>
                <w:rFonts w:ascii="Arial" w:hAnsi="Arial" w:cs="Arial"/>
                <w:sz w:val="20"/>
                <w:szCs w:val="20"/>
                <w:lang w:eastAsia="en-ZA"/>
              </w:rPr>
              <w:t xml:space="preserve"> Degree and Post-graduate Diploma</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16</w:t>
            </w:r>
          </w:p>
        </w:tc>
        <w:tc>
          <w:tcPr>
            <w:tcW w:w="1083"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0,14%</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Honours Degree</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14</w:t>
            </w:r>
          </w:p>
        </w:tc>
        <w:tc>
          <w:tcPr>
            <w:tcW w:w="1083"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0,13%</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Higher Degree (Master; Doctorate)</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16</w:t>
            </w:r>
          </w:p>
        </w:tc>
        <w:tc>
          <w:tcPr>
            <w:tcW w:w="1083"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0,14%</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Other</w:t>
            </w:r>
          </w:p>
        </w:tc>
        <w:tc>
          <w:tcPr>
            <w:tcW w:w="1215"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1</w:t>
            </w:r>
          </w:p>
        </w:tc>
        <w:tc>
          <w:tcPr>
            <w:tcW w:w="1083"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0,00%</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Unspecified</w:t>
            </w:r>
          </w:p>
        </w:tc>
        <w:tc>
          <w:tcPr>
            <w:tcW w:w="1215"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w:t>
            </w:r>
          </w:p>
        </w:tc>
        <w:tc>
          <w:tcPr>
            <w:tcW w:w="1083"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Not applicable</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1358</w:t>
            </w:r>
          </w:p>
        </w:tc>
        <w:tc>
          <w:tcPr>
            <w:tcW w:w="1083"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12,61%</w:t>
            </w:r>
          </w:p>
        </w:tc>
      </w:tr>
      <w:tr w:rsidR="00B270FF" w:rsidRPr="00CF4447" w:rsidTr="001426A1">
        <w:tc>
          <w:tcPr>
            <w:tcW w:w="5807" w:type="dxa"/>
          </w:tcPr>
          <w:p w:rsidR="00B270FF" w:rsidRPr="00CF4447" w:rsidRDefault="00B270FF" w:rsidP="001426A1">
            <w:pPr>
              <w:rPr>
                <w:rFonts w:ascii="Arial" w:hAnsi="Arial" w:cs="Arial"/>
                <w:sz w:val="20"/>
                <w:szCs w:val="20"/>
                <w:lang w:eastAsia="en-ZA"/>
              </w:rPr>
            </w:pPr>
            <w:r w:rsidRPr="00CF4447">
              <w:rPr>
                <w:rFonts w:ascii="Arial" w:hAnsi="Arial" w:cs="Arial"/>
                <w:sz w:val="20"/>
                <w:szCs w:val="20"/>
                <w:lang w:eastAsia="en-ZA"/>
              </w:rPr>
              <w:t>Grand Total</w:t>
            </w:r>
          </w:p>
        </w:tc>
        <w:tc>
          <w:tcPr>
            <w:tcW w:w="1215" w:type="dxa"/>
          </w:tcPr>
          <w:p w:rsidR="00B270FF" w:rsidRPr="00CF4447" w:rsidRDefault="00B270FF" w:rsidP="001426A1">
            <w:pPr>
              <w:rPr>
                <w:rFonts w:ascii="Arial" w:hAnsi="Arial" w:cs="Arial"/>
                <w:sz w:val="20"/>
                <w:szCs w:val="20"/>
                <w:lang w:eastAsia="en-ZA"/>
              </w:rPr>
            </w:pPr>
            <w:r>
              <w:rPr>
                <w:rFonts w:ascii="Arial" w:hAnsi="Arial" w:cs="Arial"/>
                <w:sz w:val="20"/>
                <w:szCs w:val="20"/>
                <w:lang w:eastAsia="en-ZA"/>
              </w:rPr>
              <w:t>10769</w:t>
            </w:r>
          </w:p>
        </w:tc>
        <w:tc>
          <w:tcPr>
            <w:tcW w:w="1083" w:type="dxa"/>
          </w:tcPr>
          <w:p w:rsidR="00B270FF" w:rsidRPr="00CF4447" w:rsidRDefault="00B270FF" w:rsidP="001426A1">
            <w:pPr>
              <w:keepNext/>
              <w:rPr>
                <w:rFonts w:ascii="Arial" w:hAnsi="Arial" w:cs="Arial"/>
                <w:sz w:val="20"/>
                <w:szCs w:val="20"/>
                <w:lang w:eastAsia="en-ZA"/>
              </w:rPr>
            </w:pPr>
            <w:r w:rsidRPr="00CF4447">
              <w:rPr>
                <w:rFonts w:ascii="Arial" w:hAnsi="Arial" w:cs="Arial"/>
                <w:sz w:val="20"/>
                <w:szCs w:val="20"/>
                <w:lang w:eastAsia="en-ZA"/>
              </w:rPr>
              <w:t>100%</w:t>
            </w:r>
          </w:p>
        </w:tc>
      </w:tr>
    </w:tbl>
    <w:p w:rsidR="00582D5C" w:rsidRDefault="001426A1" w:rsidP="00582D5C">
      <w:pPr>
        <w:pStyle w:val="Caption"/>
      </w:pPr>
      <w:bookmarkStart w:id="26" w:name="_Toc498684902"/>
      <w:r>
        <w:br w:type="textWrapping" w:clear="all"/>
      </w:r>
      <w:r w:rsidR="00582D5C">
        <w:t xml:space="preserve">Table </w:t>
      </w:r>
      <w:r w:rsidR="0042410F">
        <w:rPr>
          <w:noProof/>
        </w:rPr>
        <w:fldChar w:fldCharType="begin"/>
      </w:r>
      <w:r w:rsidR="0042410F">
        <w:rPr>
          <w:noProof/>
        </w:rPr>
        <w:instrText xml:space="preserve"> SEQ Table \* ARABIC </w:instrText>
      </w:r>
      <w:r w:rsidR="0042410F">
        <w:rPr>
          <w:noProof/>
        </w:rPr>
        <w:fldChar w:fldCharType="separate"/>
      </w:r>
      <w:r w:rsidR="00EB1A80">
        <w:rPr>
          <w:noProof/>
        </w:rPr>
        <w:t>3</w:t>
      </w:r>
      <w:r w:rsidR="0042410F">
        <w:rPr>
          <w:noProof/>
        </w:rPr>
        <w:fldChar w:fldCharType="end"/>
      </w:r>
      <w:r w:rsidR="00582D5C">
        <w:t>: Highest level of education</w:t>
      </w:r>
      <w:r>
        <w:t xml:space="preserve"> in ward 01</w:t>
      </w:r>
      <w:r w:rsidR="00582D5C" w:rsidRPr="00BF7623">
        <w:t xml:space="preserve"> (Source: 2011 Census Data from Stats SA overlaid onto the 2016 boundaries).</w:t>
      </w:r>
      <w:bookmarkEnd w:id="26"/>
    </w:p>
    <w:p w:rsidR="00EB1A80" w:rsidRPr="00EB1A80" w:rsidRDefault="00EB1A80" w:rsidP="00EB1A80"/>
    <w:p w:rsidR="00582D5C" w:rsidRDefault="00582D5C" w:rsidP="00582D5C">
      <w:pPr>
        <w:keepNext/>
      </w:pPr>
      <w:r>
        <w:rPr>
          <w:noProof/>
          <w:lang w:val="en-US"/>
        </w:rPr>
        <w:lastRenderedPageBreak/>
        <w:drawing>
          <wp:inline distT="0" distB="0" distL="0" distR="0" wp14:anchorId="53552C51" wp14:editId="05921405">
            <wp:extent cx="5771408" cy="4037610"/>
            <wp:effectExtent l="0" t="0" r="127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2D5C" w:rsidRDefault="00582D5C" w:rsidP="00582D5C">
      <w:pPr>
        <w:pStyle w:val="Caption"/>
        <w:jc w:val="both"/>
        <w:rPr>
          <w:rFonts w:ascii="Arial" w:hAnsi="Arial" w:cs="Arial"/>
          <w:sz w:val="24"/>
          <w:szCs w:val="24"/>
        </w:rPr>
      </w:pPr>
      <w:bookmarkStart w:id="27" w:name="_Toc498434210"/>
      <w:bookmarkStart w:id="28" w:name="_Toc498684913"/>
      <w:r>
        <w:t xml:space="preserve">Figure </w:t>
      </w:r>
      <w:r w:rsidR="0042410F">
        <w:rPr>
          <w:noProof/>
        </w:rPr>
        <w:fldChar w:fldCharType="begin"/>
      </w:r>
      <w:r w:rsidR="0042410F">
        <w:rPr>
          <w:noProof/>
        </w:rPr>
        <w:instrText xml:space="preserve"> SEQ Figure \* ARABIC </w:instrText>
      </w:r>
      <w:r w:rsidR="0042410F">
        <w:rPr>
          <w:noProof/>
        </w:rPr>
        <w:fldChar w:fldCharType="separate"/>
      </w:r>
      <w:r w:rsidR="00EB1A80">
        <w:rPr>
          <w:noProof/>
        </w:rPr>
        <w:t>3</w:t>
      </w:r>
      <w:r w:rsidR="0042410F">
        <w:rPr>
          <w:noProof/>
        </w:rPr>
        <w:fldChar w:fldCharType="end"/>
      </w:r>
      <w:r>
        <w:t>: Highest level of education</w:t>
      </w:r>
      <w:r w:rsidR="001426A1">
        <w:t xml:space="preserve"> in ward 01</w:t>
      </w:r>
      <w:r w:rsidRPr="00515B9D">
        <w:t xml:space="preserve"> (Source: 2011 Census Data from Stats SA overlaid onto the 2016 boundaries).</w:t>
      </w:r>
      <w:bookmarkEnd w:id="27"/>
      <w:bookmarkEnd w:id="28"/>
    </w:p>
    <w:p w:rsidR="00582D5C" w:rsidRDefault="0031344F" w:rsidP="00E73F4C">
      <w:pPr>
        <w:spacing w:line="360" w:lineRule="auto"/>
        <w:rPr>
          <w:rFonts w:ascii="Arial" w:hAnsi="Arial" w:cs="Arial"/>
          <w:sz w:val="24"/>
        </w:rPr>
      </w:pPr>
      <w:r>
        <w:rPr>
          <w:rFonts w:ascii="Arial" w:hAnsi="Arial" w:cs="Arial"/>
          <w:sz w:val="24"/>
        </w:rPr>
        <w:t xml:space="preserve">Analysis of the statistical data </w:t>
      </w:r>
      <w:r w:rsidR="00D73F00">
        <w:rPr>
          <w:rFonts w:ascii="Arial" w:hAnsi="Arial" w:cs="Arial"/>
          <w:sz w:val="24"/>
        </w:rPr>
        <w:t>concerning</w:t>
      </w:r>
      <w:r>
        <w:rPr>
          <w:rFonts w:ascii="Arial" w:hAnsi="Arial" w:cs="Arial"/>
          <w:sz w:val="24"/>
        </w:rPr>
        <w:t xml:space="preserve"> the </w:t>
      </w:r>
      <w:r w:rsidR="00E73F4C">
        <w:rPr>
          <w:rFonts w:ascii="Arial" w:hAnsi="Arial" w:cs="Arial"/>
          <w:sz w:val="24"/>
        </w:rPr>
        <w:t xml:space="preserve">educational profile </w:t>
      </w:r>
      <w:r w:rsidR="00D73F00">
        <w:rPr>
          <w:rFonts w:ascii="Arial" w:hAnsi="Arial" w:cs="Arial"/>
          <w:sz w:val="24"/>
        </w:rPr>
        <w:t xml:space="preserve">of the </w:t>
      </w:r>
      <w:r>
        <w:rPr>
          <w:rFonts w:ascii="Arial" w:hAnsi="Arial" w:cs="Arial"/>
          <w:sz w:val="24"/>
        </w:rPr>
        <w:t>population of ward 1 indicates that 1009 people have not had the access to schooling opportunities whilst</w:t>
      </w:r>
      <w:r w:rsidR="00E73F4C">
        <w:rPr>
          <w:rFonts w:ascii="Arial" w:hAnsi="Arial" w:cs="Arial"/>
          <w:sz w:val="24"/>
        </w:rPr>
        <w:t xml:space="preserve"> majority of 78% of the population have access to educational opportunities.</w:t>
      </w:r>
      <w:r w:rsidR="00CD66AA">
        <w:rPr>
          <w:rFonts w:ascii="Arial" w:hAnsi="Arial" w:cs="Arial"/>
          <w:sz w:val="24"/>
        </w:rPr>
        <w:t xml:space="preserve">  It has been noted that </w:t>
      </w:r>
      <w:r>
        <w:rPr>
          <w:rFonts w:ascii="Arial" w:hAnsi="Arial" w:cs="Arial"/>
          <w:sz w:val="24"/>
        </w:rPr>
        <w:t xml:space="preserve">47% of the </w:t>
      </w:r>
      <w:r w:rsidRPr="0031344F">
        <w:rPr>
          <w:rFonts w:ascii="Arial" w:hAnsi="Arial" w:cs="Arial"/>
          <w:sz w:val="24"/>
        </w:rPr>
        <w:t>population have access to primary education</w:t>
      </w:r>
      <w:r w:rsidR="00826A4C">
        <w:rPr>
          <w:rFonts w:ascii="Arial" w:hAnsi="Arial" w:cs="Arial"/>
          <w:sz w:val="24"/>
        </w:rPr>
        <w:t xml:space="preserve"> as their highest level of education</w:t>
      </w:r>
      <w:r w:rsidRPr="0031344F">
        <w:rPr>
          <w:rFonts w:ascii="Arial" w:hAnsi="Arial" w:cs="Arial"/>
          <w:sz w:val="24"/>
        </w:rPr>
        <w:t xml:space="preserve"> (grade</w:t>
      </w:r>
      <w:r w:rsidR="00D73F00">
        <w:rPr>
          <w:rFonts w:ascii="Arial" w:hAnsi="Arial" w:cs="Arial"/>
          <w:sz w:val="24"/>
        </w:rPr>
        <w:t xml:space="preserve"> 0-9)</w:t>
      </w:r>
      <w:r>
        <w:rPr>
          <w:rFonts w:ascii="Arial" w:hAnsi="Arial" w:cs="Arial"/>
          <w:sz w:val="24"/>
        </w:rPr>
        <w:t xml:space="preserve"> </w:t>
      </w:r>
      <w:r w:rsidR="00D73F00">
        <w:rPr>
          <w:rFonts w:ascii="Arial" w:hAnsi="Arial" w:cs="Arial"/>
          <w:sz w:val="24"/>
        </w:rPr>
        <w:t>whereas statistics</w:t>
      </w:r>
      <w:r>
        <w:rPr>
          <w:rFonts w:ascii="Arial" w:hAnsi="Arial" w:cs="Arial"/>
          <w:sz w:val="24"/>
        </w:rPr>
        <w:t xml:space="preserve"> reveal that 28% </w:t>
      </w:r>
      <w:r w:rsidR="00E73F4C">
        <w:rPr>
          <w:rFonts w:ascii="Arial" w:hAnsi="Arial" w:cs="Arial"/>
          <w:sz w:val="24"/>
        </w:rPr>
        <w:t xml:space="preserve">which totals 3032 of the population of the ward </w:t>
      </w:r>
      <w:r w:rsidR="00D73F00">
        <w:rPr>
          <w:rFonts w:ascii="Arial" w:hAnsi="Arial" w:cs="Arial"/>
          <w:sz w:val="24"/>
        </w:rPr>
        <w:t>have access to sec</w:t>
      </w:r>
      <w:r w:rsidR="00CD66AA">
        <w:rPr>
          <w:rFonts w:ascii="Arial" w:hAnsi="Arial" w:cs="Arial"/>
          <w:sz w:val="24"/>
        </w:rPr>
        <w:t xml:space="preserve">ondary education (grade 10-12).  </w:t>
      </w:r>
      <w:r w:rsidR="00D73F00">
        <w:rPr>
          <w:rFonts w:ascii="Arial" w:hAnsi="Arial" w:cs="Arial"/>
          <w:sz w:val="24"/>
        </w:rPr>
        <w:t xml:space="preserve">However statistics </w:t>
      </w:r>
      <w:r w:rsidR="00826A4C">
        <w:rPr>
          <w:rFonts w:ascii="Arial" w:hAnsi="Arial" w:cs="Arial"/>
          <w:sz w:val="24"/>
        </w:rPr>
        <w:t>plunge</w:t>
      </w:r>
      <w:r w:rsidR="00D73F00">
        <w:rPr>
          <w:rFonts w:ascii="Arial" w:hAnsi="Arial" w:cs="Arial"/>
          <w:sz w:val="24"/>
        </w:rPr>
        <w:t xml:space="preserve"> drastically when referring to</w:t>
      </w:r>
      <w:r w:rsidR="00195133">
        <w:rPr>
          <w:rFonts w:ascii="Arial" w:hAnsi="Arial" w:cs="Arial"/>
          <w:sz w:val="24"/>
        </w:rPr>
        <w:t xml:space="preserve"> parts of</w:t>
      </w:r>
      <w:r w:rsidR="00D73F00">
        <w:rPr>
          <w:rFonts w:ascii="Arial" w:hAnsi="Arial" w:cs="Arial"/>
          <w:sz w:val="24"/>
        </w:rPr>
        <w:t xml:space="preserve"> the population who have</w:t>
      </w:r>
      <w:r w:rsidR="00195133">
        <w:rPr>
          <w:rFonts w:ascii="Arial" w:hAnsi="Arial" w:cs="Arial"/>
          <w:sz w:val="24"/>
        </w:rPr>
        <w:t xml:space="preserve"> had</w:t>
      </w:r>
      <w:r w:rsidR="00D73F00">
        <w:rPr>
          <w:rFonts w:ascii="Arial" w:hAnsi="Arial" w:cs="Arial"/>
          <w:sz w:val="24"/>
        </w:rPr>
        <w:t xml:space="preserve"> access to tertiary education as their highest level of education.</w:t>
      </w:r>
    </w:p>
    <w:p w:rsidR="000F154E" w:rsidRDefault="00826A4C" w:rsidP="00E73F4C">
      <w:pPr>
        <w:spacing w:line="360" w:lineRule="auto"/>
        <w:rPr>
          <w:rFonts w:ascii="Arial" w:hAnsi="Arial" w:cs="Arial"/>
          <w:sz w:val="24"/>
        </w:rPr>
      </w:pPr>
      <w:r>
        <w:rPr>
          <w:rFonts w:ascii="Arial" w:hAnsi="Arial" w:cs="Arial"/>
          <w:sz w:val="24"/>
        </w:rPr>
        <w:t xml:space="preserve">As statistics reveal that there is a minority of people who have access to tertiary education, majority of the population in the ward falls under the unskilled labour market and that would prove to have adverse </w:t>
      </w:r>
      <w:r w:rsidR="00195133">
        <w:rPr>
          <w:rFonts w:ascii="Arial" w:hAnsi="Arial" w:cs="Arial"/>
          <w:sz w:val="24"/>
        </w:rPr>
        <w:t>results on the dependency ratio and the unemployment rate</w:t>
      </w:r>
      <w:r w:rsidR="008B33A1">
        <w:rPr>
          <w:rFonts w:ascii="Arial" w:hAnsi="Arial" w:cs="Arial"/>
          <w:sz w:val="24"/>
        </w:rPr>
        <w:t xml:space="preserve"> within the ward</w:t>
      </w:r>
      <w:r w:rsidR="00195133">
        <w:rPr>
          <w:rFonts w:ascii="Arial" w:hAnsi="Arial" w:cs="Arial"/>
          <w:sz w:val="24"/>
        </w:rPr>
        <w:t xml:space="preserve">. </w:t>
      </w:r>
      <w:r w:rsidR="000F154E">
        <w:rPr>
          <w:rFonts w:ascii="Arial" w:hAnsi="Arial" w:cs="Arial"/>
          <w:sz w:val="24"/>
        </w:rPr>
        <w:t xml:space="preserve"> </w:t>
      </w:r>
      <w:r w:rsidR="00D73500">
        <w:rPr>
          <w:rFonts w:ascii="Arial" w:hAnsi="Arial" w:cs="Arial"/>
          <w:sz w:val="24"/>
        </w:rPr>
        <w:t>Government and other stakeholders would have to put their efforts in increasing the number of people who have access to tertiary education by means of bursaries</w:t>
      </w:r>
      <w:r w:rsidR="008F1EFB">
        <w:rPr>
          <w:rFonts w:ascii="Arial" w:hAnsi="Arial" w:cs="Arial"/>
          <w:sz w:val="24"/>
        </w:rPr>
        <w:t>, scholarships and other forms of development programmes</w:t>
      </w:r>
      <w:r w:rsidR="000F154E">
        <w:rPr>
          <w:rFonts w:ascii="Arial" w:hAnsi="Arial" w:cs="Arial"/>
          <w:sz w:val="24"/>
        </w:rPr>
        <w:t>.</w:t>
      </w:r>
      <w:r w:rsidR="00CD66AA">
        <w:rPr>
          <w:rFonts w:ascii="Arial" w:hAnsi="Arial" w:cs="Arial"/>
          <w:sz w:val="24"/>
        </w:rPr>
        <w:t xml:space="preserve"> </w:t>
      </w:r>
      <w:r w:rsidR="000F154E">
        <w:rPr>
          <w:rFonts w:ascii="Arial" w:hAnsi="Arial" w:cs="Arial"/>
          <w:sz w:val="24"/>
        </w:rPr>
        <w:t xml:space="preserve"> If</w:t>
      </w:r>
      <w:r w:rsidR="008B33A1">
        <w:rPr>
          <w:rFonts w:ascii="Arial" w:hAnsi="Arial" w:cs="Arial"/>
          <w:sz w:val="24"/>
        </w:rPr>
        <w:t xml:space="preserve"> tertiary institutions </w:t>
      </w:r>
      <w:r w:rsidR="000F154E">
        <w:rPr>
          <w:rFonts w:ascii="Arial" w:hAnsi="Arial" w:cs="Arial"/>
          <w:sz w:val="24"/>
        </w:rPr>
        <w:t xml:space="preserve">were to be introduced </w:t>
      </w:r>
      <w:r w:rsidR="008B33A1">
        <w:rPr>
          <w:rFonts w:ascii="Arial" w:hAnsi="Arial" w:cs="Arial"/>
          <w:sz w:val="24"/>
        </w:rPr>
        <w:t>within the confines of the Newcastle Municipality people</w:t>
      </w:r>
      <w:r w:rsidR="000F154E">
        <w:rPr>
          <w:rFonts w:ascii="Arial" w:hAnsi="Arial" w:cs="Arial"/>
          <w:sz w:val="24"/>
        </w:rPr>
        <w:t xml:space="preserve"> would be encouraged</w:t>
      </w:r>
      <w:r w:rsidR="008B33A1">
        <w:rPr>
          <w:rFonts w:ascii="Arial" w:hAnsi="Arial" w:cs="Arial"/>
          <w:sz w:val="24"/>
        </w:rPr>
        <w:t xml:space="preserve"> to </w:t>
      </w:r>
      <w:r w:rsidR="000F154E">
        <w:rPr>
          <w:rFonts w:ascii="Arial" w:hAnsi="Arial" w:cs="Arial"/>
          <w:sz w:val="24"/>
        </w:rPr>
        <w:t xml:space="preserve">engage in </w:t>
      </w:r>
      <w:r w:rsidR="000F154E">
        <w:rPr>
          <w:rFonts w:ascii="Arial" w:hAnsi="Arial" w:cs="Arial"/>
          <w:sz w:val="24"/>
        </w:rPr>
        <w:lastRenderedPageBreak/>
        <w:t xml:space="preserve">further learning and training and this will also increase the number of people who are employable. </w:t>
      </w:r>
    </w:p>
    <w:p w:rsidR="00826A4C" w:rsidRPr="0031344F" w:rsidRDefault="000F154E" w:rsidP="00E73F4C">
      <w:pPr>
        <w:spacing w:line="360" w:lineRule="auto"/>
        <w:rPr>
          <w:rFonts w:ascii="Arial" w:hAnsi="Arial" w:cs="Arial"/>
          <w:sz w:val="24"/>
        </w:rPr>
      </w:pPr>
      <w:r>
        <w:rPr>
          <w:rFonts w:ascii="Arial" w:hAnsi="Arial" w:cs="Arial"/>
          <w:sz w:val="24"/>
        </w:rPr>
        <w:t>Efforts by various stakeholders within the ward should also be put in place to curb the number of drop outs in the lower grades so that the standard of education and the educated in the ward can increase.</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9" w:name="_Toc478628267"/>
      <w:r w:rsidRPr="00F478F0">
        <w:t>EMPLOYMENT AND UNEMPLOYMENT.</w:t>
      </w:r>
      <w:bookmarkEnd w:id="29"/>
    </w:p>
    <w:p w:rsidR="005C2A3F" w:rsidRDefault="005C2A3F" w:rsidP="00E2514A">
      <w:pPr>
        <w:rPr>
          <w:rFonts w:ascii="Arial" w:hAnsi="Arial" w:cs="Arial"/>
          <w:b/>
          <w:color w:val="FF0000"/>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1"/>
        <w:gridCol w:w="1404"/>
        <w:gridCol w:w="1415"/>
        <w:gridCol w:w="1470"/>
        <w:gridCol w:w="1338"/>
        <w:gridCol w:w="1184"/>
        <w:gridCol w:w="1270"/>
      </w:tblGrid>
      <w:tr w:rsidR="00E33341" w:rsidRPr="00997F26" w:rsidTr="006B5BEE">
        <w:trPr>
          <w:trHeight w:val="539"/>
          <w:jc w:val="center"/>
        </w:trPr>
        <w:tc>
          <w:tcPr>
            <w:tcW w:w="1162" w:type="dxa"/>
            <w:shd w:val="clear" w:color="auto" w:fill="BFBFBF" w:themeFill="background1" w:themeFillShade="BF"/>
            <w:vAlign w:val="center"/>
            <w:hideMark/>
          </w:tcPr>
          <w:p w:rsidR="00E33341" w:rsidRPr="00997F26" w:rsidRDefault="00E33341" w:rsidP="006B5BEE">
            <w:pPr>
              <w:jc w:val="center"/>
              <w:rPr>
                <w:rFonts w:ascii="Arial" w:hAnsi="Arial" w:cs="Arial"/>
                <w:b/>
                <w:sz w:val="20"/>
                <w:szCs w:val="20"/>
                <w:lang w:eastAsia="en-ZA"/>
              </w:rPr>
            </w:pPr>
            <w:r w:rsidRPr="00997F26">
              <w:rPr>
                <w:rFonts w:ascii="Arial" w:hAnsi="Arial" w:cs="Arial"/>
                <w:b/>
                <w:sz w:val="20"/>
                <w:szCs w:val="20"/>
                <w:lang w:eastAsia="en-ZA"/>
              </w:rPr>
              <w:t>Employed</w:t>
            </w:r>
          </w:p>
        </w:tc>
        <w:tc>
          <w:tcPr>
            <w:tcW w:w="1410" w:type="dxa"/>
            <w:shd w:val="clear" w:color="auto" w:fill="BFBFBF" w:themeFill="background1" w:themeFillShade="BF"/>
            <w:vAlign w:val="center"/>
            <w:hideMark/>
          </w:tcPr>
          <w:p w:rsidR="00E33341" w:rsidRPr="00997F26" w:rsidRDefault="00E33341" w:rsidP="006B5BEE">
            <w:pPr>
              <w:jc w:val="center"/>
              <w:rPr>
                <w:rFonts w:ascii="Arial" w:hAnsi="Arial" w:cs="Arial"/>
                <w:b/>
                <w:sz w:val="20"/>
                <w:szCs w:val="20"/>
                <w:lang w:eastAsia="en-ZA"/>
              </w:rPr>
            </w:pPr>
            <w:r w:rsidRPr="00997F26">
              <w:rPr>
                <w:rFonts w:ascii="Arial" w:hAnsi="Arial" w:cs="Arial"/>
                <w:b/>
                <w:sz w:val="20"/>
                <w:szCs w:val="20"/>
                <w:lang w:eastAsia="en-ZA"/>
              </w:rPr>
              <w:t>Unemployed</w:t>
            </w:r>
          </w:p>
        </w:tc>
        <w:tc>
          <w:tcPr>
            <w:tcW w:w="1410" w:type="dxa"/>
            <w:shd w:val="clear" w:color="auto" w:fill="BFBFBF" w:themeFill="background1" w:themeFillShade="BF"/>
            <w:vAlign w:val="center"/>
            <w:hideMark/>
          </w:tcPr>
          <w:p w:rsidR="00E33341" w:rsidRPr="00997F26" w:rsidRDefault="00E33341" w:rsidP="006B5BEE">
            <w:pPr>
              <w:jc w:val="center"/>
              <w:rPr>
                <w:rFonts w:ascii="Arial" w:hAnsi="Arial" w:cs="Arial"/>
                <w:b/>
                <w:sz w:val="20"/>
                <w:szCs w:val="20"/>
                <w:lang w:eastAsia="en-ZA"/>
              </w:rPr>
            </w:pPr>
            <w:r w:rsidRPr="00997F26">
              <w:rPr>
                <w:rFonts w:ascii="Arial" w:hAnsi="Arial" w:cs="Arial"/>
                <w:b/>
                <w:sz w:val="20"/>
                <w:szCs w:val="20"/>
                <w:lang w:eastAsia="en-ZA"/>
              </w:rPr>
              <w:t>Discouraged work-seeker</w:t>
            </w:r>
          </w:p>
        </w:tc>
        <w:tc>
          <w:tcPr>
            <w:tcW w:w="1445" w:type="dxa"/>
            <w:shd w:val="clear" w:color="auto" w:fill="BFBFBF" w:themeFill="background1" w:themeFillShade="BF"/>
            <w:vAlign w:val="center"/>
            <w:hideMark/>
          </w:tcPr>
          <w:p w:rsidR="00E33341" w:rsidRPr="00997F26" w:rsidRDefault="00E33341" w:rsidP="006B5BEE">
            <w:pPr>
              <w:jc w:val="center"/>
              <w:rPr>
                <w:rFonts w:ascii="Arial" w:hAnsi="Arial" w:cs="Arial"/>
                <w:b/>
                <w:sz w:val="20"/>
                <w:szCs w:val="20"/>
                <w:lang w:eastAsia="en-ZA"/>
              </w:rPr>
            </w:pPr>
            <w:r w:rsidRPr="00997F26">
              <w:rPr>
                <w:rFonts w:ascii="Arial" w:hAnsi="Arial" w:cs="Arial"/>
                <w:b/>
                <w:sz w:val="20"/>
                <w:szCs w:val="20"/>
                <w:lang w:eastAsia="en-ZA"/>
              </w:rPr>
              <w:t>Other not economically active</w:t>
            </w:r>
          </w:p>
        </w:tc>
        <w:tc>
          <w:tcPr>
            <w:tcW w:w="1327" w:type="dxa"/>
            <w:shd w:val="clear" w:color="auto" w:fill="BFBFBF" w:themeFill="background1" w:themeFillShade="BF"/>
            <w:vAlign w:val="center"/>
            <w:hideMark/>
          </w:tcPr>
          <w:p w:rsidR="00E33341" w:rsidRPr="00997F26" w:rsidRDefault="00E33341" w:rsidP="006B5BEE">
            <w:pPr>
              <w:jc w:val="center"/>
              <w:rPr>
                <w:rFonts w:ascii="Arial" w:hAnsi="Arial" w:cs="Arial"/>
                <w:b/>
                <w:sz w:val="20"/>
                <w:szCs w:val="20"/>
                <w:lang w:eastAsia="en-ZA"/>
              </w:rPr>
            </w:pPr>
            <w:r w:rsidRPr="00997F26">
              <w:rPr>
                <w:rFonts w:ascii="Arial" w:hAnsi="Arial" w:cs="Arial"/>
                <w:b/>
                <w:sz w:val="20"/>
                <w:szCs w:val="20"/>
                <w:lang w:eastAsia="en-ZA"/>
              </w:rPr>
              <w:t>Unspecified</w:t>
            </w:r>
          </w:p>
        </w:tc>
        <w:tc>
          <w:tcPr>
            <w:tcW w:w="1173" w:type="dxa"/>
            <w:shd w:val="clear" w:color="auto" w:fill="BFBFBF" w:themeFill="background1" w:themeFillShade="BF"/>
            <w:vAlign w:val="center"/>
            <w:hideMark/>
          </w:tcPr>
          <w:p w:rsidR="00E33341" w:rsidRPr="00997F26" w:rsidRDefault="00E33341" w:rsidP="006B5BEE">
            <w:pPr>
              <w:jc w:val="center"/>
              <w:rPr>
                <w:rFonts w:ascii="Arial" w:hAnsi="Arial" w:cs="Arial"/>
                <w:b/>
                <w:sz w:val="20"/>
                <w:szCs w:val="20"/>
                <w:lang w:eastAsia="en-ZA"/>
              </w:rPr>
            </w:pPr>
            <w:r w:rsidRPr="00997F26">
              <w:rPr>
                <w:rFonts w:ascii="Arial" w:hAnsi="Arial" w:cs="Arial"/>
                <w:b/>
                <w:sz w:val="20"/>
                <w:szCs w:val="20"/>
                <w:lang w:eastAsia="en-ZA"/>
              </w:rPr>
              <w:t>Not applicable</w:t>
            </w:r>
          </w:p>
        </w:tc>
        <w:tc>
          <w:tcPr>
            <w:tcW w:w="1282" w:type="dxa"/>
            <w:shd w:val="clear" w:color="auto" w:fill="BFBFBF" w:themeFill="background1" w:themeFillShade="BF"/>
            <w:vAlign w:val="center"/>
            <w:hideMark/>
          </w:tcPr>
          <w:p w:rsidR="00E33341" w:rsidRPr="00997F26" w:rsidRDefault="00E33341" w:rsidP="006B5BEE">
            <w:pPr>
              <w:jc w:val="center"/>
              <w:rPr>
                <w:rFonts w:ascii="Arial" w:hAnsi="Arial" w:cs="Arial"/>
                <w:b/>
                <w:sz w:val="20"/>
                <w:szCs w:val="20"/>
                <w:lang w:eastAsia="en-ZA"/>
              </w:rPr>
            </w:pPr>
            <w:r w:rsidRPr="00997F26">
              <w:rPr>
                <w:rFonts w:ascii="Arial" w:hAnsi="Arial" w:cs="Arial"/>
                <w:b/>
                <w:sz w:val="20"/>
                <w:szCs w:val="20"/>
                <w:lang w:eastAsia="en-ZA"/>
              </w:rPr>
              <w:t>Grand Total</w:t>
            </w:r>
          </w:p>
        </w:tc>
      </w:tr>
      <w:tr w:rsidR="00E33341" w:rsidRPr="00997F26" w:rsidTr="006B5BEE">
        <w:trPr>
          <w:trHeight w:val="255"/>
          <w:jc w:val="center"/>
        </w:trPr>
        <w:tc>
          <w:tcPr>
            <w:tcW w:w="1162" w:type="dxa"/>
            <w:shd w:val="clear" w:color="auto" w:fill="auto"/>
            <w:noWrap/>
            <w:vAlign w:val="bottom"/>
            <w:hideMark/>
          </w:tcPr>
          <w:p w:rsidR="00E33341" w:rsidRPr="00997F26" w:rsidRDefault="00E33341" w:rsidP="006B5BEE">
            <w:pPr>
              <w:jc w:val="center"/>
              <w:rPr>
                <w:rFonts w:ascii="Arial" w:hAnsi="Arial" w:cs="Arial"/>
                <w:sz w:val="20"/>
                <w:szCs w:val="20"/>
                <w:lang w:eastAsia="en-ZA"/>
              </w:rPr>
            </w:pPr>
            <w:r>
              <w:rPr>
                <w:rFonts w:ascii="Arial" w:hAnsi="Arial" w:cs="Arial"/>
                <w:sz w:val="20"/>
                <w:szCs w:val="20"/>
                <w:lang w:eastAsia="en-ZA"/>
              </w:rPr>
              <w:t>1724</w:t>
            </w:r>
          </w:p>
        </w:tc>
        <w:tc>
          <w:tcPr>
            <w:tcW w:w="1410" w:type="dxa"/>
            <w:shd w:val="clear" w:color="auto" w:fill="auto"/>
            <w:noWrap/>
            <w:vAlign w:val="bottom"/>
            <w:hideMark/>
          </w:tcPr>
          <w:p w:rsidR="00E33341" w:rsidRPr="00997F26" w:rsidRDefault="00E33341" w:rsidP="006B5BEE">
            <w:pPr>
              <w:jc w:val="center"/>
              <w:rPr>
                <w:rFonts w:ascii="Arial" w:hAnsi="Arial" w:cs="Arial"/>
                <w:sz w:val="20"/>
                <w:szCs w:val="20"/>
                <w:lang w:eastAsia="en-ZA"/>
              </w:rPr>
            </w:pPr>
            <w:r>
              <w:rPr>
                <w:rFonts w:ascii="Arial" w:hAnsi="Arial" w:cs="Arial"/>
                <w:sz w:val="20"/>
                <w:szCs w:val="20"/>
                <w:lang w:eastAsia="en-ZA"/>
              </w:rPr>
              <w:t>938</w:t>
            </w:r>
          </w:p>
        </w:tc>
        <w:tc>
          <w:tcPr>
            <w:tcW w:w="1410" w:type="dxa"/>
            <w:shd w:val="clear" w:color="auto" w:fill="auto"/>
            <w:noWrap/>
            <w:vAlign w:val="bottom"/>
            <w:hideMark/>
          </w:tcPr>
          <w:p w:rsidR="00E33341" w:rsidRPr="00997F26" w:rsidRDefault="00E33341" w:rsidP="006B5BEE">
            <w:pPr>
              <w:jc w:val="center"/>
              <w:rPr>
                <w:rFonts w:ascii="Arial" w:hAnsi="Arial" w:cs="Arial"/>
                <w:sz w:val="20"/>
                <w:szCs w:val="20"/>
                <w:lang w:eastAsia="en-ZA"/>
              </w:rPr>
            </w:pPr>
            <w:r>
              <w:rPr>
                <w:rFonts w:ascii="Arial" w:hAnsi="Arial" w:cs="Arial"/>
                <w:sz w:val="20"/>
                <w:szCs w:val="20"/>
                <w:lang w:eastAsia="en-ZA"/>
              </w:rPr>
              <w:t>900</w:t>
            </w:r>
          </w:p>
        </w:tc>
        <w:tc>
          <w:tcPr>
            <w:tcW w:w="1445" w:type="dxa"/>
            <w:shd w:val="clear" w:color="auto" w:fill="auto"/>
            <w:noWrap/>
            <w:vAlign w:val="bottom"/>
            <w:hideMark/>
          </w:tcPr>
          <w:p w:rsidR="00E33341" w:rsidRPr="00997F26" w:rsidRDefault="00E33341" w:rsidP="006B5BEE">
            <w:pPr>
              <w:jc w:val="center"/>
              <w:rPr>
                <w:rFonts w:ascii="Arial" w:hAnsi="Arial" w:cs="Arial"/>
                <w:sz w:val="20"/>
                <w:szCs w:val="20"/>
                <w:lang w:eastAsia="en-ZA"/>
              </w:rPr>
            </w:pPr>
            <w:r>
              <w:rPr>
                <w:rFonts w:ascii="Arial" w:hAnsi="Arial" w:cs="Arial"/>
                <w:sz w:val="20"/>
                <w:szCs w:val="20"/>
                <w:lang w:eastAsia="en-ZA"/>
              </w:rPr>
              <w:t>2920</w:t>
            </w:r>
          </w:p>
        </w:tc>
        <w:tc>
          <w:tcPr>
            <w:tcW w:w="1327" w:type="dxa"/>
            <w:shd w:val="clear" w:color="auto" w:fill="auto"/>
            <w:noWrap/>
            <w:vAlign w:val="bottom"/>
            <w:hideMark/>
          </w:tcPr>
          <w:p w:rsidR="00E33341" w:rsidRPr="00997F26" w:rsidRDefault="00E33341" w:rsidP="006B5BEE">
            <w:pPr>
              <w:jc w:val="center"/>
              <w:rPr>
                <w:rFonts w:ascii="Arial" w:hAnsi="Arial" w:cs="Arial"/>
                <w:sz w:val="20"/>
                <w:szCs w:val="20"/>
                <w:lang w:eastAsia="en-ZA"/>
              </w:rPr>
            </w:pPr>
            <w:r w:rsidRPr="00997F26">
              <w:rPr>
                <w:rFonts w:ascii="Arial" w:hAnsi="Arial" w:cs="Arial"/>
                <w:sz w:val="20"/>
                <w:szCs w:val="20"/>
                <w:lang w:eastAsia="en-ZA"/>
              </w:rPr>
              <w:t>-</w:t>
            </w:r>
          </w:p>
        </w:tc>
        <w:tc>
          <w:tcPr>
            <w:tcW w:w="1173" w:type="dxa"/>
            <w:shd w:val="clear" w:color="auto" w:fill="auto"/>
            <w:noWrap/>
            <w:vAlign w:val="bottom"/>
            <w:hideMark/>
          </w:tcPr>
          <w:p w:rsidR="00E33341" w:rsidRPr="00997F26" w:rsidRDefault="00E33341" w:rsidP="006B5BEE">
            <w:pPr>
              <w:jc w:val="center"/>
              <w:rPr>
                <w:rFonts w:ascii="Arial" w:hAnsi="Arial" w:cs="Arial"/>
                <w:sz w:val="20"/>
                <w:szCs w:val="20"/>
                <w:lang w:eastAsia="en-ZA"/>
              </w:rPr>
            </w:pPr>
            <w:r>
              <w:rPr>
                <w:rFonts w:ascii="Arial" w:hAnsi="Arial" w:cs="Arial"/>
                <w:sz w:val="20"/>
                <w:szCs w:val="20"/>
                <w:lang w:eastAsia="en-ZA"/>
              </w:rPr>
              <w:t>4287</w:t>
            </w:r>
          </w:p>
        </w:tc>
        <w:tc>
          <w:tcPr>
            <w:tcW w:w="1282" w:type="dxa"/>
            <w:shd w:val="clear" w:color="auto" w:fill="auto"/>
            <w:noWrap/>
            <w:vAlign w:val="bottom"/>
            <w:hideMark/>
          </w:tcPr>
          <w:p w:rsidR="00E33341" w:rsidRPr="00997F26" w:rsidRDefault="00E33341" w:rsidP="006B5BEE">
            <w:pPr>
              <w:keepNext/>
              <w:jc w:val="center"/>
              <w:rPr>
                <w:rFonts w:ascii="Arial" w:hAnsi="Arial" w:cs="Arial"/>
                <w:b/>
                <w:sz w:val="20"/>
                <w:szCs w:val="20"/>
                <w:lang w:eastAsia="en-ZA"/>
              </w:rPr>
            </w:pPr>
            <w:r>
              <w:rPr>
                <w:rFonts w:ascii="Arial" w:hAnsi="Arial" w:cs="Arial"/>
                <w:b/>
                <w:sz w:val="20"/>
                <w:szCs w:val="20"/>
                <w:lang w:eastAsia="en-ZA"/>
              </w:rPr>
              <w:t>10769</w:t>
            </w:r>
          </w:p>
        </w:tc>
      </w:tr>
    </w:tbl>
    <w:p w:rsidR="00E33341" w:rsidRPr="00E33341" w:rsidRDefault="00E33341" w:rsidP="00E33341">
      <w:pPr>
        <w:pStyle w:val="Caption"/>
      </w:pPr>
      <w:bookmarkStart w:id="30" w:name="_Toc498684903"/>
      <w:r>
        <w:t xml:space="preserve">Table </w:t>
      </w:r>
      <w:r w:rsidR="0042410F">
        <w:rPr>
          <w:noProof/>
        </w:rPr>
        <w:fldChar w:fldCharType="begin"/>
      </w:r>
      <w:r w:rsidR="0042410F">
        <w:rPr>
          <w:noProof/>
        </w:rPr>
        <w:instrText xml:space="preserve"> SEQ Table \* ARABIC </w:instrText>
      </w:r>
      <w:r w:rsidR="0042410F">
        <w:rPr>
          <w:noProof/>
        </w:rPr>
        <w:fldChar w:fldCharType="separate"/>
      </w:r>
      <w:r w:rsidR="00EB1A80">
        <w:rPr>
          <w:noProof/>
        </w:rPr>
        <w:t>4</w:t>
      </w:r>
      <w:r w:rsidR="0042410F">
        <w:rPr>
          <w:noProof/>
        </w:rPr>
        <w:fldChar w:fldCharType="end"/>
      </w:r>
      <w:r>
        <w:t>: Employment and unemployment levels in ward 01</w:t>
      </w:r>
      <w:r w:rsidRPr="00670D8A">
        <w:t xml:space="preserve"> (Source: 2011 Census Data from Stats SA overlaid onto the 2016 boundaries).</w:t>
      </w:r>
      <w:bookmarkEnd w:id="30"/>
    </w:p>
    <w:p w:rsidR="00E2514A" w:rsidRPr="005C2A3F" w:rsidRDefault="005C2A3F" w:rsidP="001A5DD9">
      <w:pPr>
        <w:spacing w:line="360" w:lineRule="auto"/>
        <w:rPr>
          <w:rFonts w:ascii="Arial" w:hAnsi="Arial" w:cs="Arial"/>
          <w:sz w:val="24"/>
          <w:szCs w:val="24"/>
        </w:rPr>
      </w:pPr>
      <w:r>
        <w:rPr>
          <w:rFonts w:ascii="Arial" w:hAnsi="Arial" w:cs="Arial"/>
          <w:sz w:val="24"/>
          <w:szCs w:val="24"/>
        </w:rPr>
        <w:t xml:space="preserve">Statistics reveal that the number of people in the ward who have had access to tertiary education is low, this deduces that the majority of people who live in the ward fall under the unskilled-labour force </w:t>
      </w:r>
      <w:r w:rsidR="001A5DD9">
        <w:rPr>
          <w:rFonts w:ascii="Arial" w:hAnsi="Arial" w:cs="Arial"/>
          <w:sz w:val="24"/>
          <w:szCs w:val="24"/>
        </w:rPr>
        <w:t xml:space="preserve">and that has an impact on the job quality and </w:t>
      </w:r>
      <w:r w:rsidR="00CF28B6">
        <w:rPr>
          <w:rFonts w:ascii="Arial" w:hAnsi="Arial" w:cs="Arial"/>
          <w:sz w:val="24"/>
          <w:szCs w:val="24"/>
        </w:rPr>
        <w:t xml:space="preserve">the </w:t>
      </w:r>
      <w:r w:rsidR="001A5DD9">
        <w:rPr>
          <w:rFonts w:ascii="Arial" w:hAnsi="Arial" w:cs="Arial"/>
          <w:sz w:val="24"/>
          <w:szCs w:val="24"/>
        </w:rPr>
        <w:t xml:space="preserve">income these people acquire. </w:t>
      </w:r>
      <w:r w:rsidR="004E31E6">
        <w:rPr>
          <w:rFonts w:ascii="Arial" w:hAnsi="Arial" w:cs="Arial"/>
          <w:sz w:val="24"/>
          <w:szCs w:val="24"/>
        </w:rPr>
        <w:t>Data also reveals that the number of the employed in ward 1 is a mere 16% out of t</w:t>
      </w:r>
      <w:r w:rsidR="00A06737">
        <w:rPr>
          <w:rFonts w:ascii="Arial" w:hAnsi="Arial" w:cs="Arial"/>
          <w:sz w:val="24"/>
          <w:szCs w:val="24"/>
        </w:rPr>
        <w:t xml:space="preserve">he whole population. This helps us conclude that </w:t>
      </w:r>
    </w:p>
    <w:p w:rsidR="00BE6975" w:rsidRDefault="009F0CDF" w:rsidP="00BE697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78628268"/>
      <w:r>
        <w:t xml:space="preserve">SOCIO-ECONOMIC STATUS </w:t>
      </w:r>
      <w:r w:rsidR="00BE6975" w:rsidRPr="00BE6975">
        <w:t>(POVERTY</w:t>
      </w:r>
      <w:r>
        <w:t xml:space="preserve"> LEVELS</w:t>
      </w:r>
      <w:r w:rsidR="00BE6975" w:rsidRPr="00BE6975">
        <w:t>).</w:t>
      </w:r>
      <w:bookmarkEnd w:id="31"/>
    </w:p>
    <w:p w:rsidR="0042410F" w:rsidRDefault="0042410F" w:rsidP="0042410F">
      <w:pPr>
        <w:pStyle w:val="ListParagraph"/>
        <w:spacing w:before="240" w:line="360" w:lineRule="auto"/>
        <w:ind w:left="360"/>
        <w:jc w:val="both"/>
        <w:rPr>
          <w:rFonts w:ascii="Arial" w:hAnsi="Arial" w:cs="Arial"/>
          <w:sz w:val="24"/>
          <w:szCs w:val="24"/>
        </w:rPr>
      </w:pPr>
      <w:r w:rsidRPr="0042410F">
        <w:rPr>
          <w:rFonts w:ascii="Arial" w:hAnsi="Arial" w:cs="Arial"/>
          <w:sz w:val="24"/>
          <w:szCs w:val="24"/>
        </w:rPr>
        <w:t>Due to a high rate of illiteracy and unemployment, there is a high</w:t>
      </w:r>
      <w:r w:rsidR="0005634B">
        <w:rPr>
          <w:rFonts w:ascii="Arial" w:hAnsi="Arial" w:cs="Arial"/>
          <w:sz w:val="24"/>
          <w:szCs w:val="24"/>
        </w:rPr>
        <w:t xml:space="preserve"> level of poverty within ward 1</w:t>
      </w:r>
      <w:r w:rsidRPr="0042410F">
        <w:rPr>
          <w:rFonts w:ascii="Arial" w:hAnsi="Arial" w:cs="Arial"/>
          <w:sz w:val="24"/>
          <w:szCs w:val="24"/>
        </w:rPr>
        <w:t>.  Due to the migration of males, a majority youth age structure, and a high dependency ratio, there is also a high dependency on government support through social grants.  However, the community has not been silent, they have initiated programmes towards fighting the scourge of poverty within the ward through feeding schemes.  The following entails the organisations that have played an important role in ensuring the success of programmes towards fighting poverty:-</w:t>
      </w:r>
    </w:p>
    <w:p w:rsidR="0042410F" w:rsidRDefault="0042410F" w:rsidP="0042410F">
      <w:pPr>
        <w:pStyle w:val="ListParagraph"/>
        <w:numPr>
          <w:ilvl w:val="0"/>
          <w:numId w:val="33"/>
        </w:numPr>
        <w:spacing w:before="240" w:line="360" w:lineRule="auto"/>
        <w:jc w:val="both"/>
        <w:rPr>
          <w:rFonts w:ascii="Arial" w:hAnsi="Arial" w:cs="Arial"/>
          <w:sz w:val="24"/>
          <w:szCs w:val="24"/>
        </w:rPr>
      </w:pPr>
      <w:r>
        <w:rPr>
          <w:rFonts w:ascii="Arial" w:hAnsi="Arial" w:cs="Arial"/>
          <w:sz w:val="24"/>
          <w:szCs w:val="24"/>
        </w:rPr>
        <w:t>Operation Sukuma Sakhe.</w:t>
      </w:r>
    </w:p>
    <w:p w:rsidR="0042410F" w:rsidRDefault="0042410F" w:rsidP="0042410F">
      <w:pPr>
        <w:pStyle w:val="ListParagraph"/>
        <w:numPr>
          <w:ilvl w:val="0"/>
          <w:numId w:val="33"/>
        </w:numPr>
        <w:spacing w:before="240" w:line="360" w:lineRule="auto"/>
        <w:jc w:val="both"/>
        <w:rPr>
          <w:rFonts w:ascii="Arial" w:hAnsi="Arial" w:cs="Arial"/>
          <w:sz w:val="24"/>
          <w:szCs w:val="24"/>
        </w:rPr>
      </w:pPr>
      <w:r>
        <w:rPr>
          <w:rFonts w:ascii="Arial" w:hAnsi="Arial" w:cs="Arial"/>
          <w:sz w:val="24"/>
          <w:szCs w:val="24"/>
        </w:rPr>
        <w:t>DSD.</w:t>
      </w:r>
    </w:p>
    <w:p w:rsidR="00E2514A" w:rsidRDefault="0042410F" w:rsidP="00E2514A">
      <w:pPr>
        <w:pStyle w:val="ListParagraph"/>
        <w:numPr>
          <w:ilvl w:val="0"/>
          <w:numId w:val="33"/>
        </w:numPr>
        <w:spacing w:before="240" w:line="360" w:lineRule="auto"/>
        <w:jc w:val="both"/>
        <w:rPr>
          <w:rFonts w:ascii="Arial" w:hAnsi="Arial" w:cs="Arial"/>
          <w:sz w:val="24"/>
          <w:szCs w:val="24"/>
        </w:rPr>
      </w:pPr>
      <w:r>
        <w:rPr>
          <w:rFonts w:ascii="Arial" w:hAnsi="Arial" w:cs="Arial"/>
          <w:sz w:val="24"/>
          <w:szCs w:val="24"/>
        </w:rPr>
        <w:t xml:space="preserve">Charlestown community centre </w:t>
      </w:r>
    </w:p>
    <w:p w:rsidR="00A976A4" w:rsidRDefault="00A976A4" w:rsidP="00A976A4">
      <w:pPr>
        <w:spacing w:before="240" w:line="360" w:lineRule="auto"/>
        <w:jc w:val="both"/>
        <w:rPr>
          <w:rFonts w:ascii="Arial" w:hAnsi="Arial" w:cs="Arial"/>
          <w:sz w:val="24"/>
          <w:szCs w:val="24"/>
        </w:rPr>
      </w:pPr>
    </w:p>
    <w:p w:rsidR="00A976A4" w:rsidRPr="00A976A4" w:rsidRDefault="00A976A4" w:rsidP="00A976A4">
      <w:pPr>
        <w:spacing w:before="240" w:line="360" w:lineRule="auto"/>
        <w:jc w:val="both"/>
        <w:rPr>
          <w:rFonts w:ascii="Arial" w:hAnsi="Arial" w:cs="Arial"/>
          <w:sz w:val="24"/>
          <w:szCs w:val="24"/>
        </w:rPr>
      </w:pPr>
    </w:p>
    <w:p w:rsid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2" w:name="_Toc478628269"/>
      <w:r w:rsidRPr="00F478F0">
        <w:lastRenderedPageBreak/>
        <w:t>CHILD HEADED HOUSEHOLDS.</w:t>
      </w:r>
      <w:bookmarkEnd w:id="32"/>
    </w:p>
    <w:p w:rsidR="00964BE6" w:rsidRDefault="00964BE6" w:rsidP="00E2514A">
      <w:pPr>
        <w:rPr>
          <w:rFonts w:ascii="Arial" w:hAnsi="Arial" w:cs="Arial"/>
          <w:b/>
          <w:color w:val="FF0000"/>
          <w:sz w:val="24"/>
          <w:szCs w:val="24"/>
        </w:rPr>
      </w:pPr>
    </w:p>
    <w:p w:rsidR="00E2514A" w:rsidRPr="00964BE6" w:rsidRDefault="00964BE6" w:rsidP="00964BE6">
      <w:pPr>
        <w:spacing w:line="360" w:lineRule="auto"/>
        <w:rPr>
          <w:rFonts w:ascii="Arial" w:hAnsi="Arial" w:cs="Arial"/>
          <w:sz w:val="24"/>
          <w:szCs w:val="24"/>
        </w:rPr>
      </w:pPr>
      <w:r>
        <w:rPr>
          <w:rFonts w:ascii="Arial" w:hAnsi="Arial" w:cs="Arial"/>
          <w:sz w:val="24"/>
          <w:szCs w:val="24"/>
        </w:rPr>
        <w:t>A detailed survey as to the number of child headed households</w:t>
      </w:r>
      <w:r w:rsidR="006E4D31">
        <w:rPr>
          <w:rFonts w:ascii="Arial" w:hAnsi="Arial" w:cs="Arial"/>
          <w:sz w:val="24"/>
          <w:szCs w:val="24"/>
        </w:rPr>
        <w:t xml:space="preserve"> within ward 1</w:t>
      </w:r>
      <w:r>
        <w:rPr>
          <w:rFonts w:ascii="Arial" w:hAnsi="Arial" w:cs="Arial"/>
          <w:sz w:val="24"/>
          <w:szCs w:val="24"/>
        </w:rPr>
        <w:t xml:space="preserve"> is still to be compiled </w:t>
      </w:r>
      <w:r w:rsidR="00A60A92">
        <w:rPr>
          <w:rFonts w:ascii="Arial" w:hAnsi="Arial" w:cs="Arial"/>
          <w:sz w:val="24"/>
          <w:szCs w:val="24"/>
        </w:rPr>
        <w:t>nevertheless</w:t>
      </w:r>
      <w:r>
        <w:rPr>
          <w:rFonts w:ascii="Arial" w:hAnsi="Arial" w:cs="Arial"/>
          <w:sz w:val="24"/>
          <w:szCs w:val="24"/>
        </w:rPr>
        <w:t xml:space="preserve"> stakeholders have mentioned that because of the prevalence of HIV/AIDS and other chronic diseases facing the ward, children are often left alone to take care of themselves.  What should be done is to make sure that there is thorough identification of these households </w:t>
      </w:r>
      <w:r w:rsidR="00C154A4">
        <w:rPr>
          <w:rFonts w:ascii="Arial" w:hAnsi="Arial" w:cs="Arial"/>
          <w:sz w:val="24"/>
          <w:szCs w:val="24"/>
        </w:rPr>
        <w:t>hereafter</w:t>
      </w:r>
      <w:r>
        <w:rPr>
          <w:rFonts w:ascii="Arial" w:hAnsi="Arial" w:cs="Arial"/>
          <w:sz w:val="24"/>
          <w:szCs w:val="24"/>
        </w:rPr>
        <w:t xml:space="preserve"> proper interventions can be put into place.  Stakeholders also mentioned that identification of these children is vital so they can be linked to the proper service providers for adequate and efficient assistance.</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3" w:name="_Toc478628270"/>
      <w:r w:rsidRPr="00F478F0">
        <w:t>STATE OF INFRASTRUCTURE</w:t>
      </w:r>
      <w:r w:rsidR="001D0E26">
        <w:t xml:space="preserve"> (SERVICE DELIVERY).</w:t>
      </w:r>
      <w:bookmarkEnd w:id="33"/>
    </w:p>
    <w:p w:rsidR="00BC30C8" w:rsidRDefault="00A20207" w:rsidP="009E1E28">
      <w:pPr>
        <w:spacing w:before="240" w:line="360" w:lineRule="auto"/>
        <w:jc w:val="both"/>
        <w:rPr>
          <w:rFonts w:ascii="Arial" w:hAnsi="Arial" w:cs="Arial"/>
          <w:sz w:val="24"/>
        </w:rPr>
      </w:pPr>
      <w:r>
        <w:rPr>
          <w:rFonts w:ascii="Arial" w:hAnsi="Arial" w:cs="Arial"/>
          <w:sz w:val="24"/>
        </w:rPr>
        <w:t>Pertaining to energy for heating, statistical data reveals that ward 1 is the ward with the lowest concentration of houses with acc</w:t>
      </w:r>
      <w:r w:rsidR="00C24C4E">
        <w:rPr>
          <w:rFonts w:ascii="Arial" w:hAnsi="Arial" w:cs="Arial"/>
          <w:sz w:val="24"/>
        </w:rPr>
        <w:t xml:space="preserve">ess to electricity for heating.  </w:t>
      </w:r>
      <w:r w:rsidR="00BB0B17">
        <w:rPr>
          <w:rFonts w:ascii="Arial" w:hAnsi="Arial" w:cs="Arial"/>
          <w:sz w:val="24"/>
        </w:rPr>
        <w:t xml:space="preserve">A majority of households within the ward still use wood as a source for heating whereas in comparison only </w:t>
      </w:r>
      <w:r w:rsidR="00C24C4E">
        <w:rPr>
          <w:rFonts w:ascii="Arial" w:hAnsi="Arial" w:cs="Arial"/>
          <w:sz w:val="24"/>
        </w:rPr>
        <w:t>a measly</w:t>
      </w:r>
      <w:r w:rsidR="00834233">
        <w:rPr>
          <w:rFonts w:ascii="Arial" w:hAnsi="Arial" w:cs="Arial"/>
          <w:sz w:val="24"/>
        </w:rPr>
        <w:t xml:space="preserve"> </w:t>
      </w:r>
      <w:r w:rsidR="00BB0B17">
        <w:rPr>
          <w:rFonts w:ascii="Arial" w:hAnsi="Arial" w:cs="Arial"/>
          <w:sz w:val="24"/>
        </w:rPr>
        <w:t>12% of the households within the ward have access to electricity for heating.</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tblGrid>
      <w:tr w:rsidR="00BC30C8" w:rsidRPr="00997F26" w:rsidTr="00387768">
        <w:trPr>
          <w:trHeight w:val="255"/>
        </w:trPr>
        <w:tc>
          <w:tcPr>
            <w:tcW w:w="11340" w:type="dxa"/>
            <w:gridSpan w:val="11"/>
            <w:shd w:val="clear" w:color="auto" w:fill="BFBFBF" w:themeFill="background1" w:themeFillShade="BF"/>
            <w:vAlign w:val="center"/>
          </w:tcPr>
          <w:p w:rsidR="00BC30C8" w:rsidRPr="00373BFB" w:rsidRDefault="00BC30C8" w:rsidP="00387768">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HEATING</w:t>
            </w:r>
          </w:p>
        </w:tc>
      </w:tr>
      <w:tr w:rsidR="00BC30C8" w:rsidRPr="00997F26" w:rsidTr="00387768">
        <w:trPr>
          <w:trHeight w:val="255"/>
        </w:trPr>
        <w:tc>
          <w:tcPr>
            <w:tcW w:w="1276" w:type="dxa"/>
            <w:shd w:val="clear" w:color="auto" w:fill="BFBFBF" w:themeFill="background1" w:themeFillShade="BF"/>
            <w:vAlign w:val="center"/>
          </w:tcPr>
          <w:p w:rsidR="00BC30C8" w:rsidRPr="00373BFB" w:rsidRDefault="00BC30C8" w:rsidP="00387768">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BC30C8" w:rsidRPr="00373BFB" w:rsidRDefault="00BC30C8" w:rsidP="00387768">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BC30C8" w:rsidRPr="00373BFB" w:rsidRDefault="00BC30C8" w:rsidP="00387768">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Paraffin</w:t>
            </w:r>
          </w:p>
        </w:tc>
        <w:tc>
          <w:tcPr>
            <w:tcW w:w="850" w:type="dxa"/>
            <w:shd w:val="clear" w:color="auto" w:fill="BFBFBF" w:themeFill="background1" w:themeFillShade="BF"/>
            <w:vAlign w:val="center"/>
          </w:tcPr>
          <w:p w:rsidR="00BC30C8" w:rsidRPr="00373BFB" w:rsidRDefault="00BC30C8" w:rsidP="00387768">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Wood</w:t>
            </w:r>
          </w:p>
        </w:tc>
        <w:tc>
          <w:tcPr>
            <w:tcW w:w="709" w:type="dxa"/>
            <w:shd w:val="clear" w:color="auto" w:fill="BFBFBF" w:themeFill="background1" w:themeFillShade="BF"/>
            <w:vAlign w:val="center"/>
          </w:tcPr>
          <w:p w:rsidR="00BC30C8" w:rsidRPr="00373BFB" w:rsidRDefault="00BC30C8" w:rsidP="00387768">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Coal</w:t>
            </w:r>
          </w:p>
        </w:tc>
        <w:tc>
          <w:tcPr>
            <w:tcW w:w="992" w:type="dxa"/>
            <w:shd w:val="clear" w:color="auto" w:fill="BFBFBF" w:themeFill="background1" w:themeFillShade="BF"/>
            <w:vAlign w:val="center"/>
          </w:tcPr>
          <w:p w:rsidR="00BC30C8" w:rsidRPr="00373BFB" w:rsidRDefault="00BC30C8" w:rsidP="00387768">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BC30C8" w:rsidRPr="00373BFB" w:rsidRDefault="00BC30C8" w:rsidP="00387768">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Solar</w:t>
            </w:r>
          </w:p>
        </w:tc>
        <w:tc>
          <w:tcPr>
            <w:tcW w:w="850" w:type="dxa"/>
            <w:shd w:val="clear" w:color="auto" w:fill="BFBFBF" w:themeFill="background1" w:themeFillShade="BF"/>
            <w:vAlign w:val="center"/>
          </w:tcPr>
          <w:p w:rsidR="00BC30C8" w:rsidRPr="00373BFB" w:rsidRDefault="00BC30C8" w:rsidP="00387768">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BC30C8" w:rsidRPr="00373BFB" w:rsidRDefault="00BC30C8" w:rsidP="00387768">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None</w:t>
            </w:r>
          </w:p>
        </w:tc>
        <w:tc>
          <w:tcPr>
            <w:tcW w:w="1559" w:type="dxa"/>
            <w:shd w:val="clear" w:color="auto" w:fill="BFBFBF" w:themeFill="background1" w:themeFillShade="BF"/>
            <w:vAlign w:val="center"/>
          </w:tcPr>
          <w:p w:rsidR="00BC30C8" w:rsidRPr="00373BFB" w:rsidRDefault="00BC30C8" w:rsidP="00387768">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Unspecified</w:t>
            </w:r>
          </w:p>
        </w:tc>
        <w:tc>
          <w:tcPr>
            <w:tcW w:w="1559" w:type="dxa"/>
            <w:shd w:val="clear" w:color="auto" w:fill="BFBFBF" w:themeFill="background1" w:themeFillShade="BF"/>
            <w:vAlign w:val="center"/>
          </w:tcPr>
          <w:p w:rsidR="00BC30C8" w:rsidRPr="00373BFB" w:rsidRDefault="00BC30C8" w:rsidP="00387768">
            <w:pPr>
              <w:spacing w:after="0" w:line="240" w:lineRule="auto"/>
              <w:jc w:val="center"/>
              <w:rPr>
                <w:rFonts w:ascii="Arial" w:eastAsia="Times New Roman" w:hAnsi="Arial" w:cs="Arial"/>
                <w:b/>
                <w:sz w:val="20"/>
                <w:szCs w:val="20"/>
                <w:lang w:eastAsia="en-ZA"/>
              </w:rPr>
            </w:pPr>
            <w:r w:rsidRPr="00373BFB">
              <w:rPr>
                <w:rFonts w:ascii="Arial" w:eastAsia="Times New Roman" w:hAnsi="Arial" w:cs="Arial"/>
                <w:b/>
                <w:sz w:val="20"/>
                <w:szCs w:val="20"/>
                <w:lang w:eastAsia="en-ZA"/>
              </w:rPr>
              <w:t>Grand Total</w:t>
            </w:r>
          </w:p>
        </w:tc>
      </w:tr>
      <w:tr w:rsidR="00BC30C8" w:rsidRPr="00997F26" w:rsidTr="00F5695F">
        <w:trPr>
          <w:trHeight w:val="233"/>
        </w:trPr>
        <w:tc>
          <w:tcPr>
            <w:tcW w:w="1276" w:type="dxa"/>
            <w:shd w:val="clear" w:color="auto" w:fill="auto"/>
            <w:noWrap/>
            <w:vAlign w:val="bottom"/>
            <w:hideMark/>
          </w:tcPr>
          <w:p w:rsidR="00BC30C8" w:rsidRPr="00373BFB" w:rsidRDefault="00F5695F"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331</w:t>
            </w:r>
          </w:p>
        </w:tc>
        <w:tc>
          <w:tcPr>
            <w:tcW w:w="709" w:type="dxa"/>
            <w:shd w:val="clear" w:color="auto" w:fill="auto"/>
            <w:noWrap/>
            <w:vAlign w:val="bottom"/>
            <w:hideMark/>
          </w:tcPr>
          <w:p w:rsidR="00BC30C8" w:rsidRPr="00373BFB" w:rsidRDefault="00F5695F"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63</w:t>
            </w:r>
          </w:p>
        </w:tc>
        <w:tc>
          <w:tcPr>
            <w:tcW w:w="1134" w:type="dxa"/>
            <w:shd w:val="clear" w:color="auto" w:fill="auto"/>
            <w:noWrap/>
            <w:vAlign w:val="bottom"/>
            <w:hideMark/>
          </w:tcPr>
          <w:p w:rsidR="00BC30C8" w:rsidRPr="00373BFB" w:rsidRDefault="00F5695F"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42</w:t>
            </w:r>
          </w:p>
        </w:tc>
        <w:tc>
          <w:tcPr>
            <w:tcW w:w="850" w:type="dxa"/>
            <w:shd w:val="clear" w:color="auto" w:fill="auto"/>
            <w:noWrap/>
            <w:vAlign w:val="bottom"/>
            <w:hideMark/>
          </w:tcPr>
          <w:p w:rsidR="00BC30C8" w:rsidRPr="00373BFB" w:rsidRDefault="00F5695F"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1530</w:t>
            </w:r>
          </w:p>
        </w:tc>
        <w:tc>
          <w:tcPr>
            <w:tcW w:w="709" w:type="dxa"/>
            <w:shd w:val="clear" w:color="auto" w:fill="auto"/>
            <w:noWrap/>
            <w:vAlign w:val="bottom"/>
            <w:hideMark/>
          </w:tcPr>
          <w:p w:rsidR="00BC30C8" w:rsidRPr="00373BFB" w:rsidRDefault="00F5695F"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84</w:t>
            </w:r>
          </w:p>
        </w:tc>
        <w:tc>
          <w:tcPr>
            <w:tcW w:w="992" w:type="dxa"/>
            <w:shd w:val="clear" w:color="auto" w:fill="auto"/>
            <w:noWrap/>
            <w:vAlign w:val="bottom"/>
            <w:hideMark/>
          </w:tcPr>
          <w:p w:rsidR="00BC30C8" w:rsidRPr="00373BFB" w:rsidRDefault="00BC30C8" w:rsidP="00387768">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3</w:t>
            </w:r>
            <w:r w:rsidR="00F5695F">
              <w:rPr>
                <w:rFonts w:ascii="Arial" w:eastAsia="Times New Roman" w:hAnsi="Arial" w:cs="Arial"/>
                <w:sz w:val="20"/>
                <w:szCs w:val="20"/>
                <w:lang w:eastAsia="en-ZA"/>
              </w:rPr>
              <w:t>3</w:t>
            </w:r>
          </w:p>
        </w:tc>
        <w:tc>
          <w:tcPr>
            <w:tcW w:w="851" w:type="dxa"/>
            <w:shd w:val="clear" w:color="auto" w:fill="auto"/>
            <w:noWrap/>
            <w:vAlign w:val="bottom"/>
            <w:hideMark/>
          </w:tcPr>
          <w:p w:rsidR="00BC30C8" w:rsidRPr="00373BFB" w:rsidRDefault="00F5695F"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850" w:type="dxa"/>
            <w:shd w:val="clear" w:color="auto" w:fill="auto"/>
            <w:noWrap/>
            <w:vAlign w:val="bottom"/>
            <w:hideMark/>
          </w:tcPr>
          <w:p w:rsidR="00BC30C8" w:rsidRPr="00373BFB" w:rsidRDefault="00BC30C8" w:rsidP="00387768">
            <w:pPr>
              <w:spacing w:after="0" w:line="240" w:lineRule="auto"/>
              <w:jc w:val="center"/>
              <w:rPr>
                <w:rFonts w:ascii="Arial" w:eastAsia="Times New Roman" w:hAnsi="Arial" w:cs="Arial"/>
                <w:sz w:val="20"/>
                <w:szCs w:val="20"/>
                <w:lang w:eastAsia="en-ZA"/>
              </w:rPr>
            </w:pPr>
            <w:r w:rsidRPr="00373BFB">
              <w:rPr>
                <w:rFonts w:ascii="Arial" w:eastAsia="Times New Roman" w:hAnsi="Arial" w:cs="Arial"/>
                <w:sz w:val="20"/>
                <w:szCs w:val="20"/>
                <w:lang w:eastAsia="en-ZA"/>
              </w:rPr>
              <w:t>-</w:t>
            </w:r>
          </w:p>
        </w:tc>
        <w:tc>
          <w:tcPr>
            <w:tcW w:w="851" w:type="dxa"/>
            <w:shd w:val="clear" w:color="auto" w:fill="auto"/>
            <w:noWrap/>
            <w:vAlign w:val="bottom"/>
            <w:hideMark/>
          </w:tcPr>
          <w:p w:rsidR="00BC30C8" w:rsidRPr="00373BFB" w:rsidRDefault="00F5695F"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68</w:t>
            </w:r>
          </w:p>
        </w:tc>
        <w:tc>
          <w:tcPr>
            <w:tcW w:w="1559" w:type="dxa"/>
            <w:shd w:val="clear" w:color="auto" w:fill="auto"/>
            <w:noWrap/>
            <w:vAlign w:val="bottom"/>
            <w:hideMark/>
          </w:tcPr>
          <w:p w:rsidR="00BC30C8" w:rsidRPr="00373BFB" w:rsidRDefault="00F5695F"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w:t>
            </w:r>
          </w:p>
        </w:tc>
        <w:tc>
          <w:tcPr>
            <w:tcW w:w="1559" w:type="dxa"/>
            <w:shd w:val="clear" w:color="auto" w:fill="auto"/>
            <w:noWrap/>
            <w:vAlign w:val="bottom"/>
            <w:hideMark/>
          </w:tcPr>
          <w:p w:rsidR="00BC30C8" w:rsidRPr="00373BFB" w:rsidRDefault="00F5695F" w:rsidP="00387768">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2177</w:t>
            </w:r>
          </w:p>
        </w:tc>
      </w:tr>
    </w:tbl>
    <w:p w:rsidR="00BC30C8" w:rsidRDefault="00BC30C8" w:rsidP="009E1E28">
      <w:pPr>
        <w:spacing w:before="240" w:line="360" w:lineRule="auto"/>
        <w:jc w:val="both"/>
        <w:rPr>
          <w:i/>
          <w:sz w:val="18"/>
        </w:rPr>
      </w:pPr>
      <w:bookmarkStart w:id="34" w:name="_Toc498684904"/>
      <w:r w:rsidRPr="00BC30C8">
        <w:rPr>
          <w:i/>
          <w:sz w:val="18"/>
        </w:rPr>
        <w:t xml:space="preserve">Table </w:t>
      </w:r>
      <w:r w:rsidRPr="00BC30C8">
        <w:rPr>
          <w:i/>
          <w:sz w:val="18"/>
        </w:rPr>
        <w:fldChar w:fldCharType="begin"/>
      </w:r>
      <w:r w:rsidRPr="00BC30C8">
        <w:rPr>
          <w:i/>
          <w:sz w:val="18"/>
        </w:rPr>
        <w:instrText xml:space="preserve"> SEQ Table \* ARABIC </w:instrText>
      </w:r>
      <w:r w:rsidRPr="00BC30C8">
        <w:rPr>
          <w:i/>
          <w:sz w:val="18"/>
        </w:rPr>
        <w:fldChar w:fldCharType="separate"/>
      </w:r>
      <w:r w:rsidR="00EB1A80">
        <w:rPr>
          <w:i/>
          <w:noProof/>
          <w:sz w:val="18"/>
        </w:rPr>
        <w:t>5</w:t>
      </w:r>
      <w:r w:rsidRPr="00BC30C8">
        <w:rPr>
          <w:i/>
          <w:noProof/>
          <w:sz w:val="18"/>
        </w:rPr>
        <w:fldChar w:fldCharType="end"/>
      </w:r>
      <w:r w:rsidRPr="00BC30C8">
        <w:rPr>
          <w:i/>
          <w:sz w:val="18"/>
        </w:rPr>
        <w:t>: Access</w:t>
      </w:r>
      <w:r w:rsidR="00C24C4E">
        <w:rPr>
          <w:i/>
          <w:sz w:val="18"/>
        </w:rPr>
        <w:t xml:space="preserve"> to energy for heating in ward 01</w:t>
      </w:r>
      <w:r w:rsidRPr="00BC30C8">
        <w:rPr>
          <w:i/>
          <w:sz w:val="18"/>
        </w:rPr>
        <w:t xml:space="preserve"> (Source: 2011 Census Data from Stats SA overlaid onto the 2016 boundaries).</w:t>
      </w:r>
      <w:bookmarkEnd w:id="34"/>
    </w:p>
    <w:p w:rsidR="008C1435" w:rsidRDefault="008C1435" w:rsidP="009E1E28">
      <w:pPr>
        <w:spacing w:before="240" w:line="360" w:lineRule="auto"/>
        <w:jc w:val="both"/>
        <w:rPr>
          <w:rFonts w:ascii="Arial" w:hAnsi="Arial" w:cs="Arial"/>
          <w:sz w:val="24"/>
        </w:rPr>
      </w:pPr>
      <w:r>
        <w:rPr>
          <w:rFonts w:ascii="Arial" w:hAnsi="Arial" w:cs="Arial"/>
          <w:sz w:val="24"/>
        </w:rPr>
        <w:t>Similarly</w:t>
      </w:r>
      <w:r w:rsidR="0058677D">
        <w:rPr>
          <w:rFonts w:ascii="Arial" w:hAnsi="Arial" w:cs="Arial"/>
          <w:sz w:val="24"/>
        </w:rPr>
        <w:t>,</w:t>
      </w:r>
      <w:r>
        <w:rPr>
          <w:rFonts w:ascii="Arial" w:hAnsi="Arial" w:cs="Arial"/>
          <w:sz w:val="24"/>
        </w:rPr>
        <w:t xml:space="preserve"> </w:t>
      </w:r>
      <w:r w:rsidR="008E6871">
        <w:rPr>
          <w:rFonts w:ascii="Arial" w:hAnsi="Arial" w:cs="Arial"/>
          <w:sz w:val="24"/>
        </w:rPr>
        <w:t>relating</w:t>
      </w:r>
      <w:r>
        <w:rPr>
          <w:rFonts w:ascii="Arial" w:hAnsi="Arial" w:cs="Arial"/>
          <w:sz w:val="24"/>
        </w:rPr>
        <w:t xml:space="preserve"> to energy for cooking, statistical data reveals that a majority of 69% of </w:t>
      </w:r>
      <w:r w:rsidR="006056C5">
        <w:rPr>
          <w:rFonts w:ascii="Arial" w:hAnsi="Arial" w:cs="Arial"/>
          <w:sz w:val="24"/>
        </w:rPr>
        <w:t xml:space="preserve">the </w:t>
      </w:r>
      <w:r w:rsidR="0058677D">
        <w:rPr>
          <w:rFonts w:ascii="Arial" w:hAnsi="Arial" w:cs="Arial"/>
          <w:sz w:val="24"/>
        </w:rPr>
        <w:t>households in ward</w:t>
      </w:r>
      <w:r>
        <w:rPr>
          <w:rFonts w:ascii="Arial" w:hAnsi="Arial" w:cs="Arial"/>
          <w:sz w:val="24"/>
        </w:rPr>
        <w:t xml:space="preserve"> still use wood as a source of energy for cooking whilst a meagre 19% totalling </w:t>
      </w:r>
      <w:r w:rsidR="00C24C4E">
        <w:rPr>
          <w:rFonts w:ascii="Arial" w:hAnsi="Arial" w:cs="Arial"/>
          <w:sz w:val="24"/>
        </w:rPr>
        <w:t>403 households have access to electricity as a source of energy for cooking.  Other households within the ward use amongst gas, paraffin, coal and animal dung as their source</w:t>
      </w:r>
      <w:r w:rsidR="00B544B0">
        <w:rPr>
          <w:rFonts w:ascii="Arial" w:hAnsi="Arial" w:cs="Arial"/>
          <w:sz w:val="24"/>
        </w:rPr>
        <w:t>s</w:t>
      </w:r>
      <w:r w:rsidR="00C24C4E">
        <w:rPr>
          <w:rFonts w:ascii="Arial" w:hAnsi="Arial" w:cs="Arial"/>
          <w:sz w:val="24"/>
        </w:rPr>
        <w:t xml:space="preserve"> of energy.</w:t>
      </w:r>
      <w:r w:rsidR="00BA4DCC">
        <w:rPr>
          <w:rFonts w:ascii="Arial" w:hAnsi="Arial" w:cs="Arial"/>
          <w:sz w:val="24"/>
        </w:rPr>
        <w:t xml:space="preserve"> </w:t>
      </w:r>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C24C4E" w:rsidRPr="00997F26" w:rsidTr="00387768">
        <w:trPr>
          <w:trHeight w:val="255"/>
        </w:trPr>
        <w:tc>
          <w:tcPr>
            <w:tcW w:w="11343" w:type="dxa"/>
            <w:gridSpan w:val="11"/>
            <w:shd w:val="clear" w:color="auto" w:fill="BFBFBF" w:themeFill="background1" w:themeFillShade="BF"/>
            <w:vAlign w:val="center"/>
            <w:hideMark/>
          </w:tcPr>
          <w:p w:rsidR="00C24C4E" w:rsidRPr="006D1FED" w:rsidRDefault="00C24C4E" w:rsidP="00387768">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t>ACCESS TO ENERGY FOR COOKING</w:t>
            </w:r>
          </w:p>
        </w:tc>
      </w:tr>
      <w:tr w:rsidR="00C24C4E" w:rsidRPr="00997F26" w:rsidTr="00387768">
        <w:trPr>
          <w:trHeight w:val="255"/>
        </w:trPr>
        <w:tc>
          <w:tcPr>
            <w:tcW w:w="1364" w:type="dxa"/>
            <w:shd w:val="clear" w:color="auto" w:fill="BFBFBF" w:themeFill="background1" w:themeFillShade="BF"/>
            <w:vAlign w:val="center"/>
          </w:tcPr>
          <w:p w:rsidR="00C24C4E" w:rsidRPr="006D1FED" w:rsidRDefault="00C24C4E" w:rsidP="0038776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C24C4E" w:rsidRPr="006D1FED" w:rsidRDefault="00C24C4E" w:rsidP="0038776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C24C4E" w:rsidRPr="006D1FED" w:rsidRDefault="00C24C4E" w:rsidP="0038776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Paraffin</w:t>
            </w:r>
          </w:p>
        </w:tc>
        <w:tc>
          <w:tcPr>
            <w:tcW w:w="883" w:type="dxa"/>
            <w:shd w:val="clear" w:color="auto" w:fill="BFBFBF" w:themeFill="background1" w:themeFillShade="BF"/>
            <w:vAlign w:val="center"/>
          </w:tcPr>
          <w:p w:rsidR="00C24C4E" w:rsidRPr="006D1FED" w:rsidRDefault="00C24C4E" w:rsidP="0038776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Wood</w:t>
            </w:r>
          </w:p>
        </w:tc>
        <w:tc>
          <w:tcPr>
            <w:tcW w:w="737" w:type="dxa"/>
            <w:shd w:val="clear" w:color="auto" w:fill="BFBFBF" w:themeFill="background1" w:themeFillShade="BF"/>
            <w:vAlign w:val="center"/>
          </w:tcPr>
          <w:p w:rsidR="00C24C4E" w:rsidRPr="006D1FED" w:rsidRDefault="00C24C4E" w:rsidP="0038776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Coal</w:t>
            </w:r>
          </w:p>
        </w:tc>
        <w:tc>
          <w:tcPr>
            <w:tcW w:w="1017" w:type="dxa"/>
            <w:shd w:val="clear" w:color="auto" w:fill="BFBFBF" w:themeFill="background1" w:themeFillShade="BF"/>
            <w:vAlign w:val="center"/>
          </w:tcPr>
          <w:p w:rsidR="00C24C4E" w:rsidRPr="006D1FED" w:rsidRDefault="00C24C4E" w:rsidP="0038776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C24C4E" w:rsidRPr="006D1FED" w:rsidRDefault="00C24C4E" w:rsidP="0038776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Solar</w:t>
            </w:r>
          </w:p>
        </w:tc>
        <w:tc>
          <w:tcPr>
            <w:tcW w:w="857" w:type="dxa"/>
            <w:shd w:val="clear" w:color="auto" w:fill="BFBFBF" w:themeFill="background1" w:themeFillShade="BF"/>
            <w:vAlign w:val="center"/>
          </w:tcPr>
          <w:p w:rsidR="00C24C4E" w:rsidRPr="006D1FED" w:rsidRDefault="00C24C4E" w:rsidP="0038776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C24C4E" w:rsidRPr="006D1FED" w:rsidRDefault="00C24C4E" w:rsidP="0038776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None</w:t>
            </w:r>
          </w:p>
        </w:tc>
        <w:tc>
          <w:tcPr>
            <w:tcW w:w="1577" w:type="dxa"/>
            <w:shd w:val="clear" w:color="auto" w:fill="BFBFBF" w:themeFill="background1" w:themeFillShade="BF"/>
            <w:vAlign w:val="center"/>
          </w:tcPr>
          <w:p w:rsidR="00C24C4E" w:rsidRPr="006D1FED" w:rsidRDefault="00C24C4E" w:rsidP="0038776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Unspecified</w:t>
            </w:r>
          </w:p>
        </w:tc>
        <w:tc>
          <w:tcPr>
            <w:tcW w:w="1363" w:type="dxa"/>
            <w:shd w:val="clear" w:color="auto" w:fill="BFBFBF" w:themeFill="background1" w:themeFillShade="BF"/>
            <w:vAlign w:val="center"/>
          </w:tcPr>
          <w:p w:rsidR="00C24C4E" w:rsidRPr="006D1FED" w:rsidRDefault="00C24C4E" w:rsidP="00387768">
            <w:pPr>
              <w:spacing w:after="0" w:line="240" w:lineRule="auto"/>
              <w:jc w:val="center"/>
              <w:rPr>
                <w:rFonts w:ascii="Arial" w:eastAsia="Times New Roman" w:hAnsi="Arial" w:cs="Arial"/>
                <w:b/>
                <w:sz w:val="20"/>
                <w:szCs w:val="20"/>
                <w:lang w:eastAsia="en-ZA"/>
              </w:rPr>
            </w:pPr>
            <w:r w:rsidRPr="006D1FED">
              <w:rPr>
                <w:rFonts w:ascii="Arial" w:eastAsia="Times New Roman" w:hAnsi="Arial" w:cs="Arial"/>
                <w:b/>
                <w:sz w:val="20"/>
                <w:szCs w:val="20"/>
                <w:lang w:eastAsia="en-ZA"/>
              </w:rPr>
              <w:t>Grand Total</w:t>
            </w:r>
          </w:p>
        </w:tc>
      </w:tr>
      <w:tr w:rsidR="00C24C4E" w:rsidRPr="00997F26" w:rsidTr="00387768">
        <w:trPr>
          <w:trHeight w:val="255"/>
        </w:trPr>
        <w:tc>
          <w:tcPr>
            <w:tcW w:w="1364" w:type="dxa"/>
            <w:shd w:val="clear" w:color="auto" w:fill="auto"/>
            <w:noWrap/>
            <w:vAlign w:val="bottom"/>
            <w:hideMark/>
          </w:tcPr>
          <w:p w:rsidR="00C24C4E" w:rsidRPr="006D1FED" w:rsidRDefault="00C24C4E"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403</w:t>
            </w:r>
          </w:p>
        </w:tc>
        <w:tc>
          <w:tcPr>
            <w:tcW w:w="709" w:type="dxa"/>
            <w:shd w:val="clear" w:color="auto" w:fill="auto"/>
            <w:noWrap/>
            <w:vAlign w:val="bottom"/>
            <w:hideMark/>
          </w:tcPr>
          <w:p w:rsidR="00C24C4E" w:rsidRPr="006D1FED" w:rsidRDefault="00C24C4E"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94</w:t>
            </w:r>
          </w:p>
        </w:tc>
        <w:tc>
          <w:tcPr>
            <w:tcW w:w="1134" w:type="dxa"/>
            <w:shd w:val="clear" w:color="auto" w:fill="auto"/>
            <w:noWrap/>
            <w:vAlign w:val="bottom"/>
            <w:hideMark/>
          </w:tcPr>
          <w:p w:rsidR="00C24C4E" w:rsidRPr="006D1FED" w:rsidRDefault="00C24C4E"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67</w:t>
            </w:r>
          </w:p>
        </w:tc>
        <w:tc>
          <w:tcPr>
            <w:tcW w:w="883" w:type="dxa"/>
            <w:shd w:val="clear" w:color="auto" w:fill="auto"/>
            <w:noWrap/>
            <w:vAlign w:val="bottom"/>
            <w:hideMark/>
          </w:tcPr>
          <w:p w:rsidR="00C24C4E" w:rsidRPr="006D1FED" w:rsidRDefault="00C24C4E"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1506</w:t>
            </w:r>
          </w:p>
        </w:tc>
        <w:tc>
          <w:tcPr>
            <w:tcW w:w="737" w:type="dxa"/>
            <w:shd w:val="clear" w:color="auto" w:fill="auto"/>
            <w:noWrap/>
            <w:vAlign w:val="bottom"/>
            <w:hideMark/>
          </w:tcPr>
          <w:p w:rsidR="00C24C4E" w:rsidRPr="006D1FED" w:rsidRDefault="00C24C4E"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50</w:t>
            </w:r>
          </w:p>
        </w:tc>
        <w:tc>
          <w:tcPr>
            <w:tcW w:w="1017" w:type="dxa"/>
            <w:shd w:val="clear" w:color="auto" w:fill="auto"/>
            <w:noWrap/>
            <w:vAlign w:val="bottom"/>
            <w:hideMark/>
          </w:tcPr>
          <w:p w:rsidR="00C24C4E" w:rsidRPr="006D1FED" w:rsidRDefault="00C24C4E"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26</w:t>
            </w:r>
          </w:p>
        </w:tc>
        <w:tc>
          <w:tcPr>
            <w:tcW w:w="851" w:type="dxa"/>
            <w:shd w:val="clear" w:color="auto" w:fill="auto"/>
            <w:noWrap/>
            <w:vAlign w:val="bottom"/>
            <w:hideMark/>
          </w:tcPr>
          <w:p w:rsidR="00C24C4E" w:rsidRPr="006D1FED" w:rsidRDefault="00C24C4E"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857" w:type="dxa"/>
            <w:shd w:val="clear" w:color="auto" w:fill="auto"/>
            <w:noWrap/>
            <w:vAlign w:val="bottom"/>
            <w:hideMark/>
          </w:tcPr>
          <w:p w:rsidR="00C24C4E" w:rsidRPr="006D1FED" w:rsidRDefault="00C24C4E"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51" w:type="dxa"/>
            <w:shd w:val="clear" w:color="auto" w:fill="auto"/>
            <w:noWrap/>
            <w:vAlign w:val="bottom"/>
            <w:hideMark/>
          </w:tcPr>
          <w:p w:rsidR="00C24C4E" w:rsidRPr="006D1FED" w:rsidRDefault="00C24C4E"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w:t>
            </w:r>
          </w:p>
        </w:tc>
        <w:tc>
          <w:tcPr>
            <w:tcW w:w="1577" w:type="dxa"/>
            <w:shd w:val="clear" w:color="auto" w:fill="auto"/>
            <w:noWrap/>
            <w:vAlign w:val="bottom"/>
            <w:hideMark/>
          </w:tcPr>
          <w:p w:rsidR="00C24C4E" w:rsidRPr="006D1FED" w:rsidRDefault="00C24C4E"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w:t>
            </w:r>
          </w:p>
        </w:tc>
        <w:tc>
          <w:tcPr>
            <w:tcW w:w="1363" w:type="dxa"/>
            <w:shd w:val="clear" w:color="auto" w:fill="auto"/>
            <w:noWrap/>
            <w:vAlign w:val="bottom"/>
            <w:hideMark/>
          </w:tcPr>
          <w:p w:rsidR="00C24C4E" w:rsidRPr="006D1FED" w:rsidRDefault="00C24C4E" w:rsidP="00387768">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2177</w:t>
            </w:r>
          </w:p>
        </w:tc>
      </w:tr>
    </w:tbl>
    <w:p w:rsidR="00C24C4E" w:rsidRDefault="00C24C4E" w:rsidP="00C24C4E">
      <w:pPr>
        <w:pStyle w:val="Caption"/>
        <w:jc w:val="both"/>
        <w:rPr>
          <w:rFonts w:ascii="Arial" w:hAnsi="Arial" w:cs="Arial"/>
          <w:sz w:val="24"/>
          <w:szCs w:val="24"/>
        </w:rPr>
      </w:pPr>
      <w:bookmarkStart w:id="35" w:name="_Toc498684905"/>
      <w:r>
        <w:t xml:space="preserve">Table </w:t>
      </w:r>
      <w:r w:rsidR="0042410F">
        <w:rPr>
          <w:noProof/>
        </w:rPr>
        <w:fldChar w:fldCharType="begin"/>
      </w:r>
      <w:r w:rsidR="0042410F">
        <w:rPr>
          <w:noProof/>
        </w:rPr>
        <w:instrText xml:space="preserve"> SEQ Table \* ARABIC </w:instrText>
      </w:r>
      <w:r w:rsidR="0042410F">
        <w:rPr>
          <w:noProof/>
        </w:rPr>
        <w:fldChar w:fldCharType="separate"/>
      </w:r>
      <w:r w:rsidR="00EB1A80">
        <w:rPr>
          <w:noProof/>
        </w:rPr>
        <w:t>6</w:t>
      </w:r>
      <w:r w:rsidR="0042410F">
        <w:rPr>
          <w:noProof/>
        </w:rPr>
        <w:fldChar w:fldCharType="end"/>
      </w:r>
      <w:r>
        <w:t>: Access to energy for cooking in ward 01</w:t>
      </w:r>
      <w:r w:rsidRPr="00FE165A">
        <w:t xml:space="preserve"> (Source: 2011 Census Data from Stats SA overlaid onto the 2016 boundaries).</w:t>
      </w:r>
      <w:bookmarkEnd w:id="35"/>
    </w:p>
    <w:p w:rsidR="00C24C4E" w:rsidRDefault="00834233" w:rsidP="009E1E28">
      <w:pPr>
        <w:spacing w:before="240" w:line="360" w:lineRule="auto"/>
        <w:jc w:val="both"/>
        <w:rPr>
          <w:rFonts w:ascii="Arial" w:hAnsi="Arial" w:cs="Arial"/>
          <w:sz w:val="24"/>
        </w:rPr>
      </w:pPr>
      <w:r>
        <w:rPr>
          <w:rFonts w:ascii="Arial" w:hAnsi="Arial" w:cs="Arial"/>
          <w:sz w:val="24"/>
        </w:rPr>
        <w:t xml:space="preserve">In terms of energy for lighting, from a total of 2177 households, </w:t>
      </w:r>
      <w:r w:rsidR="008E6871">
        <w:rPr>
          <w:rFonts w:ascii="Arial" w:hAnsi="Arial" w:cs="Arial"/>
          <w:sz w:val="24"/>
        </w:rPr>
        <w:t xml:space="preserve">data indicates that </w:t>
      </w:r>
      <w:r>
        <w:rPr>
          <w:rFonts w:ascii="Arial" w:hAnsi="Arial" w:cs="Arial"/>
          <w:sz w:val="24"/>
        </w:rPr>
        <w:t xml:space="preserve">only </w:t>
      </w:r>
      <w:r w:rsidR="00CD0544">
        <w:rPr>
          <w:rFonts w:ascii="Arial" w:hAnsi="Arial" w:cs="Arial"/>
          <w:sz w:val="24"/>
        </w:rPr>
        <w:t xml:space="preserve">515 (24%) households have access to electricity </w:t>
      </w:r>
      <w:r w:rsidR="00E97985">
        <w:rPr>
          <w:rFonts w:ascii="Arial" w:hAnsi="Arial" w:cs="Arial"/>
          <w:sz w:val="24"/>
        </w:rPr>
        <w:t xml:space="preserve">as a source for lighting.  </w:t>
      </w:r>
      <w:r w:rsidR="00CD0544">
        <w:rPr>
          <w:rFonts w:ascii="Arial" w:hAnsi="Arial" w:cs="Arial"/>
          <w:sz w:val="24"/>
        </w:rPr>
        <w:t>A majority of households in the ward use candles as a source of energy for lighting</w:t>
      </w:r>
      <w:r w:rsidR="00E97985">
        <w:rPr>
          <w:rFonts w:ascii="Arial" w:hAnsi="Arial" w:cs="Arial"/>
          <w:sz w:val="24"/>
        </w:rPr>
        <w:t>.</w:t>
      </w:r>
    </w:p>
    <w:tbl>
      <w:tblPr>
        <w:tblW w:w="11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6E4D31" w:rsidRPr="00997F26" w:rsidTr="00387768">
        <w:trPr>
          <w:trHeight w:val="255"/>
          <w:jc w:val="center"/>
        </w:trPr>
        <w:tc>
          <w:tcPr>
            <w:tcW w:w="11397" w:type="dxa"/>
            <w:gridSpan w:val="9"/>
            <w:shd w:val="clear" w:color="auto" w:fill="BFBFBF" w:themeFill="background1" w:themeFillShade="BF"/>
            <w:vAlign w:val="center"/>
            <w:hideMark/>
          </w:tcPr>
          <w:p w:rsidR="006E4D31" w:rsidRPr="00296C9C" w:rsidRDefault="006E4D31" w:rsidP="00387768">
            <w:pPr>
              <w:spacing w:after="0" w:line="240" w:lineRule="auto"/>
              <w:jc w:val="center"/>
              <w:rPr>
                <w:rFonts w:ascii="Arial" w:eastAsia="Times New Roman" w:hAnsi="Arial" w:cs="Arial"/>
                <w:b/>
                <w:sz w:val="20"/>
                <w:szCs w:val="20"/>
                <w:lang w:eastAsia="en-ZA"/>
              </w:rPr>
            </w:pPr>
            <w:r w:rsidRPr="00997F26">
              <w:rPr>
                <w:rFonts w:ascii="Arial" w:eastAsia="Times New Roman" w:hAnsi="Arial" w:cs="Arial"/>
                <w:b/>
                <w:sz w:val="20"/>
                <w:szCs w:val="20"/>
                <w:lang w:eastAsia="en-ZA"/>
              </w:rPr>
              <w:lastRenderedPageBreak/>
              <w:t>ACCESS TO ENERGY FOR LIGHTING</w:t>
            </w:r>
          </w:p>
        </w:tc>
      </w:tr>
      <w:tr w:rsidR="006E4D31" w:rsidRPr="00997F26" w:rsidTr="00387768">
        <w:trPr>
          <w:trHeight w:val="255"/>
          <w:jc w:val="center"/>
        </w:trPr>
        <w:tc>
          <w:tcPr>
            <w:tcW w:w="1413" w:type="dxa"/>
            <w:shd w:val="clear" w:color="auto" w:fill="BFBFBF" w:themeFill="background1" w:themeFillShade="BF"/>
            <w:vAlign w:val="center"/>
          </w:tcPr>
          <w:p w:rsidR="006E4D31" w:rsidRPr="00296C9C" w:rsidRDefault="006E4D31" w:rsidP="00387768">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Electricity</w:t>
            </w:r>
          </w:p>
        </w:tc>
        <w:tc>
          <w:tcPr>
            <w:tcW w:w="850" w:type="dxa"/>
            <w:shd w:val="clear" w:color="auto" w:fill="BFBFBF" w:themeFill="background1" w:themeFillShade="BF"/>
            <w:vAlign w:val="center"/>
          </w:tcPr>
          <w:p w:rsidR="006E4D31" w:rsidRPr="00296C9C" w:rsidRDefault="006E4D31" w:rsidP="00387768">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6E4D31" w:rsidRPr="00296C9C" w:rsidRDefault="006E4D31" w:rsidP="00387768">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Paraffin</w:t>
            </w:r>
          </w:p>
        </w:tc>
        <w:tc>
          <w:tcPr>
            <w:tcW w:w="1276" w:type="dxa"/>
            <w:shd w:val="clear" w:color="auto" w:fill="BFBFBF" w:themeFill="background1" w:themeFillShade="BF"/>
            <w:vAlign w:val="center"/>
          </w:tcPr>
          <w:p w:rsidR="006E4D31" w:rsidRPr="00296C9C" w:rsidRDefault="006E4D31" w:rsidP="00387768">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Candles</w:t>
            </w:r>
          </w:p>
        </w:tc>
        <w:tc>
          <w:tcPr>
            <w:tcW w:w="992" w:type="dxa"/>
            <w:shd w:val="clear" w:color="auto" w:fill="BFBFBF" w:themeFill="background1" w:themeFillShade="BF"/>
            <w:vAlign w:val="center"/>
          </w:tcPr>
          <w:p w:rsidR="006E4D31" w:rsidRPr="00296C9C" w:rsidRDefault="006E4D31" w:rsidP="00387768">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Solar</w:t>
            </w:r>
          </w:p>
        </w:tc>
        <w:tc>
          <w:tcPr>
            <w:tcW w:w="1418" w:type="dxa"/>
            <w:shd w:val="clear" w:color="auto" w:fill="BFBFBF" w:themeFill="background1" w:themeFillShade="BF"/>
            <w:vAlign w:val="center"/>
          </w:tcPr>
          <w:p w:rsidR="006E4D31" w:rsidRPr="00296C9C" w:rsidRDefault="006E4D31" w:rsidP="00387768">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Other</w:t>
            </w:r>
          </w:p>
        </w:tc>
        <w:tc>
          <w:tcPr>
            <w:tcW w:w="992" w:type="dxa"/>
            <w:shd w:val="clear" w:color="auto" w:fill="BFBFBF" w:themeFill="background1" w:themeFillShade="BF"/>
            <w:vAlign w:val="center"/>
          </w:tcPr>
          <w:p w:rsidR="006E4D31" w:rsidRPr="00296C9C" w:rsidRDefault="006E4D31" w:rsidP="00387768">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None</w:t>
            </w:r>
          </w:p>
        </w:tc>
        <w:tc>
          <w:tcPr>
            <w:tcW w:w="1701" w:type="dxa"/>
            <w:shd w:val="clear" w:color="auto" w:fill="BFBFBF" w:themeFill="background1" w:themeFillShade="BF"/>
            <w:vAlign w:val="center"/>
          </w:tcPr>
          <w:p w:rsidR="006E4D31" w:rsidRPr="00296C9C" w:rsidRDefault="006E4D31" w:rsidP="00387768">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Unspecified</w:t>
            </w:r>
          </w:p>
        </w:tc>
        <w:tc>
          <w:tcPr>
            <w:tcW w:w="1621" w:type="dxa"/>
            <w:shd w:val="clear" w:color="auto" w:fill="BFBFBF" w:themeFill="background1" w:themeFillShade="BF"/>
            <w:vAlign w:val="center"/>
          </w:tcPr>
          <w:p w:rsidR="006E4D31" w:rsidRPr="00296C9C" w:rsidRDefault="006E4D31" w:rsidP="00387768">
            <w:pPr>
              <w:spacing w:after="0" w:line="240" w:lineRule="auto"/>
              <w:jc w:val="center"/>
              <w:rPr>
                <w:rFonts w:ascii="Arial" w:eastAsia="Times New Roman" w:hAnsi="Arial" w:cs="Arial"/>
                <w:b/>
                <w:sz w:val="20"/>
                <w:szCs w:val="20"/>
                <w:lang w:eastAsia="en-ZA"/>
              </w:rPr>
            </w:pPr>
            <w:r w:rsidRPr="00296C9C">
              <w:rPr>
                <w:rFonts w:ascii="Arial" w:eastAsia="Times New Roman" w:hAnsi="Arial" w:cs="Arial"/>
                <w:b/>
                <w:sz w:val="20"/>
                <w:szCs w:val="20"/>
                <w:lang w:eastAsia="en-ZA"/>
              </w:rPr>
              <w:t>Grand Total</w:t>
            </w:r>
          </w:p>
        </w:tc>
      </w:tr>
      <w:tr w:rsidR="006E4D31" w:rsidRPr="00997F26" w:rsidTr="00387768">
        <w:trPr>
          <w:trHeight w:val="255"/>
          <w:jc w:val="center"/>
        </w:trPr>
        <w:tc>
          <w:tcPr>
            <w:tcW w:w="1413" w:type="dxa"/>
            <w:shd w:val="clear" w:color="auto" w:fill="auto"/>
            <w:noWrap/>
            <w:vAlign w:val="bottom"/>
            <w:hideMark/>
          </w:tcPr>
          <w:p w:rsidR="006E4D31" w:rsidRPr="00296C9C" w:rsidRDefault="006E4D31"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515</w:t>
            </w:r>
          </w:p>
        </w:tc>
        <w:tc>
          <w:tcPr>
            <w:tcW w:w="850" w:type="dxa"/>
            <w:shd w:val="clear" w:color="auto" w:fill="auto"/>
            <w:noWrap/>
            <w:vAlign w:val="bottom"/>
            <w:hideMark/>
          </w:tcPr>
          <w:p w:rsidR="006E4D31" w:rsidRPr="00296C9C" w:rsidRDefault="006E4D31"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33</w:t>
            </w:r>
          </w:p>
        </w:tc>
        <w:tc>
          <w:tcPr>
            <w:tcW w:w="1134" w:type="dxa"/>
            <w:shd w:val="clear" w:color="auto" w:fill="auto"/>
            <w:noWrap/>
            <w:vAlign w:val="bottom"/>
            <w:hideMark/>
          </w:tcPr>
          <w:p w:rsidR="006E4D31" w:rsidRPr="00296C9C" w:rsidRDefault="006E4D31"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40</w:t>
            </w:r>
          </w:p>
        </w:tc>
        <w:tc>
          <w:tcPr>
            <w:tcW w:w="1276" w:type="dxa"/>
            <w:shd w:val="clear" w:color="auto" w:fill="auto"/>
            <w:noWrap/>
            <w:vAlign w:val="bottom"/>
            <w:hideMark/>
          </w:tcPr>
          <w:p w:rsidR="006E4D31" w:rsidRPr="00296C9C" w:rsidRDefault="006E4D31"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1520</w:t>
            </w:r>
          </w:p>
        </w:tc>
        <w:tc>
          <w:tcPr>
            <w:tcW w:w="992" w:type="dxa"/>
            <w:shd w:val="clear" w:color="auto" w:fill="auto"/>
            <w:noWrap/>
            <w:vAlign w:val="bottom"/>
            <w:hideMark/>
          </w:tcPr>
          <w:p w:rsidR="006E4D31" w:rsidRPr="00296C9C" w:rsidRDefault="006E4D31"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w:t>
            </w:r>
          </w:p>
        </w:tc>
        <w:tc>
          <w:tcPr>
            <w:tcW w:w="1418" w:type="dxa"/>
            <w:shd w:val="clear" w:color="auto" w:fill="auto"/>
            <w:noWrap/>
            <w:vAlign w:val="bottom"/>
            <w:hideMark/>
          </w:tcPr>
          <w:p w:rsidR="006E4D31" w:rsidRPr="00296C9C" w:rsidRDefault="006E4D31" w:rsidP="00387768">
            <w:pPr>
              <w:spacing w:after="0" w:line="240" w:lineRule="auto"/>
              <w:jc w:val="center"/>
              <w:rPr>
                <w:rFonts w:ascii="Arial" w:eastAsia="Times New Roman" w:hAnsi="Arial" w:cs="Arial"/>
                <w:sz w:val="20"/>
                <w:szCs w:val="20"/>
                <w:lang w:eastAsia="en-ZA"/>
              </w:rPr>
            </w:pPr>
            <w:r w:rsidRPr="00296C9C">
              <w:rPr>
                <w:rFonts w:ascii="Arial" w:eastAsia="Times New Roman" w:hAnsi="Arial" w:cs="Arial"/>
                <w:sz w:val="20"/>
                <w:szCs w:val="20"/>
                <w:lang w:eastAsia="en-ZA"/>
              </w:rPr>
              <w:t>-</w:t>
            </w:r>
          </w:p>
        </w:tc>
        <w:tc>
          <w:tcPr>
            <w:tcW w:w="992" w:type="dxa"/>
            <w:shd w:val="clear" w:color="auto" w:fill="auto"/>
            <w:noWrap/>
            <w:vAlign w:val="bottom"/>
            <w:hideMark/>
          </w:tcPr>
          <w:p w:rsidR="006E4D31" w:rsidRPr="00296C9C" w:rsidRDefault="006E4D31"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40</w:t>
            </w:r>
          </w:p>
        </w:tc>
        <w:tc>
          <w:tcPr>
            <w:tcW w:w="1701" w:type="dxa"/>
            <w:shd w:val="clear" w:color="auto" w:fill="auto"/>
            <w:noWrap/>
            <w:vAlign w:val="bottom"/>
            <w:hideMark/>
          </w:tcPr>
          <w:p w:rsidR="006E4D31" w:rsidRPr="00296C9C" w:rsidRDefault="006E4D31"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w:t>
            </w:r>
          </w:p>
        </w:tc>
        <w:tc>
          <w:tcPr>
            <w:tcW w:w="1621" w:type="dxa"/>
            <w:shd w:val="clear" w:color="auto" w:fill="auto"/>
            <w:noWrap/>
            <w:vAlign w:val="bottom"/>
            <w:hideMark/>
          </w:tcPr>
          <w:p w:rsidR="006E4D31" w:rsidRPr="00296C9C" w:rsidRDefault="006E4D31" w:rsidP="00387768">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2177</w:t>
            </w:r>
          </w:p>
        </w:tc>
      </w:tr>
    </w:tbl>
    <w:p w:rsidR="006E4D31" w:rsidRDefault="006E4D31" w:rsidP="006E4D31">
      <w:pPr>
        <w:pStyle w:val="Caption"/>
        <w:jc w:val="both"/>
        <w:rPr>
          <w:rFonts w:ascii="Arial" w:hAnsi="Arial" w:cs="Arial"/>
          <w:sz w:val="24"/>
          <w:szCs w:val="24"/>
        </w:rPr>
      </w:pPr>
      <w:bookmarkStart w:id="36" w:name="_Toc498684906"/>
      <w:r>
        <w:t xml:space="preserve">Table </w:t>
      </w:r>
      <w:r w:rsidR="0042410F">
        <w:rPr>
          <w:noProof/>
        </w:rPr>
        <w:fldChar w:fldCharType="begin"/>
      </w:r>
      <w:r w:rsidR="0042410F">
        <w:rPr>
          <w:noProof/>
        </w:rPr>
        <w:instrText xml:space="preserve"> SEQ Table \* ARABIC </w:instrText>
      </w:r>
      <w:r w:rsidR="0042410F">
        <w:rPr>
          <w:noProof/>
        </w:rPr>
        <w:fldChar w:fldCharType="separate"/>
      </w:r>
      <w:r w:rsidR="00EB1A80">
        <w:rPr>
          <w:noProof/>
        </w:rPr>
        <w:t>7</w:t>
      </w:r>
      <w:r w:rsidR="0042410F">
        <w:rPr>
          <w:noProof/>
        </w:rPr>
        <w:fldChar w:fldCharType="end"/>
      </w:r>
      <w:r>
        <w:t>:</w:t>
      </w:r>
      <w:r w:rsidRPr="007903B1">
        <w:t xml:space="preserve"> Access to energy for </w:t>
      </w:r>
      <w:r>
        <w:t>lighting in ward 01</w:t>
      </w:r>
      <w:r w:rsidRPr="007903B1">
        <w:t xml:space="preserve"> (Source: 2011 Census Data from Stats SA overlaid onto the 2016 boundaries).</w:t>
      </w:r>
      <w:bookmarkEnd w:id="36"/>
    </w:p>
    <w:p w:rsidR="00BB5E3A" w:rsidRDefault="000E653E" w:rsidP="009E1E28">
      <w:pPr>
        <w:spacing w:before="240" w:line="360" w:lineRule="auto"/>
        <w:jc w:val="both"/>
        <w:rPr>
          <w:rFonts w:ascii="Arial" w:hAnsi="Arial" w:cs="Arial"/>
          <w:sz w:val="24"/>
        </w:rPr>
      </w:pPr>
      <w:r>
        <w:rPr>
          <w:rFonts w:ascii="Arial" w:hAnsi="Arial" w:cs="Arial"/>
          <w:sz w:val="24"/>
        </w:rPr>
        <w:t xml:space="preserve">Ward 1 falls under the wards with the lowest concentration of </w:t>
      </w:r>
      <w:r w:rsidR="007F4236">
        <w:rPr>
          <w:rFonts w:ascii="Arial" w:hAnsi="Arial" w:cs="Arial"/>
          <w:sz w:val="24"/>
        </w:rPr>
        <w:t>ho</w:t>
      </w:r>
      <w:r w:rsidR="00387768">
        <w:rPr>
          <w:rFonts w:ascii="Arial" w:hAnsi="Arial" w:cs="Arial"/>
          <w:sz w:val="24"/>
        </w:rPr>
        <w:t>uses with access to portable</w:t>
      </w:r>
      <w:r w:rsidR="00E61C3B">
        <w:rPr>
          <w:rFonts w:ascii="Arial" w:hAnsi="Arial" w:cs="Arial"/>
          <w:sz w:val="24"/>
        </w:rPr>
        <w:t xml:space="preserve"> water</w:t>
      </w:r>
      <w:r w:rsidR="00BA4DCC">
        <w:rPr>
          <w:rFonts w:ascii="Arial" w:hAnsi="Arial" w:cs="Arial"/>
          <w:sz w:val="24"/>
        </w:rPr>
        <w:t xml:space="preserve">, </w:t>
      </w:r>
      <w:r w:rsidR="008E6871">
        <w:rPr>
          <w:rFonts w:ascii="Arial" w:hAnsi="Arial" w:cs="Arial"/>
          <w:sz w:val="24"/>
        </w:rPr>
        <w:t>797 households which constitute 37% of the total percentage of households do</w:t>
      </w:r>
      <w:r w:rsidR="00387768">
        <w:rPr>
          <w:rFonts w:ascii="Arial" w:hAnsi="Arial" w:cs="Arial"/>
          <w:sz w:val="24"/>
        </w:rPr>
        <w:t xml:space="preserve"> not have access to portable</w:t>
      </w:r>
      <w:r w:rsidR="00BA4DCC">
        <w:rPr>
          <w:rFonts w:ascii="Arial" w:hAnsi="Arial" w:cs="Arial"/>
          <w:sz w:val="24"/>
        </w:rPr>
        <w:t xml:space="preserve"> water whilst the majority </w:t>
      </w:r>
      <w:r w:rsidR="00BA4DCC">
        <w:rPr>
          <w:rFonts w:ascii="Arial" w:hAnsi="Arial" w:cs="Arial"/>
          <w:sz w:val="24"/>
          <w:szCs w:val="24"/>
        </w:rPr>
        <w:t>of the households in ward 1 have access to adequate po</w:t>
      </w:r>
      <w:r w:rsidR="00DE201C">
        <w:rPr>
          <w:rFonts w:ascii="Arial" w:hAnsi="Arial" w:cs="Arial"/>
          <w:sz w:val="24"/>
          <w:szCs w:val="24"/>
        </w:rPr>
        <w:t>r</w:t>
      </w:r>
      <w:r w:rsidR="00BA4DCC">
        <w:rPr>
          <w:rFonts w:ascii="Arial" w:hAnsi="Arial" w:cs="Arial"/>
          <w:sz w:val="24"/>
          <w:szCs w:val="24"/>
        </w:rPr>
        <w:t>table water which can be obtained anywhere within a radius of 200 metr</w:t>
      </w:r>
      <w:r w:rsidR="006B5BEE">
        <w:rPr>
          <w:rFonts w:ascii="Arial" w:hAnsi="Arial" w:cs="Arial"/>
          <w:sz w:val="24"/>
          <w:szCs w:val="24"/>
        </w:rPr>
        <w:t xml:space="preserve">es from the main dwelling.  </w:t>
      </w:r>
      <w:r w:rsidR="00BA4DCC">
        <w:rPr>
          <w:rFonts w:ascii="Arial" w:hAnsi="Arial" w:cs="Arial"/>
          <w:sz w:val="24"/>
          <w:szCs w:val="24"/>
        </w:rPr>
        <w:t>This is inclusive of water obtained inside the dwelling, water obtained inside the yard, and water obt</w:t>
      </w:r>
      <w:r w:rsidR="006B5BEE">
        <w:rPr>
          <w:rFonts w:ascii="Arial" w:hAnsi="Arial" w:cs="Arial"/>
          <w:sz w:val="24"/>
          <w:szCs w:val="24"/>
        </w:rPr>
        <w:t xml:space="preserve">ained inside a community stand.  </w:t>
      </w:r>
      <w:r w:rsidR="00BA4DCC">
        <w:rPr>
          <w:rFonts w:ascii="Arial" w:hAnsi="Arial" w:cs="Arial"/>
          <w:sz w:val="24"/>
        </w:rPr>
        <w:t>In terms of having access to electricity</w:t>
      </w:r>
      <w:r w:rsidR="00076F41">
        <w:rPr>
          <w:rFonts w:ascii="Arial" w:hAnsi="Arial" w:cs="Arial"/>
          <w:sz w:val="24"/>
        </w:rPr>
        <w:t>,</w:t>
      </w:r>
      <w:r w:rsidR="00BA4DCC">
        <w:rPr>
          <w:rFonts w:ascii="Arial" w:hAnsi="Arial" w:cs="Arial"/>
          <w:sz w:val="24"/>
        </w:rPr>
        <w:t xml:space="preserve"> ward 1 has the lowest concentration </w:t>
      </w:r>
      <w:r w:rsidR="00076F41">
        <w:rPr>
          <w:rFonts w:ascii="Arial" w:hAnsi="Arial" w:cs="Arial"/>
          <w:sz w:val="24"/>
        </w:rPr>
        <w:t xml:space="preserve">amongst all the wards </w:t>
      </w:r>
      <w:r w:rsidR="00BA4DCC">
        <w:rPr>
          <w:rFonts w:ascii="Arial" w:hAnsi="Arial" w:cs="Arial"/>
          <w:sz w:val="24"/>
        </w:rPr>
        <w:t>of households that have access to</w:t>
      </w:r>
      <w:r w:rsidR="00076F41">
        <w:rPr>
          <w:rFonts w:ascii="Arial" w:hAnsi="Arial" w:cs="Arial"/>
          <w:sz w:val="24"/>
        </w:rPr>
        <w:t xml:space="preserve"> electricity for</w:t>
      </w:r>
      <w:r w:rsidR="00B544B0">
        <w:rPr>
          <w:rFonts w:ascii="Arial" w:hAnsi="Arial" w:cs="Arial"/>
          <w:sz w:val="24"/>
        </w:rPr>
        <w:t xml:space="preserve"> cooking, heating and lighting, the ward</w:t>
      </w:r>
      <w:r w:rsidR="00076F41">
        <w:rPr>
          <w:rFonts w:ascii="Arial" w:hAnsi="Arial" w:cs="Arial"/>
          <w:sz w:val="24"/>
        </w:rPr>
        <w:t xml:space="preserve"> is also lowest regarding access to water for households in the area.</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076F41" w:rsidRPr="00997F26" w:rsidTr="00387768">
        <w:trPr>
          <w:trHeight w:val="297"/>
        </w:trPr>
        <w:tc>
          <w:tcPr>
            <w:tcW w:w="11340" w:type="dxa"/>
            <w:gridSpan w:val="9"/>
            <w:shd w:val="clear" w:color="auto" w:fill="BFBFBF" w:themeFill="background1" w:themeFillShade="BF"/>
            <w:vAlign w:val="center"/>
            <w:hideMark/>
          </w:tcPr>
          <w:p w:rsidR="00076F41" w:rsidRPr="00E31377" w:rsidRDefault="00076F41" w:rsidP="00387768">
            <w:pPr>
              <w:spacing w:after="0" w:line="240" w:lineRule="auto"/>
              <w:jc w:val="center"/>
              <w:rPr>
                <w:rFonts w:ascii="Arial" w:eastAsia="Times New Roman" w:hAnsi="Arial" w:cs="Arial"/>
                <w:b/>
                <w:sz w:val="20"/>
                <w:szCs w:val="20"/>
                <w:lang w:eastAsia="en-ZA"/>
              </w:rPr>
            </w:pPr>
            <w:r w:rsidRPr="00BA60EB">
              <w:rPr>
                <w:rFonts w:ascii="Arial" w:eastAsia="Times New Roman" w:hAnsi="Arial" w:cs="Arial"/>
                <w:b/>
                <w:sz w:val="20"/>
                <w:szCs w:val="20"/>
                <w:lang w:eastAsia="en-ZA"/>
              </w:rPr>
              <w:t>ACCESS TO WATER</w:t>
            </w:r>
          </w:p>
        </w:tc>
      </w:tr>
      <w:tr w:rsidR="00076F41" w:rsidRPr="00997F26" w:rsidTr="00387768">
        <w:trPr>
          <w:trHeight w:val="1800"/>
        </w:trPr>
        <w:tc>
          <w:tcPr>
            <w:tcW w:w="1260" w:type="dxa"/>
            <w:shd w:val="clear" w:color="auto" w:fill="BFBFBF" w:themeFill="background1" w:themeFillShade="BF"/>
            <w:vAlign w:val="center"/>
          </w:tcPr>
          <w:p w:rsidR="00076F41" w:rsidRPr="00E31377" w:rsidRDefault="00076F41" w:rsidP="00387768">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dwelling</w:t>
            </w:r>
          </w:p>
        </w:tc>
        <w:tc>
          <w:tcPr>
            <w:tcW w:w="1150" w:type="dxa"/>
            <w:shd w:val="clear" w:color="auto" w:fill="BFBFBF" w:themeFill="background1" w:themeFillShade="BF"/>
            <w:vAlign w:val="center"/>
          </w:tcPr>
          <w:p w:rsidR="00076F41" w:rsidRPr="00E31377" w:rsidRDefault="00076F41" w:rsidP="00387768">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inside the yard</w:t>
            </w:r>
          </w:p>
        </w:tc>
        <w:tc>
          <w:tcPr>
            <w:tcW w:w="1370" w:type="dxa"/>
            <w:shd w:val="clear" w:color="auto" w:fill="BFBFBF" w:themeFill="background1" w:themeFillShade="BF"/>
            <w:vAlign w:val="center"/>
          </w:tcPr>
          <w:p w:rsidR="00076F41" w:rsidRPr="00E31377" w:rsidRDefault="00076F41" w:rsidP="00387768">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less than 200m from dwelling</w:t>
            </w:r>
          </w:p>
        </w:tc>
        <w:tc>
          <w:tcPr>
            <w:tcW w:w="1260" w:type="dxa"/>
            <w:shd w:val="clear" w:color="auto" w:fill="BFBFBF" w:themeFill="background1" w:themeFillShade="BF"/>
            <w:vAlign w:val="center"/>
          </w:tcPr>
          <w:p w:rsidR="00076F41" w:rsidRPr="00E31377" w:rsidRDefault="00076F41" w:rsidP="00387768">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200m and 500m from dwelling</w:t>
            </w:r>
          </w:p>
        </w:tc>
        <w:tc>
          <w:tcPr>
            <w:tcW w:w="1260" w:type="dxa"/>
            <w:shd w:val="clear" w:color="auto" w:fill="BFBFBF" w:themeFill="background1" w:themeFillShade="BF"/>
            <w:vAlign w:val="center"/>
          </w:tcPr>
          <w:p w:rsidR="00076F41" w:rsidRPr="00E31377" w:rsidRDefault="00076F41" w:rsidP="00387768">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to community stand: distance less than 500m and 1000m from dwelling</w:t>
            </w:r>
          </w:p>
        </w:tc>
        <w:tc>
          <w:tcPr>
            <w:tcW w:w="1260" w:type="dxa"/>
            <w:shd w:val="clear" w:color="auto" w:fill="BFBFBF" w:themeFill="background1" w:themeFillShade="BF"/>
            <w:vAlign w:val="center"/>
          </w:tcPr>
          <w:p w:rsidR="00076F41" w:rsidRPr="00E31377" w:rsidRDefault="00076F41" w:rsidP="00387768">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Piped (tap) water on community stand: distance greater than 1000m (1 km) from dwelling</w:t>
            </w:r>
          </w:p>
        </w:tc>
        <w:tc>
          <w:tcPr>
            <w:tcW w:w="1260" w:type="dxa"/>
            <w:shd w:val="clear" w:color="auto" w:fill="BFBFBF" w:themeFill="background1" w:themeFillShade="BF"/>
            <w:vAlign w:val="center"/>
          </w:tcPr>
          <w:p w:rsidR="00076F41" w:rsidRPr="00E31377" w:rsidRDefault="00076F41" w:rsidP="00387768">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No access to piped (tap) water</w:t>
            </w:r>
          </w:p>
        </w:tc>
        <w:tc>
          <w:tcPr>
            <w:tcW w:w="1386" w:type="dxa"/>
            <w:shd w:val="clear" w:color="auto" w:fill="BFBFBF" w:themeFill="background1" w:themeFillShade="BF"/>
            <w:vAlign w:val="center"/>
          </w:tcPr>
          <w:p w:rsidR="00076F41" w:rsidRPr="00E31377" w:rsidRDefault="00076F41" w:rsidP="00387768">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Unspecified</w:t>
            </w:r>
          </w:p>
        </w:tc>
        <w:tc>
          <w:tcPr>
            <w:tcW w:w="1134" w:type="dxa"/>
            <w:shd w:val="clear" w:color="auto" w:fill="BFBFBF" w:themeFill="background1" w:themeFillShade="BF"/>
            <w:vAlign w:val="center"/>
          </w:tcPr>
          <w:p w:rsidR="00076F41" w:rsidRPr="00E31377" w:rsidRDefault="00076F41" w:rsidP="00387768">
            <w:pPr>
              <w:spacing w:after="0" w:line="240" w:lineRule="auto"/>
              <w:jc w:val="center"/>
              <w:rPr>
                <w:rFonts w:ascii="Arial" w:eastAsia="Times New Roman" w:hAnsi="Arial" w:cs="Arial"/>
                <w:b/>
                <w:sz w:val="20"/>
                <w:szCs w:val="20"/>
                <w:lang w:eastAsia="en-ZA"/>
              </w:rPr>
            </w:pPr>
            <w:r w:rsidRPr="00E31377">
              <w:rPr>
                <w:rFonts w:ascii="Arial" w:eastAsia="Times New Roman" w:hAnsi="Arial" w:cs="Arial"/>
                <w:b/>
                <w:sz w:val="20"/>
                <w:szCs w:val="20"/>
                <w:lang w:eastAsia="en-ZA"/>
              </w:rPr>
              <w:t>Grand Total</w:t>
            </w:r>
          </w:p>
        </w:tc>
      </w:tr>
      <w:tr w:rsidR="00076F41" w:rsidRPr="00997F26" w:rsidTr="00387768">
        <w:trPr>
          <w:trHeight w:val="255"/>
        </w:trPr>
        <w:tc>
          <w:tcPr>
            <w:tcW w:w="1260" w:type="dxa"/>
            <w:shd w:val="clear" w:color="auto" w:fill="auto"/>
            <w:noWrap/>
            <w:vAlign w:val="bottom"/>
            <w:hideMark/>
          </w:tcPr>
          <w:p w:rsidR="00076F41" w:rsidRPr="00E31377" w:rsidRDefault="00B544B0"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342</w:t>
            </w:r>
          </w:p>
        </w:tc>
        <w:tc>
          <w:tcPr>
            <w:tcW w:w="1150" w:type="dxa"/>
            <w:shd w:val="clear" w:color="auto" w:fill="auto"/>
            <w:noWrap/>
            <w:vAlign w:val="bottom"/>
            <w:hideMark/>
          </w:tcPr>
          <w:p w:rsidR="00076F41" w:rsidRPr="00E31377" w:rsidRDefault="00B544B0"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710</w:t>
            </w:r>
          </w:p>
        </w:tc>
        <w:tc>
          <w:tcPr>
            <w:tcW w:w="1370" w:type="dxa"/>
            <w:shd w:val="clear" w:color="auto" w:fill="auto"/>
            <w:noWrap/>
            <w:vAlign w:val="bottom"/>
            <w:hideMark/>
          </w:tcPr>
          <w:p w:rsidR="00076F41" w:rsidRPr="00E31377" w:rsidRDefault="00B544B0"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83</w:t>
            </w:r>
          </w:p>
        </w:tc>
        <w:tc>
          <w:tcPr>
            <w:tcW w:w="1260" w:type="dxa"/>
            <w:shd w:val="clear" w:color="auto" w:fill="auto"/>
            <w:noWrap/>
            <w:vAlign w:val="bottom"/>
            <w:hideMark/>
          </w:tcPr>
          <w:p w:rsidR="00076F41" w:rsidRPr="00E31377" w:rsidRDefault="00B544B0"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120</w:t>
            </w:r>
          </w:p>
        </w:tc>
        <w:tc>
          <w:tcPr>
            <w:tcW w:w="1260" w:type="dxa"/>
            <w:shd w:val="clear" w:color="auto" w:fill="auto"/>
            <w:noWrap/>
            <w:vAlign w:val="bottom"/>
            <w:hideMark/>
          </w:tcPr>
          <w:p w:rsidR="00076F41" w:rsidRPr="00E31377" w:rsidRDefault="00B544B0"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89</w:t>
            </w:r>
          </w:p>
        </w:tc>
        <w:tc>
          <w:tcPr>
            <w:tcW w:w="1260" w:type="dxa"/>
            <w:shd w:val="clear" w:color="auto" w:fill="auto"/>
            <w:noWrap/>
            <w:vAlign w:val="bottom"/>
            <w:hideMark/>
          </w:tcPr>
          <w:p w:rsidR="00076F41" w:rsidRPr="00E31377" w:rsidRDefault="00B544B0"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w:t>
            </w:r>
          </w:p>
        </w:tc>
        <w:tc>
          <w:tcPr>
            <w:tcW w:w="1260" w:type="dxa"/>
            <w:shd w:val="clear" w:color="auto" w:fill="auto"/>
            <w:noWrap/>
            <w:vAlign w:val="bottom"/>
            <w:hideMark/>
          </w:tcPr>
          <w:p w:rsidR="00076F41" w:rsidRPr="00E31377" w:rsidRDefault="00B544B0"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797</w:t>
            </w:r>
          </w:p>
        </w:tc>
        <w:tc>
          <w:tcPr>
            <w:tcW w:w="1386" w:type="dxa"/>
            <w:shd w:val="clear" w:color="auto" w:fill="auto"/>
            <w:noWrap/>
            <w:vAlign w:val="bottom"/>
            <w:hideMark/>
          </w:tcPr>
          <w:p w:rsidR="00076F41" w:rsidRPr="00E31377" w:rsidRDefault="00B544B0"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w:t>
            </w:r>
          </w:p>
        </w:tc>
        <w:tc>
          <w:tcPr>
            <w:tcW w:w="1134" w:type="dxa"/>
            <w:shd w:val="clear" w:color="auto" w:fill="auto"/>
            <w:noWrap/>
            <w:vAlign w:val="bottom"/>
            <w:hideMark/>
          </w:tcPr>
          <w:p w:rsidR="00076F41" w:rsidRPr="00E31377" w:rsidRDefault="00B544B0" w:rsidP="00387768">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2177</w:t>
            </w:r>
          </w:p>
        </w:tc>
      </w:tr>
    </w:tbl>
    <w:p w:rsidR="00076F41" w:rsidRDefault="00076F41" w:rsidP="00076F41">
      <w:pPr>
        <w:pStyle w:val="Caption"/>
        <w:jc w:val="both"/>
        <w:rPr>
          <w:rFonts w:ascii="Arial" w:hAnsi="Arial" w:cs="Arial"/>
          <w:sz w:val="24"/>
          <w:szCs w:val="24"/>
        </w:rPr>
      </w:pPr>
      <w:bookmarkStart w:id="37" w:name="_Toc498684907"/>
      <w:r>
        <w:t xml:space="preserve">Table </w:t>
      </w:r>
      <w:r w:rsidR="0042410F">
        <w:rPr>
          <w:noProof/>
        </w:rPr>
        <w:fldChar w:fldCharType="begin"/>
      </w:r>
      <w:r w:rsidR="0042410F">
        <w:rPr>
          <w:noProof/>
        </w:rPr>
        <w:instrText xml:space="preserve"> SEQ Table \* ARABIC </w:instrText>
      </w:r>
      <w:r w:rsidR="0042410F">
        <w:rPr>
          <w:noProof/>
        </w:rPr>
        <w:fldChar w:fldCharType="separate"/>
      </w:r>
      <w:r w:rsidR="00EB1A80">
        <w:rPr>
          <w:noProof/>
        </w:rPr>
        <w:t>8</w:t>
      </w:r>
      <w:r w:rsidR="0042410F">
        <w:rPr>
          <w:noProof/>
        </w:rPr>
        <w:fldChar w:fldCharType="end"/>
      </w:r>
      <w:r>
        <w:t>: Access to potable water in</w:t>
      </w:r>
      <w:r w:rsidR="00B544B0">
        <w:t xml:space="preserve"> ward 01</w:t>
      </w:r>
      <w:r w:rsidRPr="002532B9">
        <w:t xml:space="preserve"> (Source: 2011 Census Data from Stats SA overlaid onto the 2016 boundaries).</w:t>
      </w:r>
      <w:bookmarkEnd w:id="37"/>
    </w:p>
    <w:p w:rsidR="00076F41" w:rsidRDefault="00084A2E" w:rsidP="009E1E28">
      <w:pPr>
        <w:spacing w:before="240" w:line="360" w:lineRule="auto"/>
        <w:jc w:val="both"/>
        <w:rPr>
          <w:rFonts w:ascii="Arial" w:hAnsi="Arial" w:cs="Arial"/>
          <w:sz w:val="24"/>
        </w:rPr>
      </w:pPr>
      <w:r>
        <w:rPr>
          <w:rFonts w:ascii="Arial" w:hAnsi="Arial" w:cs="Arial"/>
          <w:sz w:val="24"/>
        </w:rPr>
        <w:t xml:space="preserve">In terms of sanitation, </w:t>
      </w:r>
      <w:r w:rsidR="00D81129">
        <w:rPr>
          <w:rFonts w:ascii="Arial" w:hAnsi="Arial" w:cs="Arial"/>
          <w:sz w:val="24"/>
        </w:rPr>
        <w:t>a majority of 73</w:t>
      </w:r>
      <w:r>
        <w:rPr>
          <w:rFonts w:ascii="Arial" w:hAnsi="Arial" w:cs="Arial"/>
          <w:sz w:val="24"/>
        </w:rPr>
        <w:t xml:space="preserve">% of households have access to pit latrine </w:t>
      </w:r>
      <w:r w:rsidR="00D81129">
        <w:rPr>
          <w:rFonts w:ascii="Arial" w:hAnsi="Arial" w:cs="Arial"/>
          <w:sz w:val="24"/>
        </w:rPr>
        <w:t xml:space="preserve">toilets, those with (VIP) and those </w:t>
      </w:r>
      <w:r>
        <w:rPr>
          <w:rFonts w:ascii="Arial" w:hAnsi="Arial" w:cs="Arial"/>
          <w:sz w:val="24"/>
        </w:rPr>
        <w:t>without ventilation</w:t>
      </w:r>
      <w:r w:rsidR="001A223C">
        <w:rPr>
          <w:rFonts w:ascii="Arial" w:hAnsi="Arial" w:cs="Arial"/>
          <w:sz w:val="24"/>
        </w:rPr>
        <w:t>.</w:t>
      </w:r>
      <w:r w:rsidR="00D81129">
        <w:rPr>
          <w:rFonts w:ascii="Arial" w:hAnsi="Arial" w:cs="Arial"/>
          <w:sz w:val="24"/>
        </w:rPr>
        <w:t xml:space="preserve">  On the other hand, a</w:t>
      </w:r>
      <w:r w:rsidR="001A223C">
        <w:rPr>
          <w:rFonts w:ascii="Arial" w:hAnsi="Arial" w:cs="Arial"/>
          <w:sz w:val="24"/>
        </w:rPr>
        <w:t xml:space="preserve"> small number of 221 of the households which constitute 10% of the total number of households have access to flush toilets connected to a sewerage system.</w:t>
      </w:r>
      <w:r w:rsidR="00D81129">
        <w:rPr>
          <w:rFonts w:ascii="Arial" w:hAnsi="Arial" w:cs="Arial"/>
          <w:sz w:val="24"/>
        </w:rPr>
        <w:t xml:space="preserve">  In ward 1, 90 of the households </w:t>
      </w:r>
      <w:r w:rsidR="006D7D89">
        <w:rPr>
          <w:rFonts w:ascii="Arial" w:hAnsi="Arial" w:cs="Arial"/>
          <w:sz w:val="24"/>
        </w:rPr>
        <w:t xml:space="preserve">do not have adequate sanitation.  These statistics call for a need to provide water borne sewerage for all households within the area. </w:t>
      </w:r>
    </w:p>
    <w:tbl>
      <w:tblPr>
        <w:tblW w:w="11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134"/>
        <w:gridCol w:w="1417"/>
        <w:gridCol w:w="1276"/>
        <w:gridCol w:w="1134"/>
        <w:gridCol w:w="851"/>
        <w:gridCol w:w="1337"/>
        <w:gridCol w:w="1141"/>
      </w:tblGrid>
      <w:tr w:rsidR="00017842" w:rsidRPr="00AB2AC8" w:rsidTr="00387768">
        <w:trPr>
          <w:trHeight w:val="416"/>
          <w:jc w:val="center"/>
        </w:trPr>
        <w:tc>
          <w:tcPr>
            <w:tcW w:w="11404" w:type="dxa"/>
            <w:gridSpan w:val="10"/>
            <w:shd w:val="clear" w:color="auto" w:fill="BFBFBF" w:themeFill="background1" w:themeFillShade="BF"/>
            <w:vAlign w:val="center"/>
            <w:hideMark/>
          </w:tcPr>
          <w:p w:rsidR="00017842" w:rsidRPr="00017842" w:rsidRDefault="00017842" w:rsidP="00017842">
            <w:pPr>
              <w:pStyle w:val="ListParagraph"/>
              <w:spacing w:after="0" w:line="240" w:lineRule="auto"/>
              <w:ind w:left="360"/>
              <w:jc w:val="center"/>
              <w:rPr>
                <w:rFonts w:ascii="Arial" w:eastAsia="Times New Roman" w:hAnsi="Arial" w:cs="Arial"/>
                <w:b/>
                <w:sz w:val="20"/>
                <w:szCs w:val="20"/>
                <w:lang w:eastAsia="en-ZA"/>
              </w:rPr>
            </w:pPr>
            <w:bookmarkStart w:id="38" w:name="_Toc478628271"/>
            <w:r w:rsidRPr="00017842">
              <w:rPr>
                <w:rFonts w:ascii="Arial" w:eastAsia="Times New Roman" w:hAnsi="Arial" w:cs="Arial"/>
                <w:b/>
                <w:sz w:val="20"/>
                <w:szCs w:val="20"/>
                <w:lang w:eastAsia="en-ZA"/>
              </w:rPr>
              <w:t>ACCESS TO SANITATION</w:t>
            </w:r>
          </w:p>
        </w:tc>
      </w:tr>
      <w:tr w:rsidR="00017842" w:rsidRPr="00AB2AC8" w:rsidTr="00387768">
        <w:trPr>
          <w:trHeight w:val="900"/>
          <w:jc w:val="center"/>
        </w:trPr>
        <w:tc>
          <w:tcPr>
            <w:tcW w:w="704" w:type="dxa"/>
            <w:shd w:val="clear" w:color="auto" w:fill="BFBFBF" w:themeFill="background1" w:themeFillShade="BF"/>
            <w:vAlign w:val="center"/>
          </w:tcPr>
          <w:p w:rsidR="00017842" w:rsidRPr="00AB2AC8" w:rsidRDefault="00017842" w:rsidP="00017842">
            <w:pPr>
              <w:spacing w:after="0" w:line="240" w:lineRule="auto"/>
              <w:jc w:val="right"/>
              <w:rPr>
                <w:rFonts w:ascii="Arial" w:eastAsia="Times New Roman" w:hAnsi="Arial" w:cs="Arial"/>
                <w:sz w:val="20"/>
                <w:szCs w:val="20"/>
                <w:lang w:eastAsia="en-ZA"/>
              </w:rPr>
            </w:pPr>
            <w:r w:rsidRPr="00AB2AC8">
              <w:rPr>
                <w:rFonts w:ascii="Arial" w:eastAsia="Times New Roman" w:hAnsi="Arial" w:cs="Arial"/>
                <w:sz w:val="20"/>
                <w:szCs w:val="20"/>
                <w:lang w:eastAsia="en-ZA"/>
              </w:rPr>
              <w:t>None</w:t>
            </w:r>
          </w:p>
        </w:tc>
        <w:tc>
          <w:tcPr>
            <w:tcW w:w="1276" w:type="dxa"/>
            <w:shd w:val="clear" w:color="auto" w:fill="BFBFBF" w:themeFill="background1" w:themeFillShade="BF"/>
            <w:vAlign w:val="center"/>
          </w:tcPr>
          <w:p w:rsidR="00017842" w:rsidRPr="00AB2AC8" w:rsidRDefault="00017842" w:rsidP="0038776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(connected to sewerage system)</w:t>
            </w:r>
          </w:p>
        </w:tc>
        <w:tc>
          <w:tcPr>
            <w:tcW w:w="1134" w:type="dxa"/>
            <w:shd w:val="clear" w:color="auto" w:fill="BFBFBF" w:themeFill="background1" w:themeFillShade="BF"/>
            <w:vAlign w:val="center"/>
          </w:tcPr>
          <w:p w:rsidR="00017842" w:rsidRPr="00AB2AC8" w:rsidRDefault="00017842" w:rsidP="0038776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Flush toilet (with septic tank)</w:t>
            </w:r>
          </w:p>
        </w:tc>
        <w:tc>
          <w:tcPr>
            <w:tcW w:w="1134" w:type="dxa"/>
            <w:shd w:val="clear" w:color="auto" w:fill="BFBFBF" w:themeFill="background1" w:themeFillShade="BF"/>
            <w:vAlign w:val="center"/>
          </w:tcPr>
          <w:p w:rsidR="00017842" w:rsidRPr="00AB2AC8" w:rsidRDefault="00017842" w:rsidP="0038776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Chemical toilet</w:t>
            </w:r>
          </w:p>
        </w:tc>
        <w:tc>
          <w:tcPr>
            <w:tcW w:w="1417" w:type="dxa"/>
            <w:shd w:val="clear" w:color="auto" w:fill="BFBFBF" w:themeFill="background1" w:themeFillShade="BF"/>
            <w:vAlign w:val="center"/>
          </w:tcPr>
          <w:p w:rsidR="00017842" w:rsidRPr="00AB2AC8" w:rsidRDefault="00017842" w:rsidP="0038776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 ventilation (VIP)</w:t>
            </w:r>
          </w:p>
        </w:tc>
        <w:tc>
          <w:tcPr>
            <w:tcW w:w="1276" w:type="dxa"/>
            <w:shd w:val="clear" w:color="auto" w:fill="BFBFBF" w:themeFill="background1" w:themeFillShade="BF"/>
            <w:vAlign w:val="center"/>
          </w:tcPr>
          <w:p w:rsidR="00017842" w:rsidRPr="00AB2AC8" w:rsidRDefault="00017842" w:rsidP="0038776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Pit latrine without ventilation</w:t>
            </w:r>
          </w:p>
        </w:tc>
        <w:tc>
          <w:tcPr>
            <w:tcW w:w="1134" w:type="dxa"/>
            <w:shd w:val="clear" w:color="auto" w:fill="BFBFBF" w:themeFill="background1" w:themeFillShade="BF"/>
            <w:vAlign w:val="center"/>
          </w:tcPr>
          <w:p w:rsidR="00017842" w:rsidRPr="00AB2AC8" w:rsidRDefault="00017842" w:rsidP="0038776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Bucket latrine</w:t>
            </w:r>
          </w:p>
        </w:tc>
        <w:tc>
          <w:tcPr>
            <w:tcW w:w="851" w:type="dxa"/>
            <w:shd w:val="clear" w:color="auto" w:fill="BFBFBF" w:themeFill="background1" w:themeFillShade="BF"/>
            <w:vAlign w:val="center"/>
          </w:tcPr>
          <w:p w:rsidR="00017842" w:rsidRPr="00AB2AC8" w:rsidRDefault="00017842" w:rsidP="0038776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Other</w:t>
            </w:r>
          </w:p>
        </w:tc>
        <w:tc>
          <w:tcPr>
            <w:tcW w:w="1337" w:type="dxa"/>
            <w:shd w:val="clear" w:color="auto" w:fill="BFBFBF" w:themeFill="background1" w:themeFillShade="BF"/>
            <w:vAlign w:val="center"/>
          </w:tcPr>
          <w:p w:rsidR="00017842" w:rsidRPr="00AB2AC8" w:rsidRDefault="00017842" w:rsidP="0038776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Unspecified</w:t>
            </w:r>
          </w:p>
        </w:tc>
        <w:tc>
          <w:tcPr>
            <w:tcW w:w="1141" w:type="dxa"/>
            <w:shd w:val="clear" w:color="auto" w:fill="BFBFBF" w:themeFill="background1" w:themeFillShade="BF"/>
            <w:vAlign w:val="center"/>
          </w:tcPr>
          <w:p w:rsidR="00017842" w:rsidRPr="00AB2AC8" w:rsidRDefault="00017842" w:rsidP="00387768">
            <w:pPr>
              <w:spacing w:after="0" w:line="240" w:lineRule="auto"/>
              <w:jc w:val="center"/>
              <w:rPr>
                <w:rFonts w:ascii="Arial" w:eastAsia="Times New Roman" w:hAnsi="Arial" w:cs="Arial"/>
                <w:sz w:val="20"/>
                <w:szCs w:val="20"/>
                <w:lang w:eastAsia="en-ZA"/>
              </w:rPr>
            </w:pPr>
            <w:r w:rsidRPr="00AB2AC8">
              <w:rPr>
                <w:rFonts w:ascii="Arial" w:eastAsia="Times New Roman" w:hAnsi="Arial" w:cs="Arial"/>
                <w:sz w:val="20"/>
                <w:szCs w:val="20"/>
                <w:lang w:eastAsia="en-ZA"/>
              </w:rPr>
              <w:t>Grand Total</w:t>
            </w:r>
          </w:p>
        </w:tc>
      </w:tr>
      <w:tr w:rsidR="00017842" w:rsidRPr="00AB2AC8" w:rsidTr="00387768">
        <w:trPr>
          <w:trHeight w:val="255"/>
          <w:jc w:val="center"/>
        </w:trPr>
        <w:tc>
          <w:tcPr>
            <w:tcW w:w="704" w:type="dxa"/>
            <w:shd w:val="clear" w:color="auto" w:fill="auto"/>
            <w:noWrap/>
            <w:vAlign w:val="bottom"/>
            <w:hideMark/>
          </w:tcPr>
          <w:p w:rsidR="00017842" w:rsidRPr="00AB2AC8" w:rsidRDefault="00017842"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90</w:t>
            </w:r>
          </w:p>
        </w:tc>
        <w:tc>
          <w:tcPr>
            <w:tcW w:w="1276" w:type="dxa"/>
            <w:shd w:val="clear" w:color="auto" w:fill="auto"/>
            <w:noWrap/>
            <w:vAlign w:val="bottom"/>
            <w:hideMark/>
          </w:tcPr>
          <w:p w:rsidR="00017842" w:rsidRPr="00AB2AC8" w:rsidRDefault="00017842"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221</w:t>
            </w:r>
          </w:p>
        </w:tc>
        <w:tc>
          <w:tcPr>
            <w:tcW w:w="1134" w:type="dxa"/>
            <w:shd w:val="clear" w:color="auto" w:fill="auto"/>
            <w:noWrap/>
            <w:vAlign w:val="bottom"/>
            <w:hideMark/>
          </w:tcPr>
          <w:p w:rsidR="00017842" w:rsidRPr="00AB2AC8" w:rsidRDefault="00017842"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173</w:t>
            </w:r>
          </w:p>
        </w:tc>
        <w:tc>
          <w:tcPr>
            <w:tcW w:w="1134" w:type="dxa"/>
            <w:shd w:val="clear" w:color="auto" w:fill="auto"/>
            <w:noWrap/>
            <w:vAlign w:val="bottom"/>
            <w:hideMark/>
          </w:tcPr>
          <w:p w:rsidR="00017842" w:rsidRPr="00AB2AC8" w:rsidRDefault="00017842"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15</w:t>
            </w:r>
          </w:p>
        </w:tc>
        <w:tc>
          <w:tcPr>
            <w:tcW w:w="1417" w:type="dxa"/>
            <w:shd w:val="clear" w:color="auto" w:fill="auto"/>
            <w:noWrap/>
            <w:vAlign w:val="bottom"/>
            <w:hideMark/>
          </w:tcPr>
          <w:p w:rsidR="00017842" w:rsidRPr="00AB2AC8" w:rsidRDefault="00017842"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126</w:t>
            </w:r>
          </w:p>
        </w:tc>
        <w:tc>
          <w:tcPr>
            <w:tcW w:w="1276" w:type="dxa"/>
            <w:shd w:val="clear" w:color="auto" w:fill="auto"/>
            <w:noWrap/>
            <w:vAlign w:val="bottom"/>
            <w:hideMark/>
          </w:tcPr>
          <w:p w:rsidR="00017842" w:rsidRPr="00AB2AC8" w:rsidRDefault="00017842"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1459</w:t>
            </w:r>
          </w:p>
        </w:tc>
        <w:tc>
          <w:tcPr>
            <w:tcW w:w="1134" w:type="dxa"/>
            <w:shd w:val="clear" w:color="auto" w:fill="auto"/>
            <w:noWrap/>
            <w:vAlign w:val="bottom"/>
            <w:hideMark/>
          </w:tcPr>
          <w:p w:rsidR="00017842" w:rsidRPr="00AB2AC8" w:rsidRDefault="00017842"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w:t>
            </w:r>
          </w:p>
        </w:tc>
        <w:tc>
          <w:tcPr>
            <w:tcW w:w="851" w:type="dxa"/>
            <w:shd w:val="clear" w:color="auto" w:fill="auto"/>
            <w:noWrap/>
            <w:vAlign w:val="bottom"/>
            <w:hideMark/>
          </w:tcPr>
          <w:p w:rsidR="00017842" w:rsidRPr="00AB2AC8" w:rsidRDefault="00017842"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49</w:t>
            </w:r>
          </w:p>
        </w:tc>
        <w:tc>
          <w:tcPr>
            <w:tcW w:w="1337" w:type="dxa"/>
            <w:shd w:val="clear" w:color="auto" w:fill="auto"/>
            <w:noWrap/>
            <w:vAlign w:val="bottom"/>
            <w:hideMark/>
          </w:tcPr>
          <w:p w:rsidR="00017842" w:rsidRPr="00AB2AC8" w:rsidRDefault="00017842"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w:t>
            </w:r>
          </w:p>
        </w:tc>
        <w:tc>
          <w:tcPr>
            <w:tcW w:w="1141" w:type="dxa"/>
            <w:shd w:val="clear" w:color="auto" w:fill="auto"/>
            <w:noWrap/>
            <w:vAlign w:val="bottom"/>
            <w:hideMark/>
          </w:tcPr>
          <w:p w:rsidR="00017842" w:rsidRPr="00AB2AC8" w:rsidRDefault="00017842" w:rsidP="00387768">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2177</w:t>
            </w:r>
          </w:p>
        </w:tc>
      </w:tr>
    </w:tbl>
    <w:p w:rsidR="00017842" w:rsidRDefault="00017842" w:rsidP="00017842">
      <w:pPr>
        <w:pStyle w:val="Caption"/>
      </w:pPr>
      <w:bookmarkStart w:id="39" w:name="_Toc498684908"/>
      <w:r>
        <w:t xml:space="preserve">Table </w:t>
      </w:r>
      <w:r w:rsidR="0042410F">
        <w:rPr>
          <w:noProof/>
        </w:rPr>
        <w:fldChar w:fldCharType="begin"/>
      </w:r>
      <w:r w:rsidR="0042410F">
        <w:rPr>
          <w:noProof/>
        </w:rPr>
        <w:instrText xml:space="preserve"> SEQ Table \* ARABIC </w:instrText>
      </w:r>
      <w:r w:rsidR="0042410F">
        <w:rPr>
          <w:noProof/>
        </w:rPr>
        <w:fldChar w:fldCharType="separate"/>
      </w:r>
      <w:r w:rsidR="00EB1A80">
        <w:rPr>
          <w:noProof/>
        </w:rPr>
        <w:t>9</w:t>
      </w:r>
      <w:r w:rsidR="0042410F">
        <w:rPr>
          <w:noProof/>
        </w:rPr>
        <w:fldChar w:fldCharType="end"/>
      </w:r>
      <w:r>
        <w:t>: Access to adequate sanitation in ward 01</w:t>
      </w:r>
      <w:r w:rsidRPr="00934DD6">
        <w:t xml:space="preserve"> (Source: 2011 Census Data from Stats SA overlaid onto the 2016 boundaries).</w:t>
      </w:r>
      <w:bookmarkEnd w:id="39"/>
    </w:p>
    <w:p w:rsidR="00104AB9" w:rsidRDefault="00971015" w:rsidP="00B046FD">
      <w:pPr>
        <w:spacing w:line="360" w:lineRule="auto"/>
        <w:rPr>
          <w:rFonts w:ascii="Arial" w:hAnsi="Arial" w:cs="Arial"/>
          <w:sz w:val="24"/>
        </w:rPr>
      </w:pPr>
      <w:r>
        <w:rPr>
          <w:rFonts w:ascii="Arial" w:hAnsi="Arial" w:cs="Arial"/>
          <w:sz w:val="24"/>
        </w:rPr>
        <w:lastRenderedPageBreak/>
        <w:t>A majority of the households in ward 1</w:t>
      </w:r>
      <w:r w:rsidR="005F009B">
        <w:rPr>
          <w:rFonts w:ascii="Arial" w:hAnsi="Arial" w:cs="Arial"/>
          <w:sz w:val="24"/>
        </w:rPr>
        <w:t xml:space="preserve"> according to statistical data</w:t>
      </w:r>
      <w:r>
        <w:rPr>
          <w:rFonts w:ascii="Arial" w:hAnsi="Arial" w:cs="Arial"/>
          <w:sz w:val="24"/>
        </w:rPr>
        <w:t xml:space="preserve"> have their own rubbish</w:t>
      </w:r>
      <w:r w:rsidR="00BB5E3A">
        <w:rPr>
          <w:rFonts w:ascii="Arial" w:hAnsi="Arial" w:cs="Arial"/>
          <w:sz w:val="24"/>
        </w:rPr>
        <w:t xml:space="preserve"> dump whereas 28% receive refuse removal </w:t>
      </w:r>
      <w:r w:rsidR="00B046FD">
        <w:rPr>
          <w:rFonts w:ascii="Arial" w:hAnsi="Arial" w:cs="Arial"/>
          <w:sz w:val="24"/>
        </w:rPr>
        <w:t xml:space="preserve">services </w:t>
      </w:r>
      <w:r w:rsidR="00BB5E3A">
        <w:rPr>
          <w:rFonts w:ascii="Arial" w:hAnsi="Arial" w:cs="Arial"/>
          <w:sz w:val="24"/>
        </w:rPr>
        <w:t xml:space="preserve">from the local authorities. Of the 28%, 592 of the households </w:t>
      </w:r>
      <w:r w:rsidR="005F009B">
        <w:rPr>
          <w:rFonts w:ascii="Arial" w:hAnsi="Arial" w:cs="Arial"/>
          <w:sz w:val="24"/>
        </w:rPr>
        <w:t xml:space="preserve">have their refuse removed once a week and 16 get their refuse removed less often.  10% of the households have no rubbish disposal.  </w:t>
      </w:r>
      <w:r w:rsidR="008E16AC">
        <w:rPr>
          <w:rFonts w:ascii="Arial" w:hAnsi="Arial" w:cs="Arial"/>
          <w:sz w:val="24"/>
        </w:rPr>
        <w:t>Conferring</w:t>
      </w:r>
      <w:r w:rsidR="005F009B">
        <w:rPr>
          <w:rFonts w:ascii="Arial" w:hAnsi="Arial" w:cs="Arial"/>
          <w:sz w:val="24"/>
        </w:rPr>
        <w:t xml:space="preserve"> to consultation </w:t>
      </w:r>
      <w:r w:rsidR="008E16AC">
        <w:rPr>
          <w:rFonts w:ascii="Arial" w:hAnsi="Arial" w:cs="Arial"/>
          <w:sz w:val="24"/>
        </w:rPr>
        <w:t xml:space="preserve">done </w:t>
      </w:r>
      <w:r w:rsidR="005F009B">
        <w:rPr>
          <w:rFonts w:ascii="Arial" w:hAnsi="Arial" w:cs="Arial"/>
          <w:sz w:val="24"/>
        </w:rPr>
        <w:t>with the community, stakeholders mentioned a dire need f</w:t>
      </w:r>
      <w:r w:rsidR="00B046FD">
        <w:rPr>
          <w:rFonts w:ascii="Arial" w:hAnsi="Arial" w:cs="Arial"/>
          <w:sz w:val="24"/>
        </w:rPr>
        <w:t>or improvement with regards to electricity as a source of energy and water and sanitation services</w:t>
      </w:r>
      <w:r w:rsidR="005F009B">
        <w:rPr>
          <w:rFonts w:ascii="Arial" w:hAnsi="Arial" w:cs="Arial"/>
          <w:sz w:val="24"/>
        </w:rPr>
        <w:t xml:space="preserve"> in the ward</w:t>
      </w:r>
      <w:r w:rsidR="00B046FD">
        <w:rPr>
          <w:rFonts w:ascii="Arial" w:hAnsi="Arial" w:cs="Arial"/>
          <w:sz w:val="24"/>
        </w:rPr>
        <w:t>.</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94"/>
        <w:gridCol w:w="1293"/>
        <w:gridCol w:w="1294"/>
        <w:gridCol w:w="1293"/>
        <w:gridCol w:w="1188"/>
        <w:gridCol w:w="1399"/>
        <w:gridCol w:w="1294"/>
      </w:tblGrid>
      <w:tr w:rsidR="00104AB9" w:rsidRPr="0070005B" w:rsidTr="00387768">
        <w:trPr>
          <w:trHeight w:val="368"/>
        </w:trPr>
        <w:tc>
          <w:tcPr>
            <w:tcW w:w="10348" w:type="dxa"/>
            <w:gridSpan w:val="8"/>
            <w:shd w:val="clear" w:color="auto" w:fill="BFBFBF" w:themeFill="background1" w:themeFillShade="BF"/>
            <w:vAlign w:val="center"/>
            <w:hideMark/>
          </w:tcPr>
          <w:p w:rsidR="00104AB9" w:rsidRPr="0070005B" w:rsidRDefault="00104AB9" w:rsidP="00387768">
            <w:pPr>
              <w:spacing w:after="0" w:line="240" w:lineRule="auto"/>
              <w:jc w:val="center"/>
              <w:rPr>
                <w:rFonts w:ascii="Arial" w:eastAsia="Times New Roman" w:hAnsi="Arial" w:cs="Arial"/>
                <w:b/>
                <w:sz w:val="20"/>
                <w:szCs w:val="20"/>
                <w:lang w:eastAsia="en-ZA"/>
              </w:rPr>
            </w:pPr>
            <w:r w:rsidRPr="00FF797B">
              <w:rPr>
                <w:rFonts w:ascii="Arial" w:eastAsia="Times New Roman" w:hAnsi="Arial" w:cs="Arial"/>
                <w:b/>
                <w:sz w:val="20"/>
                <w:szCs w:val="20"/>
                <w:lang w:eastAsia="en-ZA"/>
              </w:rPr>
              <w:t>ACCESS TO REFUSE REMOVAL SERVICES</w:t>
            </w:r>
          </w:p>
        </w:tc>
      </w:tr>
      <w:tr w:rsidR="00104AB9" w:rsidRPr="0070005B" w:rsidTr="00387768">
        <w:trPr>
          <w:trHeight w:val="900"/>
        </w:trPr>
        <w:tc>
          <w:tcPr>
            <w:tcW w:w="1293" w:type="dxa"/>
            <w:shd w:val="clear" w:color="auto" w:fill="BFBFBF" w:themeFill="background1" w:themeFillShade="BF"/>
            <w:vAlign w:val="center"/>
          </w:tcPr>
          <w:p w:rsidR="00104AB9" w:rsidRPr="0070005B" w:rsidRDefault="00104AB9" w:rsidP="00387768">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at least once a week</w:t>
            </w:r>
          </w:p>
        </w:tc>
        <w:tc>
          <w:tcPr>
            <w:tcW w:w="1294" w:type="dxa"/>
            <w:shd w:val="clear" w:color="auto" w:fill="BFBFBF" w:themeFill="background1" w:themeFillShade="BF"/>
            <w:vAlign w:val="center"/>
          </w:tcPr>
          <w:p w:rsidR="00104AB9" w:rsidRPr="0070005B" w:rsidRDefault="00104AB9" w:rsidP="00387768">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Removed by local authority less often</w:t>
            </w:r>
          </w:p>
        </w:tc>
        <w:tc>
          <w:tcPr>
            <w:tcW w:w="1293" w:type="dxa"/>
            <w:shd w:val="clear" w:color="auto" w:fill="BFBFBF" w:themeFill="background1" w:themeFillShade="BF"/>
            <w:vAlign w:val="center"/>
          </w:tcPr>
          <w:p w:rsidR="00104AB9" w:rsidRPr="0070005B" w:rsidRDefault="00104AB9" w:rsidP="00387768">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Communal refuse dump</w:t>
            </w:r>
          </w:p>
        </w:tc>
        <w:tc>
          <w:tcPr>
            <w:tcW w:w="1294" w:type="dxa"/>
            <w:shd w:val="clear" w:color="auto" w:fill="BFBFBF" w:themeFill="background1" w:themeFillShade="BF"/>
            <w:vAlign w:val="center"/>
          </w:tcPr>
          <w:p w:rsidR="00104AB9" w:rsidRPr="0070005B" w:rsidRDefault="00104AB9" w:rsidP="00387768">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Own refuse dump</w:t>
            </w:r>
          </w:p>
        </w:tc>
        <w:tc>
          <w:tcPr>
            <w:tcW w:w="1293" w:type="dxa"/>
            <w:shd w:val="clear" w:color="auto" w:fill="BFBFBF" w:themeFill="background1" w:themeFillShade="BF"/>
            <w:vAlign w:val="center"/>
          </w:tcPr>
          <w:p w:rsidR="00104AB9" w:rsidRPr="0070005B" w:rsidRDefault="00104AB9" w:rsidP="00387768">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No rubbish disposal</w:t>
            </w:r>
          </w:p>
        </w:tc>
        <w:tc>
          <w:tcPr>
            <w:tcW w:w="1188" w:type="dxa"/>
            <w:shd w:val="clear" w:color="auto" w:fill="BFBFBF" w:themeFill="background1" w:themeFillShade="BF"/>
            <w:vAlign w:val="center"/>
          </w:tcPr>
          <w:p w:rsidR="00104AB9" w:rsidRPr="0070005B" w:rsidRDefault="00104AB9" w:rsidP="00387768">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Other</w:t>
            </w:r>
          </w:p>
        </w:tc>
        <w:tc>
          <w:tcPr>
            <w:tcW w:w="1399" w:type="dxa"/>
            <w:shd w:val="clear" w:color="auto" w:fill="BFBFBF" w:themeFill="background1" w:themeFillShade="BF"/>
            <w:vAlign w:val="center"/>
          </w:tcPr>
          <w:p w:rsidR="00104AB9" w:rsidRPr="0070005B" w:rsidRDefault="00104AB9" w:rsidP="00387768">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Unspecified</w:t>
            </w:r>
          </w:p>
        </w:tc>
        <w:tc>
          <w:tcPr>
            <w:tcW w:w="1294" w:type="dxa"/>
            <w:shd w:val="clear" w:color="auto" w:fill="BFBFBF" w:themeFill="background1" w:themeFillShade="BF"/>
            <w:vAlign w:val="center"/>
          </w:tcPr>
          <w:p w:rsidR="00104AB9" w:rsidRPr="0070005B" w:rsidRDefault="00104AB9" w:rsidP="00387768">
            <w:pPr>
              <w:spacing w:after="0" w:line="240" w:lineRule="auto"/>
              <w:jc w:val="center"/>
              <w:rPr>
                <w:rFonts w:ascii="Arial" w:eastAsia="Times New Roman" w:hAnsi="Arial" w:cs="Arial"/>
                <w:b/>
                <w:sz w:val="20"/>
                <w:szCs w:val="20"/>
                <w:lang w:eastAsia="en-ZA"/>
              </w:rPr>
            </w:pPr>
            <w:r w:rsidRPr="0070005B">
              <w:rPr>
                <w:rFonts w:ascii="Arial" w:eastAsia="Times New Roman" w:hAnsi="Arial" w:cs="Arial"/>
                <w:b/>
                <w:sz w:val="20"/>
                <w:szCs w:val="20"/>
                <w:lang w:eastAsia="en-ZA"/>
              </w:rPr>
              <w:t>Grand Total</w:t>
            </w:r>
          </w:p>
        </w:tc>
      </w:tr>
      <w:tr w:rsidR="00104AB9" w:rsidRPr="0070005B" w:rsidTr="00422AA4">
        <w:trPr>
          <w:trHeight w:val="305"/>
        </w:trPr>
        <w:tc>
          <w:tcPr>
            <w:tcW w:w="1293" w:type="dxa"/>
            <w:shd w:val="clear" w:color="auto" w:fill="auto"/>
            <w:noWrap/>
            <w:vAlign w:val="bottom"/>
            <w:hideMark/>
          </w:tcPr>
          <w:p w:rsidR="00104AB9" w:rsidRPr="0070005B" w:rsidRDefault="00422AA4"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592</w:t>
            </w:r>
          </w:p>
        </w:tc>
        <w:tc>
          <w:tcPr>
            <w:tcW w:w="1294" w:type="dxa"/>
            <w:shd w:val="clear" w:color="auto" w:fill="auto"/>
            <w:noWrap/>
            <w:vAlign w:val="bottom"/>
            <w:hideMark/>
          </w:tcPr>
          <w:p w:rsidR="00104AB9" w:rsidRPr="0070005B" w:rsidRDefault="00422AA4"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w:t>
            </w:r>
          </w:p>
        </w:tc>
        <w:tc>
          <w:tcPr>
            <w:tcW w:w="1293" w:type="dxa"/>
            <w:shd w:val="clear" w:color="auto" w:fill="auto"/>
            <w:noWrap/>
            <w:vAlign w:val="bottom"/>
            <w:hideMark/>
          </w:tcPr>
          <w:p w:rsidR="00104AB9" w:rsidRPr="0070005B" w:rsidRDefault="00422AA4"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294" w:type="dxa"/>
            <w:shd w:val="clear" w:color="auto" w:fill="auto"/>
            <w:noWrap/>
            <w:vAlign w:val="bottom"/>
            <w:hideMark/>
          </w:tcPr>
          <w:p w:rsidR="00104AB9" w:rsidRPr="0070005B" w:rsidRDefault="00422AA4"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1276</w:t>
            </w:r>
          </w:p>
        </w:tc>
        <w:tc>
          <w:tcPr>
            <w:tcW w:w="1293" w:type="dxa"/>
            <w:shd w:val="clear" w:color="auto" w:fill="auto"/>
            <w:noWrap/>
            <w:vAlign w:val="bottom"/>
            <w:hideMark/>
          </w:tcPr>
          <w:p w:rsidR="00104AB9" w:rsidRPr="0070005B" w:rsidRDefault="00422AA4"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228</w:t>
            </w:r>
          </w:p>
        </w:tc>
        <w:tc>
          <w:tcPr>
            <w:tcW w:w="1188" w:type="dxa"/>
            <w:shd w:val="clear" w:color="auto" w:fill="auto"/>
            <w:noWrap/>
            <w:vAlign w:val="bottom"/>
            <w:hideMark/>
          </w:tcPr>
          <w:p w:rsidR="00104AB9" w:rsidRPr="0070005B" w:rsidRDefault="00422AA4"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39</w:t>
            </w:r>
          </w:p>
        </w:tc>
        <w:tc>
          <w:tcPr>
            <w:tcW w:w="1399" w:type="dxa"/>
            <w:shd w:val="clear" w:color="auto" w:fill="auto"/>
            <w:noWrap/>
            <w:vAlign w:val="bottom"/>
            <w:hideMark/>
          </w:tcPr>
          <w:p w:rsidR="00104AB9" w:rsidRPr="0070005B" w:rsidRDefault="00422AA4" w:rsidP="00387768">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22</w:t>
            </w:r>
          </w:p>
        </w:tc>
        <w:tc>
          <w:tcPr>
            <w:tcW w:w="1294" w:type="dxa"/>
            <w:shd w:val="clear" w:color="auto" w:fill="auto"/>
            <w:noWrap/>
            <w:vAlign w:val="bottom"/>
            <w:hideMark/>
          </w:tcPr>
          <w:p w:rsidR="00104AB9" w:rsidRPr="0070005B" w:rsidRDefault="00422AA4" w:rsidP="00387768">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2177</w:t>
            </w:r>
          </w:p>
        </w:tc>
      </w:tr>
    </w:tbl>
    <w:p w:rsidR="00104AB9" w:rsidRDefault="00104AB9" w:rsidP="00104AB9">
      <w:pPr>
        <w:pStyle w:val="Caption"/>
        <w:jc w:val="both"/>
      </w:pPr>
      <w:bookmarkStart w:id="40" w:name="_Toc498684909"/>
      <w:r>
        <w:t xml:space="preserve">Table </w:t>
      </w:r>
      <w:r w:rsidR="0042410F">
        <w:rPr>
          <w:noProof/>
        </w:rPr>
        <w:fldChar w:fldCharType="begin"/>
      </w:r>
      <w:r w:rsidR="0042410F">
        <w:rPr>
          <w:noProof/>
        </w:rPr>
        <w:instrText xml:space="preserve"> SEQ Table \* ARABIC </w:instrText>
      </w:r>
      <w:r w:rsidR="0042410F">
        <w:rPr>
          <w:noProof/>
        </w:rPr>
        <w:fldChar w:fldCharType="separate"/>
      </w:r>
      <w:r w:rsidR="00EB1A80">
        <w:rPr>
          <w:noProof/>
        </w:rPr>
        <w:t>10</w:t>
      </w:r>
      <w:r w:rsidR="0042410F">
        <w:rPr>
          <w:noProof/>
        </w:rPr>
        <w:fldChar w:fldCharType="end"/>
      </w:r>
      <w:r>
        <w:t xml:space="preserve">: </w:t>
      </w:r>
      <w:r w:rsidRPr="00073257">
        <w:t xml:space="preserve">Access </w:t>
      </w:r>
      <w:r>
        <w:t>to refuse removal services in ward 01</w:t>
      </w:r>
      <w:r w:rsidRPr="00073257">
        <w:t xml:space="preserve"> (Source: 2011 Census Data from Stats SA overlaid onto the 2016 boundaries).</w:t>
      </w:r>
      <w:bookmarkEnd w:id="40"/>
    </w:p>
    <w:p w:rsidR="005F009B" w:rsidRDefault="00F11F52" w:rsidP="00B046FD">
      <w:pPr>
        <w:spacing w:line="360" w:lineRule="auto"/>
        <w:rPr>
          <w:rFonts w:ascii="Arial" w:hAnsi="Arial" w:cs="Arial"/>
          <w:sz w:val="24"/>
        </w:rPr>
      </w:pPr>
      <w:r>
        <w:rPr>
          <w:rFonts w:ascii="Arial" w:hAnsi="Arial" w:cs="Arial"/>
          <w:sz w:val="24"/>
        </w:rPr>
        <w:t>Stakeholders mentioned a need for adequate housing</w:t>
      </w:r>
      <w:r w:rsidR="00F65C5B">
        <w:rPr>
          <w:rFonts w:ascii="Arial" w:hAnsi="Arial" w:cs="Arial"/>
          <w:sz w:val="24"/>
        </w:rPr>
        <w:t xml:space="preserve"> and this has been reiterated by the Census </w:t>
      </w:r>
      <w:r w:rsidR="006D7D89">
        <w:rPr>
          <w:rFonts w:ascii="Arial" w:hAnsi="Arial" w:cs="Arial"/>
          <w:sz w:val="24"/>
        </w:rPr>
        <w:t>statistical data</w:t>
      </w:r>
      <w:r w:rsidR="0062313F">
        <w:rPr>
          <w:rFonts w:ascii="Arial" w:hAnsi="Arial" w:cs="Arial"/>
          <w:sz w:val="24"/>
        </w:rPr>
        <w:t xml:space="preserve">.  </w:t>
      </w:r>
      <w:r w:rsidR="00387768">
        <w:rPr>
          <w:rFonts w:ascii="Arial" w:hAnsi="Arial" w:cs="Arial"/>
          <w:sz w:val="24"/>
        </w:rPr>
        <w:t xml:space="preserve">The data shows that </w:t>
      </w:r>
      <w:r w:rsidR="0062313F">
        <w:rPr>
          <w:rFonts w:ascii="Arial" w:hAnsi="Arial" w:cs="Arial"/>
          <w:sz w:val="24"/>
        </w:rPr>
        <w:t xml:space="preserve">48% of the </w:t>
      </w:r>
      <w:r w:rsidR="0065221F">
        <w:rPr>
          <w:rFonts w:ascii="Arial" w:hAnsi="Arial" w:cs="Arial"/>
          <w:sz w:val="24"/>
        </w:rPr>
        <w:t>population</w:t>
      </w:r>
      <w:r w:rsidR="0062313F">
        <w:rPr>
          <w:rFonts w:ascii="Arial" w:hAnsi="Arial" w:cs="Arial"/>
          <w:sz w:val="24"/>
        </w:rPr>
        <w:t xml:space="preserve"> reside in formal dwellings which range from those made with </w:t>
      </w:r>
      <w:r w:rsidR="0062313F">
        <w:rPr>
          <w:rFonts w:ascii="Arial" w:hAnsi="Arial" w:cs="Arial"/>
          <w:sz w:val="24"/>
          <w:szCs w:val="24"/>
        </w:rPr>
        <w:t xml:space="preserve">brick/concrete/block structure, flats, </w:t>
      </w:r>
      <w:r w:rsidR="0042410F">
        <w:rPr>
          <w:rFonts w:ascii="Arial" w:hAnsi="Arial" w:cs="Arial"/>
          <w:sz w:val="24"/>
          <w:szCs w:val="24"/>
        </w:rPr>
        <w:t>and cluster</w:t>
      </w:r>
      <w:r w:rsidR="0062313F">
        <w:rPr>
          <w:rFonts w:ascii="Arial" w:hAnsi="Arial" w:cs="Arial"/>
          <w:sz w:val="24"/>
          <w:szCs w:val="24"/>
        </w:rPr>
        <w:t xml:space="preserve"> house in a complex, and semi-detached.  Data also revealed that majority of the household structures within the ward are informal hence the need to provide adequate housing by introducing a housing project.</w:t>
      </w:r>
    </w:p>
    <w:p w:rsidR="0062313F" w:rsidRDefault="0062313F" w:rsidP="0062313F">
      <w:pPr>
        <w:spacing w:before="240" w:line="360" w:lineRule="auto"/>
        <w:jc w:val="both"/>
        <w:rPr>
          <w:rFonts w:ascii="Arial" w:hAnsi="Arial" w:cs="Arial"/>
          <w:sz w:val="24"/>
          <w:szCs w:val="24"/>
        </w:rPr>
      </w:pP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gridCol w:w="810"/>
        <w:gridCol w:w="811"/>
      </w:tblGrid>
      <w:tr w:rsidR="0062313F" w:rsidRPr="00CF4447" w:rsidTr="0068374B">
        <w:trPr>
          <w:cantSplit/>
          <w:trHeight w:val="85"/>
        </w:trPr>
        <w:tc>
          <w:tcPr>
            <w:tcW w:w="11341" w:type="dxa"/>
            <w:gridSpan w:val="14"/>
            <w:shd w:val="clear" w:color="auto" w:fill="BFBFBF" w:themeFill="background1" w:themeFillShade="BF"/>
            <w:vAlign w:val="center"/>
            <w:hideMark/>
          </w:tcPr>
          <w:p w:rsidR="0062313F" w:rsidRPr="00CF4447" w:rsidRDefault="0062313F" w:rsidP="0068374B">
            <w:pPr>
              <w:spacing w:after="0" w:line="240" w:lineRule="auto"/>
              <w:jc w:val="center"/>
              <w:rPr>
                <w:rFonts w:ascii="Arial" w:eastAsia="Times New Roman" w:hAnsi="Arial" w:cs="Arial"/>
                <w:b/>
                <w:sz w:val="20"/>
                <w:szCs w:val="20"/>
                <w:lang w:eastAsia="en-ZA"/>
              </w:rPr>
            </w:pPr>
            <w:r>
              <w:rPr>
                <w:rFonts w:ascii="Arial" w:eastAsia="Times New Roman" w:hAnsi="Arial" w:cs="Arial"/>
                <w:b/>
                <w:sz w:val="20"/>
                <w:szCs w:val="20"/>
                <w:lang w:eastAsia="en-ZA"/>
              </w:rPr>
              <w:t>TYPE OF MAIN DWELLING</w:t>
            </w:r>
          </w:p>
        </w:tc>
      </w:tr>
      <w:tr w:rsidR="0062313F" w:rsidRPr="00CF4447" w:rsidTr="0068374B">
        <w:trPr>
          <w:cantSplit/>
          <w:trHeight w:val="3985"/>
        </w:trPr>
        <w:tc>
          <w:tcPr>
            <w:tcW w:w="810" w:type="dxa"/>
            <w:shd w:val="clear" w:color="auto" w:fill="BFBFBF" w:themeFill="background1" w:themeFillShade="BF"/>
            <w:textDirection w:val="btLr"/>
            <w:vAlign w:val="center"/>
          </w:tcPr>
          <w:p w:rsidR="0062313F" w:rsidRPr="00CF4447" w:rsidRDefault="0062313F" w:rsidP="0068374B">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 or brick/concrete block structure on a separate stand or yard</w:t>
            </w:r>
          </w:p>
        </w:tc>
        <w:tc>
          <w:tcPr>
            <w:tcW w:w="810" w:type="dxa"/>
            <w:shd w:val="clear" w:color="auto" w:fill="BFBFBF" w:themeFill="background1" w:themeFillShade="BF"/>
            <w:textDirection w:val="btLr"/>
            <w:vAlign w:val="center"/>
          </w:tcPr>
          <w:p w:rsidR="0062313F" w:rsidRPr="00CF4447" w:rsidRDefault="0062313F" w:rsidP="0068374B">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Traditional dwelling/hut/structure made of traditional materials</w:t>
            </w:r>
          </w:p>
        </w:tc>
        <w:tc>
          <w:tcPr>
            <w:tcW w:w="810" w:type="dxa"/>
            <w:shd w:val="clear" w:color="auto" w:fill="BFBFBF" w:themeFill="background1" w:themeFillShade="BF"/>
            <w:textDirection w:val="btLr"/>
            <w:vAlign w:val="center"/>
          </w:tcPr>
          <w:p w:rsidR="0062313F" w:rsidRPr="00CF4447" w:rsidRDefault="0062313F" w:rsidP="0068374B">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Flat or apartment in a  block of flats</w:t>
            </w:r>
          </w:p>
        </w:tc>
        <w:tc>
          <w:tcPr>
            <w:tcW w:w="810" w:type="dxa"/>
            <w:shd w:val="clear" w:color="auto" w:fill="BFBFBF" w:themeFill="background1" w:themeFillShade="BF"/>
            <w:textDirection w:val="btLr"/>
            <w:vAlign w:val="center"/>
          </w:tcPr>
          <w:p w:rsidR="0062313F" w:rsidRPr="00CF4447" w:rsidRDefault="0062313F" w:rsidP="0068374B">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Cluster house in complex</w:t>
            </w:r>
          </w:p>
        </w:tc>
        <w:tc>
          <w:tcPr>
            <w:tcW w:w="810" w:type="dxa"/>
            <w:shd w:val="clear" w:color="auto" w:fill="BFBFBF" w:themeFill="background1" w:themeFillShade="BF"/>
            <w:textDirection w:val="btLr"/>
            <w:vAlign w:val="center"/>
          </w:tcPr>
          <w:p w:rsidR="0062313F" w:rsidRPr="00CF4447" w:rsidRDefault="0062313F" w:rsidP="0068374B">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Town house (semi-detached house in complex)</w:t>
            </w:r>
          </w:p>
        </w:tc>
        <w:tc>
          <w:tcPr>
            <w:tcW w:w="810" w:type="dxa"/>
            <w:shd w:val="clear" w:color="auto" w:fill="BFBFBF" w:themeFill="background1" w:themeFillShade="BF"/>
            <w:textDirection w:val="btLr"/>
            <w:vAlign w:val="center"/>
          </w:tcPr>
          <w:p w:rsidR="0062313F" w:rsidRPr="00CF4447" w:rsidRDefault="0062313F" w:rsidP="0068374B">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Semi-detached house</w:t>
            </w:r>
          </w:p>
        </w:tc>
        <w:tc>
          <w:tcPr>
            <w:tcW w:w="810" w:type="dxa"/>
            <w:shd w:val="clear" w:color="auto" w:fill="BFBFBF" w:themeFill="background1" w:themeFillShade="BF"/>
            <w:textDirection w:val="btLr"/>
            <w:vAlign w:val="center"/>
          </w:tcPr>
          <w:p w:rsidR="0062313F" w:rsidRPr="00CF4447" w:rsidRDefault="0062313F" w:rsidP="0068374B">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House/flat/room in back yard</w:t>
            </w:r>
          </w:p>
        </w:tc>
        <w:tc>
          <w:tcPr>
            <w:tcW w:w="810" w:type="dxa"/>
            <w:shd w:val="clear" w:color="auto" w:fill="BFBFBF" w:themeFill="background1" w:themeFillShade="BF"/>
            <w:textDirection w:val="btLr"/>
            <w:vAlign w:val="center"/>
          </w:tcPr>
          <w:p w:rsidR="0062313F" w:rsidRPr="00CF4447" w:rsidRDefault="0062313F" w:rsidP="0068374B">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in back yard</w:t>
            </w:r>
          </w:p>
        </w:tc>
        <w:tc>
          <w:tcPr>
            <w:tcW w:w="810" w:type="dxa"/>
            <w:shd w:val="clear" w:color="auto" w:fill="BFBFBF" w:themeFill="background1" w:themeFillShade="BF"/>
            <w:textDirection w:val="btLr"/>
            <w:vAlign w:val="center"/>
          </w:tcPr>
          <w:p w:rsidR="0062313F" w:rsidRPr="00CF4447" w:rsidRDefault="0062313F" w:rsidP="0068374B">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Informal dwelling/shack NOT in back yard; e.g. in an informal/squatter settlement or on farm</w:t>
            </w:r>
          </w:p>
        </w:tc>
        <w:tc>
          <w:tcPr>
            <w:tcW w:w="810" w:type="dxa"/>
            <w:shd w:val="clear" w:color="auto" w:fill="BFBFBF" w:themeFill="background1" w:themeFillShade="BF"/>
            <w:textDirection w:val="btLr"/>
            <w:vAlign w:val="center"/>
          </w:tcPr>
          <w:p w:rsidR="0062313F" w:rsidRPr="00CF4447" w:rsidRDefault="0062313F" w:rsidP="0068374B">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Caravan or tent</w:t>
            </w:r>
          </w:p>
        </w:tc>
        <w:tc>
          <w:tcPr>
            <w:tcW w:w="810" w:type="dxa"/>
            <w:shd w:val="clear" w:color="auto" w:fill="BFBFBF" w:themeFill="background1" w:themeFillShade="BF"/>
            <w:textDirection w:val="btLr"/>
            <w:vAlign w:val="center"/>
          </w:tcPr>
          <w:p w:rsidR="0062313F" w:rsidRPr="00CF4447" w:rsidRDefault="0062313F" w:rsidP="0068374B">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Other</w:t>
            </w:r>
          </w:p>
        </w:tc>
        <w:tc>
          <w:tcPr>
            <w:tcW w:w="810" w:type="dxa"/>
            <w:shd w:val="clear" w:color="auto" w:fill="BFBFBF" w:themeFill="background1" w:themeFillShade="BF"/>
            <w:textDirection w:val="btLr"/>
            <w:vAlign w:val="center"/>
          </w:tcPr>
          <w:p w:rsidR="0062313F" w:rsidRPr="00CF4447" w:rsidRDefault="0062313F" w:rsidP="0068374B">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Unspecified</w:t>
            </w:r>
          </w:p>
        </w:tc>
        <w:tc>
          <w:tcPr>
            <w:tcW w:w="810" w:type="dxa"/>
            <w:shd w:val="clear" w:color="auto" w:fill="BFBFBF" w:themeFill="background1" w:themeFillShade="BF"/>
            <w:textDirection w:val="btLr"/>
            <w:vAlign w:val="center"/>
          </w:tcPr>
          <w:p w:rsidR="0062313F" w:rsidRPr="00CF4447" w:rsidRDefault="0062313F" w:rsidP="0068374B">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Not applicable</w:t>
            </w:r>
          </w:p>
        </w:tc>
        <w:tc>
          <w:tcPr>
            <w:tcW w:w="811" w:type="dxa"/>
            <w:shd w:val="clear" w:color="auto" w:fill="BFBFBF" w:themeFill="background1" w:themeFillShade="BF"/>
            <w:textDirection w:val="btLr"/>
            <w:vAlign w:val="center"/>
          </w:tcPr>
          <w:p w:rsidR="0062313F" w:rsidRPr="00CF4447" w:rsidRDefault="0062313F" w:rsidP="0068374B">
            <w:pPr>
              <w:spacing w:after="0" w:line="240" w:lineRule="auto"/>
              <w:ind w:left="113" w:right="113"/>
              <w:jc w:val="center"/>
              <w:rPr>
                <w:rFonts w:ascii="Arial" w:eastAsia="Times New Roman" w:hAnsi="Arial" w:cs="Arial"/>
                <w:b/>
                <w:sz w:val="20"/>
                <w:szCs w:val="20"/>
                <w:lang w:eastAsia="en-ZA"/>
              </w:rPr>
            </w:pPr>
            <w:r w:rsidRPr="00CF4447">
              <w:rPr>
                <w:rFonts w:ascii="Arial" w:eastAsia="Times New Roman" w:hAnsi="Arial" w:cs="Arial"/>
                <w:b/>
                <w:sz w:val="20"/>
                <w:szCs w:val="20"/>
                <w:lang w:eastAsia="en-ZA"/>
              </w:rPr>
              <w:t>Grand Total</w:t>
            </w:r>
          </w:p>
        </w:tc>
      </w:tr>
      <w:tr w:rsidR="0062313F" w:rsidRPr="00CF4447" w:rsidTr="0068374B">
        <w:trPr>
          <w:trHeight w:val="255"/>
        </w:trPr>
        <w:tc>
          <w:tcPr>
            <w:tcW w:w="810" w:type="dxa"/>
            <w:shd w:val="clear" w:color="auto" w:fill="auto"/>
            <w:noWrap/>
            <w:vAlign w:val="bottom"/>
            <w:hideMark/>
          </w:tcPr>
          <w:p w:rsidR="0062313F" w:rsidRPr="00CF4447" w:rsidRDefault="0062313F" w:rsidP="006837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759</w:t>
            </w:r>
          </w:p>
        </w:tc>
        <w:tc>
          <w:tcPr>
            <w:tcW w:w="810" w:type="dxa"/>
            <w:shd w:val="clear" w:color="auto" w:fill="auto"/>
            <w:noWrap/>
            <w:vAlign w:val="bottom"/>
            <w:hideMark/>
          </w:tcPr>
          <w:p w:rsidR="0062313F" w:rsidRPr="00CF4447" w:rsidRDefault="0062313F" w:rsidP="006837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1041</w:t>
            </w:r>
          </w:p>
        </w:tc>
        <w:tc>
          <w:tcPr>
            <w:tcW w:w="810" w:type="dxa"/>
            <w:shd w:val="clear" w:color="auto" w:fill="auto"/>
            <w:noWrap/>
            <w:vAlign w:val="bottom"/>
            <w:hideMark/>
          </w:tcPr>
          <w:p w:rsidR="0062313F" w:rsidRPr="00CF4447" w:rsidRDefault="0062313F" w:rsidP="006837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29</w:t>
            </w:r>
          </w:p>
        </w:tc>
        <w:tc>
          <w:tcPr>
            <w:tcW w:w="810" w:type="dxa"/>
            <w:shd w:val="clear" w:color="auto" w:fill="auto"/>
            <w:noWrap/>
            <w:vAlign w:val="bottom"/>
            <w:hideMark/>
          </w:tcPr>
          <w:p w:rsidR="0062313F" w:rsidRPr="00CF4447" w:rsidRDefault="0062313F" w:rsidP="006837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810" w:type="dxa"/>
            <w:shd w:val="clear" w:color="auto" w:fill="auto"/>
            <w:noWrap/>
            <w:vAlign w:val="bottom"/>
            <w:hideMark/>
          </w:tcPr>
          <w:p w:rsidR="0062313F" w:rsidRPr="00CF4447" w:rsidRDefault="0062313F" w:rsidP="006837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810" w:type="dxa"/>
            <w:shd w:val="clear" w:color="auto" w:fill="auto"/>
            <w:noWrap/>
            <w:vAlign w:val="bottom"/>
            <w:hideMark/>
          </w:tcPr>
          <w:p w:rsidR="0062313F" w:rsidRPr="00CF4447" w:rsidRDefault="0062313F" w:rsidP="006837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810" w:type="dxa"/>
            <w:shd w:val="clear" w:color="auto" w:fill="auto"/>
            <w:noWrap/>
            <w:vAlign w:val="bottom"/>
            <w:hideMark/>
          </w:tcPr>
          <w:p w:rsidR="0062313F" w:rsidRPr="00CF4447" w:rsidRDefault="0062313F" w:rsidP="006837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72</w:t>
            </w:r>
          </w:p>
        </w:tc>
        <w:tc>
          <w:tcPr>
            <w:tcW w:w="810" w:type="dxa"/>
            <w:shd w:val="clear" w:color="auto" w:fill="auto"/>
            <w:noWrap/>
            <w:vAlign w:val="bottom"/>
            <w:hideMark/>
          </w:tcPr>
          <w:p w:rsidR="0062313F" w:rsidRPr="00CF4447" w:rsidRDefault="0062313F" w:rsidP="006837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138</w:t>
            </w:r>
          </w:p>
        </w:tc>
        <w:tc>
          <w:tcPr>
            <w:tcW w:w="810" w:type="dxa"/>
            <w:shd w:val="clear" w:color="auto" w:fill="auto"/>
            <w:noWrap/>
            <w:vAlign w:val="bottom"/>
            <w:hideMark/>
          </w:tcPr>
          <w:p w:rsidR="0062313F" w:rsidRPr="00CF4447" w:rsidRDefault="0062313F" w:rsidP="006837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57</w:t>
            </w:r>
          </w:p>
        </w:tc>
        <w:tc>
          <w:tcPr>
            <w:tcW w:w="810" w:type="dxa"/>
            <w:shd w:val="clear" w:color="auto" w:fill="auto"/>
            <w:noWrap/>
            <w:vAlign w:val="bottom"/>
            <w:hideMark/>
          </w:tcPr>
          <w:p w:rsidR="0062313F" w:rsidRPr="00CF4447" w:rsidRDefault="0062313F" w:rsidP="006837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810" w:type="dxa"/>
            <w:shd w:val="clear" w:color="auto" w:fill="auto"/>
            <w:noWrap/>
            <w:vAlign w:val="bottom"/>
            <w:hideMark/>
          </w:tcPr>
          <w:p w:rsidR="0062313F" w:rsidRPr="00CF4447" w:rsidRDefault="0062313F" w:rsidP="006837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7</w:t>
            </w:r>
          </w:p>
        </w:tc>
        <w:tc>
          <w:tcPr>
            <w:tcW w:w="810" w:type="dxa"/>
            <w:shd w:val="clear" w:color="auto" w:fill="auto"/>
            <w:noWrap/>
            <w:vAlign w:val="bottom"/>
            <w:hideMark/>
          </w:tcPr>
          <w:p w:rsidR="0062313F" w:rsidRPr="00CF4447" w:rsidRDefault="0062313F" w:rsidP="006837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w:t>
            </w:r>
          </w:p>
        </w:tc>
        <w:tc>
          <w:tcPr>
            <w:tcW w:w="810" w:type="dxa"/>
            <w:shd w:val="clear" w:color="auto" w:fill="auto"/>
            <w:noWrap/>
            <w:vAlign w:val="bottom"/>
            <w:hideMark/>
          </w:tcPr>
          <w:p w:rsidR="0062313F" w:rsidRPr="00CF4447" w:rsidRDefault="0062313F" w:rsidP="0068374B">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r w:rsidRPr="00CF4447">
              <w:rPr>
                <w:rFonts w:ascii="Arial" w:eastAsia="Times New Roman" w:hAnsi="Arial" w:cs="Arial"/>
                <w:sz w:val="20"/>
                <w:szCs w:val="20"/>
                <w:lang w:eastAsia="en-ZA"/>
              </w:rPr>
              <w:t>4</w:t>
            </w:r>
          </w:p>
        </w:tc>
        <w:tc>
          <w:tcPr>
            <w:tcW w:w="811" w:type="dxa"/>
            <w:shd w:val="clear" w:color="auto" w:fill="auto"/>
            <w:noWrap/>
            <w:vAlign w:val="bottom"/>
            <w:hideMark/>
          </w:tcPr>
          <w:p w:rsidR="0062313F" w:rsidRPr="00CF4447" w:rsidRDefault="0062313F" w:rsidP="0068374B">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2177</w:t>
            </w:r>
          </w:p>
        </w:tc>
      </w:tr>
    </w:tbl>
    <w:p w:rsidR="0062313F" w:rsidRPr="00EB1A80" w:rsidRDefault="0062313F" w:rsidP="00EB1A80">
      <w:pPr>
        <w:pStyle w:val="Caption"/>
        <w:jc w:val="both"/>
        <w:rPr>
          <w:rFonts w:ascii="Arial" w:hAnsi="Arial" w:cs="Arial"/>
          <w:sz w:val="24"/>
          <w:szCs w:val="24"/>
        </w:rPr>
      </w:pPr>
      <w:bookmarkStart w:id="41" w:name="_Toc498684910"/>
      <w:r>
        <w:t xml:space="preserve">Table </w:t>
      </w:r>
      <w:r w:rsidR="0042410F">
        <w:rPr>
          <w:noProof/>
        </w:rPr>
        <w:fldChar w:fldCharType="begin"/>
      </w:r>
      <w:r w:rsidR="0042410F">
        <w:rPr>
          <w:noProof/>
        </w:rPr>
        <w:instrText xml:space="preserve"> SEQ Table \* ARABIC </w:instrText>
      </w:r>
      <w:r w:rsidR="0042410F">
        <w:rPr>
          <w:noProof/>
        </w:rPr>
        <w:fldChar w:fldCharType="separate"/>
      </w:r>
      <w:r w:rsidR="00EB1A80">
        <w:rPr>
          <w:noProof/>
        </w:rPr>
        <w:t>11</w:t>
      </w:r>
      <w:r w:rsidR="0042410F">
        <w:rPr>
          <w:noProof/>
        </w:rPr>
        <w:fldChar w:fldCharType="end"/>
      </w:r>
      <w:r>
        <w:t>: Type of main dwelling for households</w:t>
      </w:r>
      <w:r w:rsidR="0021080A">
        <w:t xml:space="preserve"> in ward 1</w:t>
      </w:r>
      <w:r w:rsidRPr="007D5037">
        <w:t xml:space="preserve"> (Source: 2011 Census Data from Stats SA overlaid onto the 2016 boundaries).</w:t>
      </w:r>
      <w:bookmarkEnd w:id="41"/>
    </w:p>
    <w:p w:rsidR="00C56B6F" w:rsidRDefault="00C56B6F"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lastRenderedPageBreak/>
        <w:t>CRIME AND SAFETY.</w:t>
      </w:r>
      <w:bookmarkEnd w:id="38"/>
    </w:p>
    <w:p w:rsidR="00F8224F" w:rsidRDefault="00F8224F" w:rsidP="00F8224F">
      <w:pPr>
        <w:spacing w:before="240" w:line="360" w:lineRule="auto"/>
        <w:jc w:val="both"/>
        <w:rPr>
          <w:rFonts w:ascii="Arial" w:hAnsi="Arial" w:cs="Arial"/>
          <w:sz w:val="24"/>
        </w:rPr>
      </w:pPr>
      <w:bookmarkStart w:id="42" w:name="_Toc478628272"/>
      <w:r>
        <w:rPr>
          <w:rFonts w:ascii="Arial" w:hAnsi="Arial" w:cs="Arial"/>
          <w:sz w:val="24"/>
        </w:rPr>
        <w:t>Stakeholders indicated that there was a high prevalence of crime in their area, they mentioned that the high levels of unemployment, the lack of sports facilities, and access to social facilities may be the cause of this predicament.  They indicated that they have introduced interventions in forms of crime policing forums to help eradicate the problem but stakeholders also mentioned that the government could assist them in curbing the problem by introducing the following interventions:</w:t>
      </w:r>
    </w:p>
    <w:p w:rsidR="00F8224F" w:rsidRDefault="00F8224F" w:rsidP="00EB1A80">
      <w:pPr>
        <w:pStyle w:val="ListParagraph"/>
        <w:numPr>
          <w:ilvl w:val="0"/>
          <w:numId w:val="37"/>
        </w:numPr>
        <w:spacing w:line="360" w:lineRule="auto"/>
        <w:rPr>
          <w:rFonts w:ascii="Arial" w:hAnsi="Arial" w:cs="Arial"/>
          <w:sz w:val="24"/>
          <w:szCs w:val="24"/>
        </w:rPr>
      </w:pPr>
      <w:r>
        <w:rPr>
          <w:rFonts w:ascii="Arial" w:hAnsi="Arial" w:cs="Arial"/>
          <w:sz w:val="24"/>
          <w:szCs w:val="24"/>
        </w:rPr>
        <w:t>Street lights.</w:t>
      </w:r>
    </w:p>
    <w:p w:rsidR="00F8224F" w:rsidRDefault="00F8224F" w:rsidP="00EB1A80">
      <w:pPr>
        <w:pStyle w:val="ListParagraph"/>
        <w:numPr>
          <w:ilvl w:val="0"/>
          <w:numId w:val="37"/>
        </w:numPr>
        <w:spacing w:line="360" w:lineRule="auto"/>
        <w:rPr>
          <w:rFonts w:ascii="Arial" w:hAnsi="Arial" w:cs="Arial"/>
          <w:sz w:val="24"/>
          <w:szCs w:val="24"/>
        </w:rPr>
      </w:pPr>
      <w:r>
        <w:rPr>
          <w:rFonts w:ascii="Arial" w:hAnsi="Arial" w:cs="Arial"/>
          <w:sz w:val="24"/>
          <w:szCs w:val="24"/>
        </w:rPr>
        <w:t>Apollo lights.</w:t>
      </w:r>
    </w:p>
    <w:p w:rsidR="00F8224F" w:rsidRDefault="00F8224F" w:rsidP="00EB1A80">
      <w:pPr>
        <w:pStyle w:val="ListParagraph"/>
        <w:numPr>
          <w:ilvl w:val="0"/>
          <w:numId w:val="37"/>
        </w:numPr>
        <w:spacing w:before="240" w:line="360" w:lineRule="auto"/>
        <w:jc w:val="both"/>
        <w:rPr>
          <w:rFonts w:ascii="Arial" w:hAnsi="Arial" w:cs="Arial"/>
          <w:sz w:val="24"/>
        </w:rPr>
      </w:pPr>
      <w:r>
        <w:rPr>
          <w:rFonts w:ascii="Arial" w:hAnsi="Arial" w:cs="Arial"/>
          <w:sz w:val="24"/>
          <w:szCs w:val="24"/>
        </w:rPr>
        <w:t>A police station</w:t>
      </w:r>
    </w:p>
    <w:p w:rsidR="00BF1677" w:rsidRPr="00BF1677"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t>CITIZEN SATISFACTION.</w:t>
      </w:r>
      <w:bookmarkEnd w:id="42"/>
    </w:p>
    <w:p w:rsidR="00E848C0" w:rsidRPr="00E12764" w:rsidRDefault="00BF1677" w:rsidP="003535AC">
      <w:pPr>
        <w:spacing w:before="240"/>
        <w:rPr>
          <w:rFonts w:ascii="Arial" w:hAnsi="Arial" w:cs="Arial"/>
          <w:sz w:val="20"/>
          <w:szCs w:val="20"/>
        </w:rPr>
      </w:pPr>
      <w:r w:rsidRPr="00E12764">
        <w:rPr>
          <w:rFonts w:ascii="Arial" w:hAnsi="Arial" w:cs="Arial"/>
          <w:sz w:val="20"/>
          <w:szCs w:val="20"/>
        </w:rPr>
        <w:t xml:space="preserve">Kindly mark with an </w:t>
      </w:r>
      <w:r w:rsidRPr="00E12764">
        <w:rPr>
          <w:rFonts w:ascii="Arial" w:hAnsi="Arial" w:cs="Arial"/>
          <w:b/>
          <w:sz w:val="20"/>
          <w:szCs w:val="20"/>
        </w:rPr>
        <w:t>X</w:t>
      </w:r>
      <w:r w:rsidRPr="00E12764">
        <w:rPr>
          <w:rFonts w:ascii="Arial" w:hAnsi="Arial" w:cs="Arial"/>
          <w:sz w:val="20"/>
          <w:szCs w:val="20"/>
        </w:rPr>
        <w:t>:</w:t>
      </w:r>
    </w:p>
    <w:tbl>
      <w:tblPr>
        <w:tblStyle w:val="TableGrid"/>
        <w:tblW w:w="0" w:type="auto"/>
        <w:tblInd w:w="-5" w:type="dxa"/>
        <w:tblLook w:val="04A0" w:firstRow="1" w:lastRow="0" w:firstColumn="1" w:lastColumn="0" w:noHBand="0" w:noVBand="1"/>
      </w:tblPr>
      <w:tblGrid>
        <w:gridCol w:w="3969"/>
        <w:gridCol w:w="1684"/>
        <w:gridCol w:w="1684"/>
        <w:gridCol w:w="1684"/>
      </w:tblGrid>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684"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WATER</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2514A"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3E2F34" w:rsidP="003535AC">
            <w:pPr>
              <w:pStyle w:val="ListParagraph"/>
              <w:ind w:left="0"/>
              <w:rPr>
                <w:rFonts w:ascii="Arial" w:hAnsi="Arial" w:cs="Arial"/>
                <w:sz w:val="20"/>
                <w:szCs w:val="20"/>
              </w:rPr>
            </w:pPr>
            <w:r>
              <w:rPr>
                <w:rFonts w:ascii="Arial" w:hAnsi="Arial" w:cs="Arial"/>
                <w:sz w:val="20"/>
                <w:szCs w:val="20"/>
              </w:rPr>
              <w:t>ACCESS</w:t>
            </w:r>
            <w:r w:rsidR="00EE28B0" w:rsidRPr="003D06ED">
              <w:rPr>
                <w:rFonts w:ascii="Arial" w:hAnsi="Arial" w:cs="Arial"/>
                <w:sz w:val="20"/>
                <w:szCs w:val="20"/>
              </w:rPr>
              <w:t xml:space="preserve"> TO ADEQUATE SANITATION</w:t>
            </w:r>
          </w:p>
        </w:tc>
        <w:tc>
          <w:tcPr>
            <w:tcW w:w="1684" w:type="dxa"/>
          </w:tcPr>
          <w:p w:rsidR="00EE28B0" w:rsidRPr="003D06ED" w:rsidRDefault="00E2514A"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2514A"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2514A"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EE28B0" w:rsidRPr="003D06ED" w:rsidTr="00F478F0">
        <w:tc>
          <w:tcPr>
            <w:tcW w:w="3969" w:type="dxa"/>
            <w:shd w:val="clear" w:color="auto" w:fill="BFBFBF" w:themeFill="background1" w:themeFillShade="BF"/>
          </w:tcPr>
          <w:p w:rsidR="00EE28B0" w:rsidRPr="003D06ED" w:rsidRDefault="00EE28B0" w:rsidP="003535AC">
            <w:pPr>
              <w:pStyle w:val="ListParagraph"/>
              <w:ind w:left="0"/>
              <w:rPr>
                <w:rFonts w:ascii="Arial" w:hAnsi="Arial" w:cs="Arial"/>
                <w:sz w:val="20"/>
                <w:szCs w:val="20"/>
              </w:rPr>
            </w:pPr>
            <w:r w:rsidRPr="003D06ED">
              <w:rPr>
                <w:rFonts w:ascii="Arial" w:hAnsi="Arial" w:cs="Arial"/>
                <w:sz w:val="20"/>
                <w:szCs w:val="20"/>
              </w:rPr>
              <w:t>ACCESS TO ADEQUATE HOUSING</w:t>
            </w:r>
          </w:p>
        </w:tc>
        <w:tc>
          <w:tcPr>
            <w:tcW w:w="1684" w:type="dxa"/>
          </w:tcPr>
          <w:p w:rsidR="00EE28B0" w:rsidRPr="003D06ED" w:rsidRDefault="00E2514A"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EE28B0" w:rsidRPr="003D06ED" w:rsidRDefault="00EE28B0" w:rsidP="003535AC">
            <w:pPr>
              <w:pStyle w:val="ListParagraph"/>
              <w:ind w:left="0"/>
              <w:jc w:val="center"/>
              <w:rPr>
                <w:rFonts w:ascii="Arial" w:hAnsi="Arial" w:cs="Arial"/>
                <w:b/>
                <w:sz w:val="20"/>
                <w:szCs w:val="20"/>
              </w:rPr>
            </w:pPr>
          </w:p>
        </w:tc>
        <w:tc>
          <w:tcPr>
            <w:tcW w:w="1684" w:type="dxa"/>
          </w:tcPr>
          <w:p w:rsidR="00EE28B0" w:rsidRPr="003D06ED" w:rsidRDefault="00EE28B0"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SOCIAL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E2514A"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E2514A"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E2514A"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961323" w:rsidRPr="003D06ED" w:rsidRDefault="00961323" w:rsidP="003535AC">
            <w:pPr>
              <w:pStyle w:val="ListParagraph"/>
              <w:ind w:left="0"/>
              <w:jc w:val="center"/>
              <w:rPr>
                <w:rFonts w:ascii="Arial" w:hAnsi="Arial" w:cs="Arial"/>
                <w:b/>
                <w:sz w:val="20"/>
                <w:szCs w:val="20"/>
              </w:rPr>
            </w:pPr>
          </w:p>
        </w:tc>
      </w:tr>
      <w:tr w:rsidR="00961323" w:rsidRPr="003D06ED" w:rsidTr="00F478F0">
        <w:tc>
          <w:tcPr>
            <w:tcW w:w="3969" w:type="dxa"/>
            <w:shd w:val="clear" w:color="auto" w:fill="BFBFBF" w:themeFill="background1" w:themeFillShade="BF"/>
          </w:tcPr>
          <w:p w:rsidR="00961323" w:rsidRPr="003D06ED" w:rsidRDefault="00961323" w:rsidP="003535AC">
            <w:pPr>
              <w:pStyle w:val="ListParagraph"/>
              <w:ind w:left="0"/>
              <w:rPr>
                <w:rFonts w:ascii="Arial" w:hAnsi="Arial" w:cs="Arial"/>
                <w:sz w:val="20"/>
                <w:szCs w:val="20"/>
              </w:rPr>
            </w:pPr>
            <w:r w:rsidRPr="003D06ED">
              <w:rPr>
                <w:rFonts w:ascii="Arial" w:hAnsi="Arial" w:cs="Arial"/>
                <w:sz w:val="20"/>
                <w:szCs w:val="20"/>
              </w:rPr>
              <w:t>ACCESS TO HEALTH FACILITIES</w:t>
            </w: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961323" w:rsidP="003535AC">
            <w:pPr>
              <w:pStyle w:val="ListParagraph"/>
              <w:ind w:left="0"/>
              <w:jc w:val="center"/>
              <w:rPr>
                <w:rFonts w:ascii="Arial" w:hAnsi="Arial" w:cs="Arial"/>
                <w:b/>
                <w:sz w:val="20"/>
                <w:szCs w:val="20"/>
              </w:rPr>
            </w:pPr>
          </w:p>
        </w:tc>
        <w:tc>
          <w:tcPr>
            <w:tcW w:w="1684" w:type="dxa"/>
          </w:tcPr>
          <w:p w:rsidR="00961323" w:rsidRPr="003D06ED" w:rsidRDefault="00E2514A" w:rsidP="003535AC">
            <w:pPr>
              <w:pStyle w:val="ListParagraph"/>
              <w:ind w:left="0"/>
              <w:jc w:val="center"/>
              <w:rPr>
                <w:rFonts w:ascii="Arial" w:hAnsi="Arial" w:cs="Arial"/>
                <w:b/>
                <w:sz w:val="20"/>
                <w:szCs w:val="20"/>
              </w:rPr>
            </w:pPr>
            <w:r>
              <w:rPr>
                <w:rFonts w:ascii="Arial" w:hAnsi="Arial" w:cs="Arial"/>
                <w:b/>
                <w:sz w:val="20"/>
                <w:szCs w:val="20"/>
              </w:rPr>
              <w:t>x</w:t>
            </w: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ROADS AND STORMWATER</w:t>
            </w:r>
          </w:p>
        </w:tc>
        <w:tc>
          <w:tcPr>
            <w:tcW w:w="1684" w:type="dxa"/>
          </w:tcPr>
          <w:p w:rsidR="00F478F0" w:rsidRPr="003D06ED" w:rsidRDefault="00E2514A" w:rsidP="00E2514A">
            <w:pPr>
              <w:pStyle w:val="ListParagraph"/>
              <w:ind w:left="0"/>
              <w:rPr>
                <w:rFonts w:ascii="Arial" w:hAnsi="Arial" w:cs="Arial"/>
                <w:b/>
                <w:sz w:val="20"/>
                <w:szCs w:val="20"/>
              </w:rPr>
            </w:pPr>
            <w:r>
              <w:rPr>
                <w:rFonts w:ascii="Arial" w:hAnsi="Arial" w:cs="Arial"/>
                <w:b/>
                <w:sz w:val="20"/>
                <w:szCs w:val="20"/>
              </w:rPr>
              <w:t xml:space="preserve">           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E2514A" w:rsidP="003535AC">
            <w:pPr>
              <w:pStyle w:val="ListParagraph"/>
              <w:ind w:left="0"/>
              <w:jc w:val="center"/>
              <w:rPr>
                <w:rFonts w:ascii="Arial" w:hAnsi="Arial" w:cs="Arial"/>
                <w:b/>
                <w:sz w:val="20"/>
                <w:szCs w:val="20"/>
              </w:rPr>
            </w:pPr>
            <w:r>
              <w:rPr>
                <w:rFonts w:ascii="Arial" w:hAnsi="Arial" w:cs="Arial"/>
                <w:b/>
                <w:sz w:val="20"/>
                <w:szCs w:val="20"/>
              </w:rPr>
              <w:t>x</w:t>
            </w:r>
          </w:p>
        </w:tc>
      </w:tr>
      <w:tr w:rsidR="00F478F0" w:rsidRPr="003D06ED" w:rsidTr="00F478F0">
        <w:tc>
          <w:tcPr>
            <w:tcW w:w="3969" w:type="dxa"/>
            <w:shd w:val="clear" w:color="auto" w:fill="BFBFBF" w:themeFill="background1" w:themeFillShade="BF"/>
          </w:tcPr>
          <w:p w:rsidR="00F478F0" w:rsidRPr="003D06ED" w:rsidRDefault="00F478F0" w:rsidP="003535AC">
            <w:pPr>
              <w:pStyle w:val="ListParagraph"/>
              <w:ind w:left="0"/>
              <w:rPr>
                <w:rFonts w:ascii="Arial" w:hAnsi="Arial" w:cs="Arial"/>
                <w:sz w:val="20"/>
                <w:szCs w:val="20"/>
              </w:rPr>
            </w:pPr>
            <w:r w:rsidRPr="003D06ED">
              <w:rPr>
                <w:rFonts w:ascii="Arial" w:hAnsi="Arial" w:cs="Arial"/>
                <w:sz w:val="20"/>
                <w:szCs w:val="20"/>
              </w:rPr>
              <w:t>ACCESS TO SPORTS FACILITIES</w:t>
            </w:r>
          </w:p>
        </w:tc>
        <w:tc>
          <w:tcPr>
            <w:tcW w:w="1684" w:type="dxa"/>
          </w:tcPr>
          <w:p w:rsidR="00F478F0" w:rsidRPr="003D06ED" w:rsidRDefault="00E2514A" w:rsidP="003535AC">
            <w:pPr>
              <w:pStyle w:val="ListParagraph"/>
              <w:ind w:left="0"/>
              <w:jc w:val="center"/>
              <w:rPr>
                <w:rFonts w:ascii="Arial" w:hAnsi="Arial" w:cs="Arial"/>
                <w:b/>
                <w:sz w:val="20"/>
                <w:szCs w:val="20"/>
              </w:rPr>
            </w:pPr>
            <w:r>
              <w:rPr>
                <w:rFonts w:ascii="Arial" w:hAnsi="Arial" w:cs="Arial"/>
                <w:b/>
                <w:sz w:val="20"/>
                <w:szCs w:val="20"/>
              </w:rPr>
              <w:t>x</w:t>
            </w:r>
          </w:p>
        </w:tc>
        <w:tc>
          <w:tcPr>
            <w:tcW w:w="1684" w:type="dxa"/>
          </w:tcPr>
          <w:p w:rsidR="00F478F0" w:rsidRPr="003D06ED" w:rsidRDefault="00F478F0" w:rsidP="003535AC">
            <w:pPr>
              <w:pStyle w:val="ListParagraph"/>
              <w:ind w:left="0"/>
              <w:jc w:val="center"/>
              <w:rPr>
                <w:rFonts w:ascii="Arial" w:hAnsi="Arial" w:cs="Arial"/>
                <w:b/>
                <w:sz w:val="20"/>
                <w:szCs w:val="20"/>
              </w:rPr>
            </w:pPr>
          </w:p>
        </w:tc>
        <w:tc>
          <w:tcPr>
            <w:tcW w:w="1684" w:type="dxa"/>
          </w:tcPr>
          <w:p w:rsidR="00F478F0" w:rsidRPr="003D06ED" w:rsidRDefault="00F478F0" w:rsidP="003535AC">
            <w:pPr>
              <w:pStyle w:val="ListParagraph"/>
              <w:ind w:left="0"/>
              <w:jc w:val="center"/>
              <w:rPr>
                <w:rFonts w:ascii="Arial" w:hAnsi="Arial" w:cs="Arial"/>
                <w:b/>
                <w:sz w:val="20"/>
                <w:szCs w:val="20"/>
              </w:rPr>
            </w:pPr>
          </w:p>
        </w:tc>
      </w:tr>
    </w:tbl>
    <w:p w:rsidR="00EE28B0"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478628273"/>
      <w:r w:rsidRPr="00F478F0">
        <w:t>STATE OF THE ENVIRONMENT.</w:t>
      </w:r>
      <w:bookmarkEnd w:id="43"/>
    </w:p>
    <w:p w:rsidR="00EB1A80" w:rsidRPr="00713814" w:rsidRDefault="00EB1A80" w:rsidP="00EB1A80">
      <w:pPr>
        <w:pStyle w:val="ListParagraph"/>
        <w:numPr>
          <w:ilvl w:val="0"/>
          <w:numId w:val="38"/>
        </w:numPr>
        <w:rPr>
          <w:rFonts w:ascii="Arial" w:hAnsi="Arial" w:cs="Arial"/>
          <w:sz w:val="24"/>
          <w:szCs w:val="24"/>
        </w:rPr>
      </w:pPr>
      <w:r w:rsidRPr="00713814">
        <w:rPr>
          <w:rFonts w:ascii="Arial" w:hAnsi="Arial" w:cs="Arial"/>
          <w:sz w:val="24"/>
          <w:szCs w:val="24"/>
        </w:rPr>
        <w:t>Houses built on unstable land/streams</w:t>
      </w:r>
      <w:r>
        <w:rPr>
          <w:rFonts w:ascii="Arial" w:hAnsi="Arial" w:cs="Arial"/>
          <w:sz w:val="24"/>
          <w:szCs w:val="24"/>
        </w:rPr>
        <w:t>.</w:t>
      </w:r>
    </w:p>
    <w:p w:rsidR="00802421" w:rsidRPr="00EB1A80" w:rsidRDefault="00EB1A80" w:rsidP="00EB1A80">
      <w:pPr>
        <w:pStyle w:val="ListParagraph"/>
        <w:numPr>
          <w:ilvl w:val="0"/>
          <w:numId w:val="38"/>
        </w:numPr>
        <w:rPr>
          <w:rFonts w:ascii="Arial" w:hAnsi="Arial" w:cs="Arial"/>
          <w:sz w:val="24"/>
          <w:szCs w:val="24"/>
        </w:rPr>
      </w:pPr>
      <w:r w:rsidRPr="00713814">
        <w:rPr>
          <w:rFonts w:ascii="Arial" w:hAnsi="Arial" w:cs="Arial"/>
          <w:sz w:val="24"/>
          <w:szCs w:val="24"/>
        </w:rPr>
        <w:t>Pollution</w:t>
      </w:r>
      <w:r>
        <w:rPr>
          <w:rFonts w:ascii="Arial" w:hAnsi="Arial" w:cs="Arial"/>
          <w:sz w:val="24"/>
          <w:szCs w:val="24"/>
        </w:rPr>
        <w:t>.</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4" w:name="_Toc478628274"/>
      <w:r w:rsidRPr="00F478F0">
        <w:t>LOCAL ECONOMIC DEVELOPMENT.</w:t>
      </w:r>
      <w:bookmarkEnd w:id="44"/>
    </w:p>
    <w:p w:rsidR="001D0E26" w:rsidRPr="000F45F1" w:rsidRDefault="00C15BD2" w:rsidP="003535AC">
      <w:pPr>
        <w:spacing w:before="240" w:line="360" w:lineRule="auto"/>
        <w:jc w:val="both"/>
        <w:rPr>
          <w:rFonts w:ascii="Arial" w:hAnsi="Arial" w:cs="Arial"/>
          <w:sz w:val="24"/>
          <w:szCs w:val="24"/>
        </w:rPr>
      </w:pPr>
      <w:r>
        <w:rPr>
          <w:rFonts w:ascii="Arial" w:hAnsi="Arial" w:cs="Arial"/>
          <w:sz w:val="24"/>
          <w:szCs w:val="24"/>
        </w:rPr>
        <w:t>Regarding economic development, stakeholders mentioned that they had a challenge in uplifting their economy, however they mentioned that the only wa</w:t>
      </w:r>
      <w:r w:rsidR="00625DFD">
        <w:rPr>
          <w:rFonts w:ascii="Arial" w:hAnsi="Arial" w:cs="Arial"/>
          <w:sz w:val="24"/>
          <w:szCs w:val="24"/>
        </w:rPr>
        <w:t>y they see a gap in advancing</w:t>
      </w:r>
      <w:r>
        <w:rPr>
          <w:rFonts w:ascii="Arial" w:hAnsi="Arial" w:cs="Arial"/>
          <w:sz w:val="24"/>
          <w:szCs w:val="24"/>
        </w:rPr>
        <w:t xml:space="preserve"> their economic activity would </w:t>
      </w:r>
      <w:r w:rsidR="00625DFD">
        <w:rPr>
          <w:rFonts w:ascii="Arial" w:hAnsi="Arial" w:cs="Arial"/>
          <w:sz w:val="24"/>
          <w:szCs w:val="24"/>
        </w:rPr>
        <w:t>be to engage in agricultural businesses although they did mention they had problems with land</w:t>
      </w:r>
      <w:r w:rsidR="005556FA">
        <w:rPr>
          <w:rFonts w:ascii="Arial" w:hAnsi="Arial" w:cs="Arial"/>
          <w:sz w:val="24"/>
          <w:szCs w:val="24"/>
        </w:rPr>
        <w:t xml:space="preserve"> acquisition</w:t>
      </w:r>
      <w:r w:rsidR="00625DFD">
        <w:rPr>
          <w:rFonts w:ascii="Arial" w:hAnsi="Arial" w:cs="Arial"/>
          <w:sz w:val="24"/>
          <w:szCs w:val="24"/>
        </w:rPr>
        <w:t>.</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5" w:name="_Toc478628275"/>
      <w:r w:rsidRPr="00F478F0">
        <w:lastRenderedPageBreak/>
        <w:t>SPORTS, ARTS AND CULTURE.</w:t>
      </w:r>
      <w:bookmarkEnd w:id="45"/>
    </w:p>
    <w:p w:rsidR="0033707B" w:rsidRPr="000F45F1" w:rsidRDefault="00625DFD" w:rsidP="0094786E">
      <w:pPr>
        <w:spacing w:before="240" w:line="360" w:lineRule="auto"/>
        <w:jc w:val="both"/>
        <w:rPr>
          <w:rFonts w:ascii="Arial" w:hAnsi="Arial" w:cs="Arial"/>
          <w:sz w:val="24"/>
          <w:szCs w:val="24"/>
        </w:rPr>
      </w:pPr>
      <w:r>
        <w:rPr>
          <w:rFonts w:ascii="Arial" w:hAnsi="Arial" w:cs="Arial"/>
          <w:sz w:val="24"/>
          <w:szCs w:val="24"/>
        </w:rPr>
        <w:t xml:space="preserve">As statistics had revealed that ward 1 had a majority of youth, conversely stakeholders mentioned that the facilities present </w:t>
      </w:r>
      <w:r w:rsidR="0033707B">
        <w:rPr>
          <w:rFonts w:ascii="Arial" w:hAnsi="Arial" w:cs="Arial"/>
          <w:sz w:val="24"/>
          <w:szCs w:val="24"/>
        </w:rPr>
        <w:t xml:space="preserve">or lack thereof </w:t>
      </w:r>
      <w:r>
        <w:rPr>
          <w:rFonts w:ascii="Arial" w:hAnsi="Arial" w:cs="Arial"/>
          <w:sz w:val="24"/>
          <w:szCs w:val="24"/>
        </w:rPr>
        <w:t>within the area do not cater for the greater majority thus contributing to drug use a</w:t>
      </w:r>
      <w:r w:rsidR="00CD66AA">
        <w:rPr>
          <w:rFonts w:ascii="Arial" w:hAnsi="Arial" w:cs="Arial"/>
          <w:sz w:val="24"/>
          <w:szCs w:val="24"/>
        </w:rPr>
        <w:t xml:space="preserve">nd other delinquent behaviours.  </w:t>
      </w:r>
      <w:r>
        <w:rPr>
          <w:rFonts w:ascii="Arial" w:hAnsi="Arial" w:cs="Arial"/>
          <w:sz w:val="24"/>
          <w:szCs w:val="24"/>
        </w:rPr>
        <w:t>They mentioned that they ha</w:t>
      </w:r>
      <w:r w:rsidR="0033707B">
        <w:rPr>
          <w:rFonts w:ascii="Arial" w:hAnsi="Arial" w:cs="Arial"/>
          <w:sz w:val="24"/>
          <w:szCs w:val="24"/>
        </w:rPr>
        <w:t>d a high number of youth but</w:t>
      </w:r>
      <w:r>
        <w:rPr>
          <w:rFonts w:ascii="Arial" w:hAnsi="Arial" w:cs="Arial"/>
          <w:sz w:val="24"/>
          <w:szCs w:val="24"/>
        </w:rPr>
        <w:t xml:space="preserve"> sports areas and other facilities were not in good condition</w:t>
      </w:r>
      <w:r w:rsidR="00E91352">
        <w:rPr>
          <w:rFonts w:ascii="Arial" w:hAnsi="Arial" w:cs="Arial"/>
          <w:sz w:val="24"/>
          <w:szCs w:val="24"/>
        </w:rPr>
        <w:t>.</w:t>
      </w:r>
      <w:r w:rsidR="0033707B">
        <w:rPr>
          <w:rFonts w:ascii="Arial" w:hAnsi="Arial" w:cs="Arial"/>
          <w:sz w:val="24"/>
          <w:szCs w:val="24"/>
        </w:rPr>
        <w:t xml:space="preserve">  Considering a lack of such infrastructure, stakeholders called for the intervention by the NLM, a construction of sporting grounds for various sporting conducts</w:t>
      </w:r>
      <w:r w:rsidR="00AA269D">
        <w:rPr>
          <w:rFonts w:ascii="Arial" w:hAnsi="Arial" w:cs="Arial"/>
          <w:sz w:val="24"/>
          <w:szCs w:val="24"/>
        </w:rPr>
        <w:t xml:space="preserve"> and a hall </w:t>
      </w:r>
      <w:r w:rsidR="0033707B">
        <w:rPr>
          <w:rFonts w:ascii="Arial" w:hAnsi="Arial" w:cs="Arial"/>
          <w:sz w:val="24"/>
          <w:szCs w:val="24"/>
        </w:rPr>
        <w:t xml:space="preserve"> would encourage the youth to take part in sport and other cultural activities.</w:t>
      </w:r>
    </w:p>
    <w:p w:rsidR="0054755A" w:rsidRPr="0054755A" w:rsidRDefault="00A50C13" w:rsidP="0054755A">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6" w:name="_Toc478628276"/>
      <w:r w:rsidRPr="00F478F0">
        <w:t>RELIGIOUS FACILITIES.</w:t>
      </w:r>
      <w:bookmarkEnd w:id="46"/>
    </w:p>
    <w:p w:rsidR="00F8224F" w:rsidRDefault="00F8224F" w:rsidP="00F8224F">
      <w:pPr>
        <w:spacing w:before="240" w:line="360" w:lineRule="auto"/>
        <w:rPr>
          <w:rFonts w:ascii="Arial" w:hAnsi="Arial" w:cs="Arial"/>
          <w:sz w:val="24"/>
          <w:szCs w:val="24"/>
        </w:rPr>
      </w:pPr>
      <w:bookmarkStart w:id="47" w:name="_Toc478628277"/>
      <w:r>
        <w:rPr>
          <w:rFonts w:ascii="Arial" w:hAnsi="Arial" w:cs="Arial"/>
          <w:sz w:val="24"/>
          <w:szCs w:val="24"/>
        </w:rPr>
        <w:t>The following entails a list of the religious facilities existing within ward 1, some occupying open spaces:-</w:t>
      </w:r>
    </w:p>
    <w:p w:rsidR="00F8224F" w:rsidRPr="00417370" w:rsidRDefault="00F8224F" w:rsidP="00417370">
      <w:pPr>
        <w:pStyle w:val="ListParagraph"/>
        <w:numPr>
          <w:ilvl w:val="0"/>
          <w:numId w:val="28"/>
        </w:numPr>
        <w:spacing w:line="360" w:lineRule="auto"/>
        <w:rPr>
          <w:rFonts w:ascii="Arial" w:hAnsi="Arial" w:cs="Arial"/>
          <w:sz w:val="24"/>
          <w:szCs w:val="24"/>
        </w:rPr>
      </w:pPr>
      <w:r w:rsidRPr="00417370">
        <w:rPr>
          <w:rFonts w:ascii="Arial" w:hAnsi="Arial" w:cs="Arial"/>
          <w:sz w:val="24"/>
          <w:szCs w:val="24"/>
        </w:rPr>
        <w:t>Roman Catholic Church.</w:t>
      </w:r>
    </w:p>
    <w:p w:rsidR="00F8224F" w:rsidRPr="00417370" w:rsidRDefault="00F8224F" w:rsidP="00417370">
      <w:pPr>
        <w:pStyle w:val="ListParagraph"/>
        <w:numPr>
          <w:ilvl w:val="0"/>
          <w:numId w:val="28"/>
        </w:numPr>
        <w:spacing w:line="360" w:lineRule="auto"/>
        <w:rPr>
          <w:rFonts w:ascii="Arial" w:hAnsi="Arial" w:cs="Arial"/>
          <w:sz w:val="24"/>
          <w:szCs w:val="24"/>
        </w:rPr>
      </w:pPr>
      <w:r w:rsidRPr="00417370">
        <w:rPr>
          <w:rFonts w:ascii="Arial" w:hAnsi="Arial" w:cs="Arial"/>
          <w:sz w:val="24"/>
          <w:szCs w:val="24"/>
        </w:rPr>
        <w:t>Wesleyan Church</w:t>
      </w:r>
    </w:p>
    <w:p w:rsidR="00F8224F" w:rsidRPr="00417370" w:rsidRDefault="00F8224F" w:rsidP="00417370">
      <w:pPr>
        <w:pStyle w:val="ListParagraph"/>
        <w:numPr>
          <w:ilvl w:val="0"/>
          <w:numId w:val="28"/>
        </w:numPr>
        <w:spacing w:line="360" w:lineRule="auto"/>
        <w:rPr>
          <w:rFonts w:ascii="Arial" w:hAnsi="Arial" w:cs="Arial"/>
          <w:sz w:val="24"/>
          <w:szCs w:val="24"/>
        </w:rPr>
      </w:pPr>
      <w:r w:rsidRPr="00417370">
        <w:rPr>
          <w:rFonts w:ascii="Arial" w:hAnsi="Arial" w:cs="Arial"/>
          <w:sz w:val="24"/>
          <w:szCs w:val="24"/>
        </w:rPr>
        <w:t>Zion Christian Church (operating in the local schools).</w:t>
      </w:r>
    </w:p>
    <w:p w:rsidR="00F8224F" w:rsidRDefault="00F8224F" w:rsidP="00F8224F">
      <w:pPr>
        <w:spacing w:line="360" w:lineRule="auto"/>
      </w:pPr>
      <w:r>
        <w:rPr>
          <w:rFonts w:ascii="Arial" w:hAnsi="Arial" w:cs="Arial"/>
          <w:sz w:val="24"/>
          <w:szCs w:val="24"/>
        </w:rPr>
        <w:t>It is also worth noting that, unlike other parts of the world, the religious differences within the ward have not yielded any conflicts</w:t>
      </w:r>
      <w:r>
        <w:t>.</w:t>
      </w: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t>SOCIO-ECONOMIC FACILITIES.</w:t>
      </w:r>
      <w:bookmarkEnd w:id="47"/>
    </w:p>
    <w:p w:rsidR="00CC4E5C" w:rsidRDefault="00CC4E5C" w:rsidP="00CC4E5C">
      <w:pPr>
        <w:spacing w:before="240" w:line="360" w:lineRule="auto"/>
        <w:jc w:val="both"/>
        <w:rPr>
          <w:rFonts w:ascii="Arial" w:hAnsi="Arial" w:cs="Arial"/>
          <w:sz w:val="24"/>
          <w:szCs w:val="24"/>
        </w:rPr>
      </w:pPr>
      <w:bookmarkStart w:id="48" w:name="_Toc478628278"/>
      <w:r>
        <w:rPr>
          <w:rFonts w:ascii="Arial" w:hAnsi="Arial" w:cs="Arial"/>
          <w:sz w:val="24"/>
          <w:szCs w:val="24"/>
        </w:rPr>
        <w:t>In terms of the facilities promoting socio-economic activities and development thereof, the stakeholders indicated that there were none in ward.  The following entails the socio-economic facilities which they require:-</w:t>
      </w:r>
    </w:p>
    <w:p w:rsidR="00CC4E5C" w:rsidRPr="00417370" w:rsidRDefault="00CC4E5C" w:rsidP="00417370">
      <w:pPr>
        <w:pStyle w:val="ListParagraph"/>
        <w:numPr>
          <w:ilvl w:val="0"/>
          <w:numId w:val="27"/>
        </w:numPr>
        <w:spacing w:line="360" w:lineRule="auto"/>
        <w:jc w:val="both"/>
        <w:rPr>
          <w:rFonts w:ascii="Arial" w:hAnsi="Arial" w:cs="Arial"/>
          <w:sz w:val="24"/>
          <w:szCs w:val="24"/>
        </w:rPr>
      </w:pPr>
      <w:r w:rsidRPr="00417370">
        <w:rPr>
          <w:rFonts w:ascii="Arial" w:hAnsi="Arial" w:cs="Arial"/>
          <w:sz w:val="24"/>
          <w:szCs w:val="24"/>
        </w:rPr>
        <w:t>Community hall.</w:t>
      </w:r>
    </w:p>
    <w:p w:rsidR="00CC4E5C" w:rsidRPr="00417370" w:rsidRDefault="00CC4E5C" w:rsidP="00417370">
      <w:pPr>
        <w:pStyle w:val="ListParagraph"/>
        <w:numPr>
          <w:ilvl w:val="0"/>
          <w:numId w:val="27"/>
        </w:numPr>
        <w:spacing w:line="360" w:lineRule="auto"/>
        <w:jc w:val="both"/>
        <w:rPr>
          <w:rFonts w:ascii="Arial" w:hAnsi="Arial" w:cs="Arial"/>
          <w:sz w:val="24"/>
          <w:szCs w:val="24"/>
        </w:rPr>
      </w:pPr>
      <w:r w:rsidRPr="00417370">
        <w:rPr>
          <w:rFonts w:ascii="Arial" w:hAnsi="Arial" w:cs="Arial"/>
          <w:sz w:val="24"/>
          <w:szCs w:val="24"/>
        </w:rPr>
        <w:t>Library.</w:t>
      </w:r>
    </w:p>
    <w:p w:rsidR="00CC4E5C" w:rsidRPr="00417370" w:rsidRDefault="00CC4E5C" w:rsidP="00417370">
      <w:pPr>
        <w:pStyle w:val="ListParagraph"/>
        <w:numPr>
          <w:ilvl w:val="0"/>
          <w:numId w:val="27"/>
        </w:numPr>
        <w:spacing w:line="360" w:lineRule="auto"/>
        <w:jc w:val="both"/>
        <w:rPr>
          <w:rFonts w:ascii="Arial" w:hAnsi="Arial" w:cs="Arial"/>
          <w:sz w:val="24"/>
          <w:szCs w:val="24"/>
        </w:rPr>
      </w:pPr>
      <w:r w:rsidRPr="00417370">
        <w:rPr>
          <w:rFonts w:ascii="Arial" w:hAnsi="Arial" w:cs="Arial"/>
          <w:sz w:val="24"/>
          <w:szCs w:val="24"/>
        </w:rPr>
        <w:t>Shopping Mall.</w:t>
      </w:r>
    </w:p>
    <w:p w:rsidR="00CC4E5C" w:rsidRPr="00417370" w:rsidRDefault="00CC4E5C" w:rsidP="00417370">
      <w:pPr>
        <w:pStyle w:val="ListParagraph"/>
        <w:numPr>
          <w:ilvl w:val="0"/>
          <w:numId w:val="27"/>
        </w:numPr>
        <w:spacing w:line="360" w:lineRule="auto"/>
        <w:jc w:val="both"/>
        <w:rPr>
          <w:rFonts w:ascii="Arial" w:hAnsi="Arial" w:cs="Arial"/>
          <w:sz w:val="24"/>
          <w:szCs w:val="24"/>
        </w:rPr>
      </w:pPr>
      <w:r w:rsidRPr="00417370">
        <w:rPr>
          <w:rFonts w:ascii="Arial" w:hAnsi="Arial" w:cs="Arial"/>
          <w:sz w:val="24"/>
          <w:szCs w:val="24"/>
        </w:rPr>
        <w:t>Multipurpose sporting centre.</w:t>
      </w:r>
    </w:p>
    <w:p w:rsidR="00CC4E5C" w:rsidRDefault="00CC4E5C" w:rsidP="00CC4E5C">
      <w:pPr>
        <w:pStyle w:val="ListParagraph"/>
        <w:numPr>
          <w:ilvl w:val="0"/>
          <w:numId w:val="25"/>
        </w:numPr>
        <w:spacing w:line="360" w:lineRule="auto"/>
        <w:jc w:val="both"/>
        <w:rPr>
          <w:rFonts w:ascii="Arial" w:hAnsi="Arial" w:cs="Arial"/>
          <w:sz w:val="24"/>
          <w:szCs w:val="24"/>
        </w:rPr>
      </w:pPr>
      <w:r>
        <w:rPr>
          <w:rFonts w:ascii="Arial" w:hAnsi="Arial" w:cs="Arial"/>
          <w:sz w:val="24"/>
          <w:szCs w:val="24"/>
        </w:rPr>
        <w:t>Skills incubation centre for the youth.</w:t>
      </w:r>
    </w:p>
    <w:p w:rsidR="00EB1A80" w:rsidRDefault="00EB1A80" w:rsidP="00EB1A80">
      <w:pPr>
        <w:spacing w:line="360" w:lineRule="auto"/>
        <w:jc w:val="both"/>
        <w:rPr>
          <w:rFonts w:ascii="Arial" w:hAnsi="Arial" w:cs="Arial"/>
          <w:sz w:val="24"/>
          <w:szCs w:val="24"/>
        </w:rPr>
      </w:pPr>
      <w:bookmarkStart w:id="49" w:name="_GoBack"/>
      <w:bookmarkEnd w:id="49"/>
    </w:p>
    <w:p w:rsidR="00EB1A80" w:rsidRPr="00EB1A80" w:rsidRDefault="00EB1A80" w:rsidP="00EB1A80">
      <w:pPr>
        <w:spacing w:line="360" w:lineRule="auto"/>
        <w:jc w:val="both"/>
        <w:rPr>
          <w:rFonts w:ascii="Arial" w:hAnsi="Arial" w:cs="Arial"/>
          <w:sz w:val="24"/>
          <w:szCs w:val="24"/>
        </w:rPr>
      </w:pP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lastRenderedPageBreak/>
        <w:t>LAND USE MANAGEMENT (INCLUDING SPATIAL TRENDS AND PATTERNS).</w:t>
      </w:r>
      <w:bookmarkEnd w:id="48"/>
    </w:p>
    <w:p w:rsidR="00374CEE" w:rsidRDefault="00374CEE" w:rsidP="0033470B">
      <w:pPr>
        <w:rPr>
          <w:rFonts w:ascii="Arial" w:hAnsi="Arial" w:cs="Arial"/>
          <w:b/>
          <w:color w:val="FF0000"/>
          <w:sz w:val="24"/>
          <w:szCs w:val="24"/>
        </w:rPr>
      </w:pPr>
    </w:p>
    <w:p w:rsidR="00374CEE" w:rsidRDefault="00374CEE" w:rsidP="00374CEE">
      <w:pPr>
        <w:spacing w:before="240" w:line="360" w:lineRule="auto"/>
        <w:rPr>
          <w:rFonts w:ascii="Arial" w:hAnsi="Arial" w:cs="Arial"/>
          <w:sz w:val="24"/>
          <w:szCs w:val="24"/>
        </w:rPr>
      </w:pPr>
      <w:r>
        <w:rPr>
          <w:rFonts w:ascii="Arial" w:hAnsi="Arial" w:cs="Arial"/>
          <w:sz w:val="24"/>
          <w:szCs w:val="24"/>
        </w:rPr>
        <w:t>The following entails the pr</w:t>
      </w:r>
      <w:r w:rsidR="0005634B">
        <w:rPr>
          <w:rFonts w:ascii="Arial" w:hAnsi="Arial" w:cs="Arial"/>
          <w:sz w:val="24"/>
          <w:szCs w:val="24"/>
        </w:rPr>
        <w:t>edominant land uses with ward 1</w:t>
      </w:r>
      <w:r>
        <w:rPr>
          <w:rFonts w:ascii="Arial" w:hAnsi="Arial" w:cs="Arial"/>
          <w:sz w:val="24"/>
          <w:szCs w:val="24"/>
        </w:rPr>
        <w:t>:-</w:t>
      </w:r>
    </w:p>
    <w:p w:rsidR="00374CEE" w:rsidRDefault="00374CEE" w:rsidP="00374CEE">
      <w:pPr>
        <w:pStyle w:val="ListParagraph"/>
        <w:numPr>
          <w:ilvl w:val="0"/>
          <w:numId w:val="31"/>
        </w:numPr>
        <w:spacing w:before="240" w:line="360" w:lineRule="auto"/>
        <w:rPr>
          <w:rFonts w:ascii="Arial" w:hAnsi="Arial" w:cs="Arial"/>
          <w:sz w:val="24"/>
          <w:szCs w:val="24"/>
        </w:rPr>
      </w:pPr>
      <w:r>
        <w:rPr>
          <w:rFonts w:ascii="Arial" w:hAnsi="Arial" w:cs="Arial"/>
          <w:sz w:val="24"/>
          <w:szCs w:val="24"/>
        </w:rPr>
        <w:t>A high majority of residential land uses.</w:t>
      </w:r>
    </w:p>
    <w:p w:rsidR="00374CEE" w:rsidRPr="00374CEE" w:rsidRDefault="00374CEE" w:rsidP="00374CEE">
      <w:pPr>
        <w:pStyle w:val="ListParagraph"/>
        <w:numPr>
          <w:ilvl w:val="0"/>
          <w:numId w:val="31"/>
        </w:numPr>
        <w:spacing w:before="240" w:line="360" w:lineRule="auto"/>
        <w:rPr>
          <w:rFonts w:ascii="Arial" w:hAnsi="Arial" w:cs="Arial"/>
          <w:sz w:val="24"/>
          <w:szCs w:val="24"/>
        </w:rPr>
      </w:pPr>
      <w:r>
        <w:rPr>
          <w:rFonts w:ascii="Arial" w:hAnsi="Arial" w:cs="Arial"/>
          <w:sz w:val="24"/>
          <w:szCs w:val="24"/>
        </w:rPr>
        <w:t>Agricultural and farming purposes.</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0" w:name="_Toc478628279"/>
      <w:r w:rsidRPr="00F478F0">
        <w:t>AGRICULTURAL ACTIVITY (INCLUDING GRAZING).</w:t>
      </w:r>
      <w:bookmarkEnd w:id="50"/>
    </w:p>
    <w:p w:rsidR="00F478F0" w:rsidRPr="000F45F1" w:rsidRDefault="00F10E86" w:rsidP="00E14ED3">
      <w:pPr>
        <w:spacing w:before="240" w:line="360" w:lineRule="auto"/>
        <w:jc w:val="both"/>
        <w:rPr>
          <w:rFonts w:ascii="Arial" w:hAnsi="Arial" w:cs="Arial"/>
          <w:sz w:val="24"/>
          <w:szCs w:val="24"/>
        </w:rPr>
      </w:pPr>
      <w:r>
        <w:rPr>
          <w:rFonts w:ascii="Arial" w:hAnsi="Arial" w:cs="Arial"/>
          <w:sz w:val="24"/>
          <w:szCs w:val="24"/>
        </w:rPr>
        <w:t>Stakeholders indicated that they were facing a challenge regarding</w:t>
      </w:r>
      <w:r w:rsidR="009E7DEC">
        <w:rPr>
          <w:rFonts w:ascii="Arial" w:hAnsi="Arial" w:cs="Arial"/>
          <w:sz w:val="24"/>
          <w:szCs w:val="24"/>
        </w:rPr>
        <w:t xml:space="preserve"> land issues </w:t>
      </w:r>
      <w:r>
        <w:rPr>
          <w:rFonts w:ascii="Arial" w:hAnsi="Arial" w:cs="Arial"/>
          <w:sz w:val="24"/>
          <w:szCs w:val="24"/>
        </w:rPr>
        <w:t xml:space="preserve">and therefore the lack of agricultural activity taking place.  They mentioned that they needed assistance from the </w:t>
      </w:r>
      <w:r w:rsidR="009E7DEC">
        <w:rPr>
          <w:rFonts w:ascii="Arial" w:hAnsi="Arial" w:cs="Arial"/>
          <w:sz w:val="24"/>
          <w:szCs w:val="24"/>
        </w:rPr>
        <w:t>M</w:t>
      </w:r>
      <w:r w:rsidR="008020E2" w:rsidRPr="000F45F1">
        <w:rPr>
          <w:rFonts w:ascii="Arial" w:hAnsi="Arial" w:cs="Arial"/>
          <w:sz w:val="24"/>
          <w:szCs w:val="24"/>
        </w:rPr>
        <w:t>unicipality</w:t>
      </w:r>
      <w:r>
        <w:rPr>
          <w:rFonts w:ascii="Arial" w:hAnsi="Arial" w:cs="Arial"/>
          <w:sz w:val="24"/>
          <w:szCs w:val="24"/>
        </w:rPr>
        <w:t xml:space="preserve"> to</w:t>
      </w:r>
      <w:r w:rsidR="008020E2" w:rsidRPr="000F45F1">
        <w:rPr>
          <w:rFonts w:ascii="Arial" w:hAnsi="Arial" w:cs="Arial"/>
          <w:sz w:val="24"/>
          <w:szCs w:val="24"/>
        </w:rPr>
        <w:t xml:space="preserve"> c</w:t>
      </w:r>
      <w:r>
        <w:rPr>
          <w:rFonts w:ascii="Arial" w:hAnsi="Arial" w:cs="Arial"/>
          <w:sz w:val="24"/>
          <w:szCs w:val="24"/>
        </w:rPr>
        <w:t>ome up with solution about land, and land acquisition as a whole.</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1" w:name="_Toc478628280"/>
      <w:r w:rsidRPr="00F478F0">
        <w:t>LAND TENURE/OWNERSHIP.</w:t>
      </w:r>
      <w:bookmarkEnd w:id="51"/>
    </w:p>
    <w:p w:rsidR="00376BF9" w:rsidRPr="00902646" w:rsidRDefault="0042410F" w:rsidP="00902646">
      <w:pPr>
        <w:spacing w:before="240" w:line="360" w:lineRule="auto"/>
        <w:rPr>
          <w:rFonts w:ascii="Arial" w:hAnsi="Arial" w:cs="Arial"/>
          <w:sz w:val="24"/>
          <w:szCs w:val="24"/>
        </w:rPr>
      </w:pPr>
      <w:bookmarkStart w:id="52" w:name="_Toc478628281"/>
      <w:r w:rsidRPr="00902646">
        <w:rPr>
          <w:rFonts w:ascii="Arial" w:hAnsi="Arial" w:cs="Arial"/>
          <w:sz w:val="24"/>
          <w:szCs w:val="24"/>
        </w:rPr>
        <w:t>The stakeholders indicated that there is il</w:t>
      </w:r>
      <w:r w:rsidR="00902646" w:rsidRPr="00902646">
        <w:rPr>
          <w:rFonts w:ascii="Arial" w:hAnsi="Arial" w:cs="Arial"/>
          <w:sz w:val="24"/>
          <w:szCs w:val="24"/>
        </w:rPr>
        <w:t>legal occupation of land by the members of the community and there is a small portion of land for the community since farmers occupy most of the land.</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t>CLIMATE CHANGE (NATURAL DISASTER WITHIN THE LAST 30 YEARS).</w:t>
      </w:r>
      <w:bookmarkEnd w:id="52"/>
    </w:p>
    <w:p w:rsidR="00F478F0" w:rsidRPr="00802421" w:rsidRDefault="00902646" w:rsidP="00802421">
      <w:pPr>
        <w:spacing w:before="240" w:line="360" w:lineRule="auto"/>
        <w:jc w:val="both"/>
        <w:rPr>
          <w:rFonts w:ascii="Arial" w:hAnsi="Arial" w:cs="Arial"/>
          <w:sz w:val="24"/>
          <w:szCs w:val="24"/>
        </w:rPr>
      </w:pPr>
      <w:r w:rsidRPr="00902646">
        <w:rPr>
          <w:rFonts w:ascii="Arial" w:hAnsi="Arial" w:cs="Arial"/>
          <w:sz w:val="24"/>
          <w:szCs w:val="24"/>
        </w:rPr>
        <w:t>During the year 2</w:t>
      </w:r>
      <w:r>
        <w:rPr>
          <w:rFonts w:ascii="Arial" w:hAnsi="Arial" w:cs="Arial"/>
          <w:sz w:val="24"/>
          <w:szCs w:val="24"/>
        </w:rPr>
        <w:t>017</w:t>
      </w:r>
      <w:r w:rsidRPr="00902646">
        <w:rPr>
          <w:rFonts w:ascii="Arial" w:hAnsi="Arial" w:cs="Arial"/>
          <w:sz w:val="24"/>
          <w:szCs w:val="24"/>
        </w:rPr>
        <w:t xml:space="preserve"> the ward was affected by severe floods that affected the housing.  The stakeholder raised their d</w:t>
      </w:r>
      <w:r>
        <w:rPr>
          <w:rFonts w:ascii="Arial" w:hAnsi="Arial" w:cs="Arial"/>
          <w:sz w:val="24"/>
          <w:szCs w:val="24"/>
        </w:rPr>
        <w:t>iscomfort in relations to the damaged houses which we received poor services in getting those houses fixed</w:t>
      </w:r>
      <w:r w:rsidRPr="00902646">
        <w:rPr>
          <w:rFonts w:ascii="Arial" w:hAnsi="Arial" w:cs="Arial"/>
          <w:sz w:val="24"/>
          <w:szCs w:val="24"/>
        </w:rPr>
        <w:t>.</w:t>
      </w:r>
    </w:p>
    <w:p w:rsidR="00340220" w:rsidRPr="00802421" w:rsidRDefault="00961323" w:rsidP="0033470B">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3" w:name="_Toc478628282"/>
      <w:r w:rsidRPr="00F478F0">
        <w:t>DISABILITY PROFILE.</w:t>
      </w:r>
      <w:bookmarkEnd w:id="53"/>
    </w:p>
    <w:p w:rsidR="0068374B" w:rsidRPr="0068374B" w:rsidRDefault="0068374B" w:rsidP="0068374B">
      <w:pPr>
        <w:spacing w:line="360" w:lineRule="auto"/>
        <w:rPr>
          <w:rFonts w:ascii="Arial" w:hAnsi="Arial" w:cs="Arial"/>
          <w:sz w:val="24"/>
          <w:szCs w:val="24"/>
        </w:rPr>
      </w:pPr>
      <w:r>
        <w:rPr>
          <w:rFonts w:ascii="Arial" w:hAnsi="Arial" w:cs="Arial"/>
          <w:sz w:val="24"/>
          <w:szCs w:val="24"/>
        </w:rPr>
        <w:t>Stakeholders noted that there might be disabled individuals living within their ward.  They however mentioned that their worry was the fact that there were not disabled friendly facilities in the area to help limit the plight these individuals were facing.  They mentioned that they needed the assistance of the government to provide proper road infrastructure and sidewalks to the benefit of people who use wheelchairs.</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4" w:name="_Toc478628283"/>
      <w:r w:rsidRPr="00F478F0">
        <w:lastRenderedPageBreak/>
        <w:t>IMMIGRATION PROFILE.</w:t>
      </w:r>
      <w:bookmarkEnd w:id="54"/>
    </w:p>
    <w:p w:rsidR="00F478F0" w:rsidRPr="00896A11" w:rsidRDefault="00902646" w:rsidP="00896A11">
      <w:pPr>
        <w:spacing w:before="240" w:line="360" w:lineRule="auto"/>
        <w:rPr>
          <w:rFonts w:ascii="Arial" w:hAnsi="Arial" w:cs="Arial"/>
          <w:sz w:val="24"/>
          <w:szCs w:val="24"/>
        </w:rPr>
      </w:pPr>
      <w:r w:rsidRPr="00902646">
        <w:rPr>
          <w:rFonts w:ascii="Arial" w:hAnsi="Arial" w:cs="Arial"/>
          <w:sz w:val="24"/>
          <w:szCs w:val="24"/>
        </w:rPr>
        <w:t>It was indicated that the ward has foreigners residing in the area, and they are the ones’ running business establishments within the ward, more specifically the tuck shops.  It is presumed that the foreigner</w:t>
      </w:r>
      <w:r>
        <w:rPr>
          <w:rFonts w:ascii="Arial" w:hAnsi="Arial" w:cs="Arial"/>
          <w:sz w:val="24"/>
          <w:szCs w:val="24"/>
        </w:rPr>
        <w:t xml:space="preserve">s are coming either from Mozambique, Zimbabwean </w:t>
      </w:r>
      <w:r w:rsidR="00896A11">
        <w:rPr>
          <w:rFonts w:ascii="Arial" w:hAnsi="Arial" w:cs="Arial"/>
          <w:sz w:val="24"/>
          <w:szCs w:val="24"/>
        </w:rPr>
        <w:t xml:space="preserve">and Pakistanis </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5" w:name="_Toc478628284"/>
      <w:r>
        <w:t>STATE OF GOVERNANCE (INCLUDING TRADITIONAL LEADERSHIP).</w:t>
      </w:r>
      <w:bookmarkEnd w:id="55"/>
    </w:p>
    <w:p w:rsidR="000D4A67" w:rsidRPr="00896A11" w:rsidRDefault="00896A11" w:rsidP="00896A11">
      <w:pPr>
        <w:spacing w:before="240" w:line="360" w:lineRule="auto"/>
        <w:rPr>
          <w:rFonts w:ascii="Arial" w:hAnsi="Arial" w:cs="Arial"/>
          <w:sz w:val="24"/>
          <w:szCs w:val="24"/>
        </w:rPr>
      </w:pPr>
      <w:bookmarkStart w:id="56" w:name="_Toc478628285"/>
      <w:r w:rsidRPr="00896A11">
        <w:rPr>
          <w:rFonts w:ascii="Arial" w:hAnsi="Arial" w:cs="Arial"/>
          <w:sz w:val="24"/>
          <w:szCs w:val="24"/>
        </w:rPr>
        <w:t>There are no issues whatsoever with the s</w:t>
      </w:r>
      <w:r>
        <w:rPr>
          <w:rFonts w:ascii="Arial" w:hAnsi="Arial" w:cs="Arial"/>
          <w:sz w:val="24"/>
          <w:szCs w:val="24"/>
        </w:rPr>
        <w:t>tate of governance in ward 1</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r w:rsidRPr="00F478F0">
        <w:t>PUBLIC PARTICIPATION IN MUNICIPAL AFFAIRS</w:t>
      </w:r>
      <w:r>
        <w:t xml:space="preserve"> (INCLUDING MECHANISMS)</w:t>
      </w:r>
      <w:r w:rsidRPr="00F478F0">
        <w:t>.</w:t>
      </w:r>
      <w:bookmarkEnd w:id="56"/>
    </w:p>
    <w:p w:rsidR="00896A11" w:rsidRDefault="00896A11" w:rsidP="00896A11">
      <w:pPr>
        <w:spacing w:line="360" w:lineRule="auto"/>
        <w:jc w:val="both"/>
        <w:rPr>
          <w:rFonts w:ascii="Arial" w:hAnsi="Arial" w:cs="Arial"/>
          <w:sz w:val="24"/>
          <w:szCs w:val="24"/>
        </w:rPr>
      </w:pPr>
      <w:bookmarkStart w:id="57" w:name="_Toc478628286"/>
      <w:r>
        <w:rPr>
          <w:rFonts w:ascii="Arial" w:hAnsi="Arial" w:cs="Arial"/>
          <w:sz w:val="24"/>
          <w:szCs w:val="24"/>
        </w:rPr>
        <w:t>The stakeholders indicated that public participation in municipal affairs was not a challenge at all.  The also indicated that the structure on the ground mandated to bring government closer to the people were fully functional and these included the following:-</w:t>
      </w:r>
    </w:p>
    <w:p w:rsidR="00896A11" w:rsidRDefault="00896A11" w:rsidP="00896A11">
      <w:pPr>
        <w:pStyle w:val="ListParagraph"/>
        <w:numPr>
          <w:ilvl w:val="0"/>
          <w:numId w:val="35"/>
        </w:numPr>
        <w:spacing w:line="360" w:lineRule="auto"/>
        <w:jc w:val="both"/>
        <w:rPr>
          <w:rFonts w:ascii="Arial" w:hAnsi="Arial" w:cs="Arial"/>
          <w:sz w:val="24"/>
          <w:szCs w:val="24"/>
        </w:rPr>
      </w:pPr>
      <w:r w:rsidRPr="005E2452">
        <w:rPr>
          <w:rFonts w:ascii="Arial" w:hAnsi="Arial" w:cs="Arial"/>
          <w:sz w:val="24"/>
          <w:szCs w:val="24"/>
        </w:rPr>
        <w:t>The Ward Councillor.</w:t>
      </w:r>
    </w:p>
    <w:p w:rsidR="00896A11" w:rsidRDefault="00896A11" w:rsidP="00896A11">
      <w:pPr>
        <w:pStyle w:val="ListParagraph"/>
        <w:numPr>
          <w:ilvl w:val="0"/>
          <w:numId w:val="35"/>
        </w:numPr>
        <w:spacing w:line="360" w:lineRule="auto"/>
        <w:jc w:val="both"/>
        <w:rPr>
          <w:rFonts w:ascii="Arial" w:hAnsi="Arial" w:cs="Arial"/>
          <w:sz w:val="24"/>
          <w:szCs w:val="24"/>
        </w:rPr>
      </w:pPr>
      <w:r w:rsidRPr="005E2452">
        <w:rPr>
          <w:rFonts w:ascii="Arial" w:hAnsi="Arial" w:cs="Arial"/>
          <w:sz w:val="24"/>
          <w:szCs w:val="24"/>
        </w:rPr>
        <w:t>The Ward Committee.</w:t>
      </w:r>
    </w:p>
    <w:p w:rsidR="00896A11" w:rsidRDefault="00896A11" w:rsidP="00896A11">
      <w:pPr>
        <w:pStyle w:val="ListParagraph"/>
        <w:numPr>
          <w:ilvl w:val="0"/>
          <w:numId w:val="35"/>
        </w:numPr>
        <w:spacing w:line="360" w:lineRule="auto"/>
        <w:jc w:val="both"/>
        <w:rPr>
          <w:rFonts w:ascii="Arial" w:hAnsi="Arial" w:cs="Arial"/>
          <w:sz w:val="24"/>
          <w:szCs w:val="24"/>
        </w:rPr>
      </w:pPr>
      <w:r w:rsidRPr="005E2452">
        <w:rPr>
          <w:rFonts w:ascii="Arial" w:hAnsi="Arial" w:cs="Arial"/>
          <w:sz w:val="24"/>
          <w:szCs w:val="24"/>
        </w:rPr>
        <w:t>Izinduna for traditional leadership.</w:t>
      </w:r>
    </w:p>
    <w:p w:rsidR="00896A11" w:rsidRDefault="00896A11" w:rsidP="000D4A67">
      <w:pPr>
        <w:pStyle w:val="ListParagraph"/>
        <w:numPr>
          <w:ilvl w:val="0"/>
          <w:numId w:val="35"/>
        </w:numPr>
        <w:spacing w:line="360" w:lineRule="auto"/>
        <w:jc w:val="both"/>
        <w:rPr>
          <w:rFonts w:ascii="Arial" w:hAnsi="Arial" w:cs="Arial"/>
          <w:sz w:val="24"/>
          <w:szCs w:val="24"/>
        </w:rPr>
      </w:pPr>
      <w:r w:rsidRPr="005E2452">
        <w:rPr>
          <w:rFonts w:ascii="Arial" w:hAnsi="Arial" w:cs="Arial"/>
          <w:sz w:val="24"/>
          <w:szCs w:val="24"/>
        </w:rPr>
        <w:t>The War Room.</w:t>
      </w:r>
    </w:p>
    <w:p w:rsidR="00A976A4" w:rsidRDefault="00A976A4" w:rsidP="00A976A4">
      <w:pPr>
        <w:spacing w:line="360" w:lineRule="auto"/>
        <w:jc w:val="both"/>
        <w:rPr>
          <w:rFonts w:ascii="Arial" w:hAnsi="Arial" w:cs="Arial"/>
          <w:sz w:val="24"/>
          <w:szCs w:val="24"/>
        </w:rPr>
      </w:pPr>
    </w:p>
    <w:p w:rsidR="00A976A4" w:rsidRDefault="00A976A4" w:rsidP="00A976A4">
      <w:pPr>
        <w:spacing w:line="360" w:lineRule="auto"/>
        <w:jc w:val="both"/>
        <w:rPr>
          <w:rFonts w:ascii="Arial" w:hAnsi="Arial" w:cs="Arial"/>
          <w:sz w:val="24"/>
          <w:szCs w:val="24"/>
        </w:rPr>
      </w:pPr>
    </w:p>
    <w:p w:rsidR="00A976A4" w:rsidRDefault="00A976A4" w:rsidP="00A976A4">
      <w:pPr>
        <w:spacing w:line="360" w:lineRule="auto"/>
        <w:jc w:val="both"/>
        <w:rPr>
          <w:rFonts w:ascii="Arial" w:hAnsi="Arial" w:cs="Arial"/>
          <w:sz w:val="24"/>
          <w:szCs w:val="24"/>
        </w:rPr>
      </w:pPr>
    </w:p>
    <w:p w:rsidR="00A976A4" w:rsidRDefault="00A976A4" w:rsidP="00A976A4">
      <w:pPr>
        <w:spacing w:line="360" w:lineRule="auto"/>
        <w:jc w:val="both"/>
        <w:rPr>
          <w:rFonts w:ascii="Arial" w:hAnsi="Arial" w:cs="Arial"/>
          <w:sz w:val="24"/>
          <w:szCs w:val="24"/>
        </w:rPr>
      </w:pPr>
    </w:p>
    <w:p w:rsidR="00A976A4" w:rsidRDefault="00A976A4" w:rsidP="00A976A4">
      <w:pPr>
        <w:spacing w:line="360" w:lineRule="auto"/>
        <w:jc w:val="both"/>
        <w:rPr>
          <w:rFonts w:ascii="Arial" w:hAnsi="Arial" w:cs="Arial"/>
          <w:sz w:val="24"/>
          <w:szCs w:val="24"/>
        </w:rPr>
      </w:pPr>
    </w:p>
    <w:p w:rsidR="00A976A4" w:rsidRDefault="00A976A4" w:rsidP="00A976A4">
      <w:pPr>
        <w:spacing w:line="360" w:lineRule="auto"/>
        <w:jc w:val="both"/>
        <w:rPr>
          <w:rFonts w:ascii="Arial" w:hAnsi="Arial" w:cs="Arial"/>
          <w:sz w:val="24"/>
          <w:szCs w:val="24"/>
        </w:rPr>
      </w:pPr>
    </w:p>
    <w:p w:rsidR="00A976A4" w:rsidRDefault="00A976A4" w:rsidP="00A976A4">
      <w:pPr>
        <w:spacing w:line="360" w:lineRule="auto"/>
        <w:jc w:val="both"/>
        <w:rPr>
          <w:rFonts w:ascii="Arial" w:hAnsi="Arial" w:cs="Arial"/>
          <w:sz w:val="24"/>
          <w:szCs w:val="24"/>
        </w:rPr>
      </w:pPr>
    </w:p>
    <w:p w:rsidR="00A976A4" w:rsidRDefault="00A976A4" w:rsidP="00A976A4">
      <w:pPr>
        <w:spacing w:line="360" w:lineRule="auto"/>
        <w:jc w:val="both"/>
        <w:rPr>
          <w:rFonts w:ascii="Arial" w:hAnsi="Arial" w:cs="Arial"/>
          <w:sz w:val="24"/>
          <w:szCs w:val="24"/>
        </w:rPr>
      </w:pPr>
    </w:p>
    <w:p w:rsidR="00A976A4" w:rsidRPr="00A976A4" w:rsidRDefault="00A976A4" w:rsidP="00A976A4">
      <w:pPr>
        <w:spacing w:line="360" w:lineRule="auto"/>
        <w:jc w:val="both"/>
        <w:rPr>
          <w:rFonts w:ascii="Arial" w:hAnsi="Arial" w:cs="Arial"/>
          <w:sz w:val="24"/>
          <w:szCs w:val="24"/>
        </w:rPr>
      </w:pPr>
    </w:p>
    <w:p w:rsidR="00416BAD" w:rsidRDefault="00964035" w:rsidP="00416BAD">
      <w:pPr>
        <w:pStyle w:val="Heading1"/>
        <w:numPr>
          <w:ilvl w:val="0"/>
          <w:numId w:val="1"/>
        </w:numPr>
      </w:pPr>
      <w:r>
        <w:lastRenderedPageBreak/>
        <w:t>PROJECTS THAT HAVE TAKEN PLACE OVER THE YEARS</w:t>
      </w:r>
      <w:r w:rsidRPr="00F478F0">
        <w:t>.</w:t>
      </w:r>
      <w:bookmarkEnd w:id="57"/>
    </w:p>
    <w:p w:rsidR="0033707B" w:rsidRPr="0033707B" w:rsidRDefault="0033707B" w:rsidP="0033707B"/>
    <w:p w:rsidR="0033707B" w:rsidRPr="0033707B" w:rsidRDefault="0033707B" w:rsidP="0033707B">
      <w:pPr>
        <w:spacing w:line="360" w:lineRule="auto"/>
        <w:jc w:val="both"/>
        <w:rPr>
          <w:rFonts w:ascii="Arial" w:hAnsi="Arial" w:cs="Arial"/>
          <w:sz w:val="24"/>
          <w:szCs w:val="24"/>
        </w:rPr>
      </w:pPr>
      <w:r w:rsidRPr="0033707B">
        <w:rPr>
          <w:rFonts w:ascii="Arial" w:hAnsi="Arial" w:cs="Arial"/>
          <w:sz w:val="24"/>
          <w:szCs w:val="24"/>
        </w:rPr>
        <w:t>The following entails the projects that have taken pla</w:t>
      </w:r>
      <w:r>
        <w:rPr>
          <w:rFonts w:ascii="Arial" w:hAnsi="Arial" w:cs="Arial"/>
          <w:sz w:val="24"/>
          <w:szCs w:val="24"/>
        </w:rPr>
        <w:t>ce over the years within ward 1</w:t>
      </w:r>
      <w:r w:rsidRPr="0033707B">
        <w:rPr>
          <w:rFonts w:ascii="Arial" w:hAnsi="Arial" w:cs="Arial"/>
          <w:sz w:val="24"/>
          <w:szCs w:val="24"/>
        </w:rPr>
        <w:t>:-</w:t>
      </w:r>
    </w:p>
    <w:p w:rsidR="007B138F" w:rsidRPr="00392A65" w:rsidRDefault="008020E2" w:rsidP="00392A65">
      <w:pPr>
        <w:pStyle w:val="ListParagraph"/>
        <w:numPr>
          <w:ilvl w:val="0"/>
          <w:numId w:val="25"/>
        </w:numPr>
        <w:spacing w:before="240" w:line="360" w:lineRule="auto"/>
        <w:jc w:val="both"/>
        <w:rPr>
          <w:rFonts w:ascii="Arial" w:hAnsi="Arial" w:cs="Arial"/>
          <w:sz w:val="24"/>
          <w:szCs w:val="24"/>
        </w:rPr>
      </w:pPr>
      <w:r w:rsidRPr="000F45F1">
        <w:rPr>
          <w:rFonts w:ascii="Arial" w:hAnsi="Arial" w:cs="Arial"/>
          <w:sz w:val="24"/>
          <w:szCs w:val="24"/>
        </w:rPr>
        <w:t>Clinic at Charlestown</w:t>
      </w:r>
      <w:r w:rsidR="0068374B">
        <w:rPr>
          <w:rFonts w:ascii="Arial" w:hAnsi="Arial" w:cs="Arial"/>
          <w:sz w:val="24"/>
          <w:szCs w:val="24"/>
        </w:rPr>
        <w:t xml:space="preserve"> and </w:t>
      </w:r>
      <w:r w:rsidRPr="0068374B">
        <w:rPr>
          <w:rFonts w:ascii="Arial" w:hAnsi="Arial" w:cs="Arial"/>
          <w:sz w:val="24"/>
          <w:szCs w:val="24"/>
        </w:rPr>
        <w:t xml:space="preserve"> Ingogo</w:t>
      </w:r>
    </w:p>
    <w:p w:rsidR="00E14AA8" w:rsidRPr="00392A65" w:rsidRDefault="008020E2" w:rsidP="00392A65">
      <w:pPr>
        <w:pStyle w:val="ListParagraph"/>
        <w:numPr>
          <w:ilvl w:val="0"/>
          <w:numId w:val="25"/>
        </w:numPr>
        <w:spacing w:before="240" w:line="360" w:lineRule="auto"/>
        <w:jc w:val="both"/>
        <w:rPr>
          <w:rFonts w:ascii="Arial" w:hAnsi="Arial" w:cs="Arial"/>
          <w:sz w:val="24"/>
          <w:szCs w:val="24"/>
        </w:rPr>
      </w:pPr>
      <w:r w:rsidRPr="000F45F1">
        <w:rPr>
          <w:rFonts w:ascii="Arial" w:hAnsi="Arial" w:cs="Arial"/>
          <w:sz w:val="24"/>
          <w:szCs w:val="24"/>
        </w:rPr>
        <w:t xml:space="preserve">Water </w:t>
      </w:r>
      <w:r w:rsidR="00392A65">
        <w:rPr>
          <w:rFonts w:ascii="Arial" w:hAnsi="Arial" w:cs="Arial"/>
          <w:sz w:val="24"/>
          <w:szCs w:val="24"/>
        </w:rPr>
        <w:t xml:space="preserve">in </w:t>
      </w:r>
      <w:r w:rsidRPr="00392A65">
        <w:rPr>
          <w:rFonts w:ascii="Arial" w:hAnsi="Arial" w:cs="Arial"/>
          <w:sz w:val="24"/>
          <w:szCs w:val="24"/>
        </w:rPr>
        <w:t>Valley in</w:t>
      </w:r>
      <w:r w:rsidR="00392A65">
        <w:rPr>
          <w:rFonts w:ascii="Arial" w:hAnsi="Arial" w:cs="Arial"/>
          <w:sz w:val="24"/>
          <w:szCs w:val="24"/>
        </w:rPr>
        <w:t xml:space="preserve">, </w:t>
      </w:r>
      <w:r w:rsidRPr="00392A65">
        <w:rPr>
          <w:rFonts w:ascii="Arial" w:hAnsi="Arial" w:cs="Arial"/>
          <w:sz w:val="24"/>
          <w:szCs w:val="24"/>
        </w:rPr>
        <w:t>Ingogo</w:t>
      </w:r>
      <w:r w:rsidR="00392A65">
        <w:rPr>
          <w:rFonts w:ascii="Arial" w:hAnsi="Arial" w:cs="Arial"/>
          <w:sz w:val="24"/>
          <w:szCs w:val="24"/>
        </w:rPr>
        <w:t xml:space="preserve"> and </w:t>
      </w:r>
      <w:r w:rsidR="00E14AA8" w:rsidRPr="00392A65">
        <w:rPr>
          <w:rFonts w:ascii="Arial" w:hAnsi="Arial" w:cs="Arial"/>
          <w:sz w:val="24"/>
          <w:szCs w:val="24"/>
        </w:rPr>
        <w:t>Charlestown</w:t>
      </w:r>
    </w:p>
    <w:p w:rsidR="00E14AA8" w:rsidRPr="000F45F1" w:rsidRDefault="007B138F" w:rsidP="00392A65">
      <w:pPr>
        <w:pStyle w:val="ListParagraph"/>
        <w:numPr>
          <w:ilvl w:val="0"/>
          <w:numId w:val="30"/>
        </w:numPr>
        <w:spacing w:before="240" w:line="360" w:lineRule="auto"/>
        <w:jc w:val="both"/>
        <w:rPr>
          <w:rFonts w:ascii="Arial" w:hAnsi="Arial" w:cs="Arial"/>
          <w:sz w:val="24"/>
          <w:szCs w:val="24"/>
        </w:rPr>
      </w:pPr>
      <w:r w:rsidRPr="000F45F1">
        <w:rPr>
          <w:rFonts w:ascii="Arial" w:hAnsi="Arial" w:cs="Arial"/>
          <w:sz w:val="24"/>
          <w:szCs w:val="24"/>
        </w:rPr>
        <w:t>Ingogo Fresh Product Market</w:t>
      </w:r>
    </w:p>
    <w:p w:rsidR="007B138F" w:rsidRPr="00392A65" w:rsidRDefault="00392A65" w:rsidP="00392A65">
      <w:pPr>
        <w:pStyle w:val="ListParagraph"/>
        <w:numPr>
          <w:ilvl w:val="0"/>
          <w:numId w:val="30"/>
        </w:numPr>
        <w:spacing w:before="240" w:line="360" w:lineRule="auto"/>
        <w:jc w:val="both"/>
        <w:rPr>
          <w:rFonts w:ascii="Arial" w:hAnsi="Arial" w:cs="Arial"/>
          <w:sz w:val="24"/>
          <w:szCs w:val="24"/>
        </w:rPr>
      </w:pPr>
      <w:r>
        <w:rPr>
          <w:rFonts w:ascii="Arial" w:hAnsi="Arial" w:cs="Arial"/>
          <w:sz w:val="24"/>
          <w:szCs w:val="24"/>
        </w:rPr>
        <w:t xml:space="preserve">Electricity in </w:t>
      </w:r>
      <w:r w:rsidR="007B138F" w:rsidRPr="00392A65">
        <w:rPr>
          <w:rFonts w:ascii="Arial" w:hAnsi="Arial" w:cs="Arial"/>
          <w:sz w:val="24"/>
          <w:szCs w:val="24"/>
        </w:rPr>
        <w:t>Ingogo</w:t>
      </w:r>
      <w:r>
        <w:rPr>
          <w:rFonts w:ascii="Arial" w:hAnsi="Arial" w:cs="Arial"/>
          <w:sz w:val="24"/>
          <w:szCs w:val="24"/>
        </w:rPr>
        <w:t xml:space="preserve">, </w:t>
      </w:r>
      <w:r w:rsidR="007B138F" w:rsidRPr="00392A65">
        <w:rPr>
          <w:rFonts w:ascii="Arial" w:hAnsi="Arial" w:cs="Arial"/>
          <w:sz w:val="24"/>
          <w:szCs w:val="24"/>
        </w:rPr>
        <w:t>Charlestown</w:t>
      </w:r>
      <w:r>
        <w:rPr>
          <w:rFonts w:ascii="Arial" w:hAnsi="Arial" w:cs="Arial"/>
          <w:sz w:val="24"/>
          <w:szCs w:val="24"/>
        </w:rPr>
        <w:t xml:space="preserve"> and </w:t>
      </w:r>
      <w:r w:rsidR="007B138F" w:rsidRPr="00392A65">
        <w:rPr>
          <w:rFonts w:ascii="Arial" w:hAnsi="Arial" w:cs="Arial"/>
          <w:sz w:val="24"/>
          <w:szCs w:val="24"/>
        </w:rPr>
        <w:t>Amajuba Forest</w:t>
      </w:r>
    </w:p>
    <w:p w:rsidR="008C0AC0" w:rsidRPr="00392A65" w:rsidRDefault="008C0AC0" w:rsidP="00392A65">
      <w:pPr>
        <w:pStyle w:val="ListParagraph"/>
        <w:numPr>
          <w:ilvl w:val="0"/>
          <w:numId w:val="30"/>
        </w:numPr>
        <w:spacing w:before="240" w:line="360" w:lineRule="auto"/>
        <w:jc w:val="both"/>
        <w:rPr>
          <w:rFonts w:ascii="Arial" w:hAnsi="Arial" w:cs="Arial"/>
          <w:sz w:val="24"/>
          <w:szCs w:val="24"/>
        </w:rPr>
      </w:pPr>
      <w:r w:rsidRPr="000F45F1">
        <w:rPr>
          <w:rFonts w:ascii="Arial" w:hAnsi="Arial" w:cs="Arial"/>
          <w:sz w:val="24"/>
          <w:szCs w:val="24"/>
        </w:rPr>
        <w:t>Toilets</w:t>
      </w:r>
      <w:r w:rsidR="00392A65">
        <w:rPr>
          <w:rFonts w:ascii="Arial" w:hAnsi="Arial" w:cs="Arial"/>
          <w:sz w:val="24"/>
          <w:szCs w:val="24"/>
        </w:rPr>
        <w:t xml:space="preserve"> in </w:t>
      </w:r>
      <w:r w:rsidRPr="00392A65">
        <w:rPr>
          <w:rFonts w:ascii="Arial" w:hAnsi="Arial" w:cs="Arial"/>
          <w:sz w:val="24"/>
          <w:szCs w:val="24"/>
        </w:rPr>
        <w:t>Clontarf</w:t>
      </w:r>
      <w:r w:rsidR="00392A65">
        <w:rPr>
          <w:rFonts w:ascii="Arial" w:hAnsi="Arial" w:cs="Arial"/>
          <w:sz w:val="24"/>
          <w:szCs w:val="24"/>
        </w:rPr>
        <w:t xml:space="preserve"> and </w:t>
      </w:r>
      <w:r w:rsidRPr="00392A65">
        <w:rPr>
          <w:rFonts w:ascii="Arial" w:hAnsi="Arial" w:cs="Arial"/>
          <w:sz w:val="24"/>
          <w:szCs w:val="24"/>
        </w:rPr>
        <w:t>Charlestown</w:t>
      </w:r>
    </w:p>
    <w:p w:rsidR="008C0AC0" w:rsidRPr="000F45F1" w:rsidRDefault="008C0AC0" w:rsidP="0068374B">
      <w:pPr>
        <w:pStyle w:val="ListParagraph"/>
        <w:numPr>
          <w:ilvl w:val="0"/>
          <w:numId w:val="29"/>
        </w:numPr>
        <w:spacing w:before="240" w:line="360" w:lineRule="auto"/>
        <w:jc w:val="both"/>
        <w:rPr>
          <w:rFonts w:ascii="Arial" w:hAnsi="Arial" w:cs="Arial"/>
          <w:sz w:val="24"/>
          <w:szCs w:val="24"/>
        </w:rPr>
      </w:pPr>
      <w:r w:rsidRPr="000F45F1">
        <w:rPr>
          <w:rFonts w:ascii="Arial" w:hAnsi="Arial" w:cs="Arial"/>
          <w:sz w:val="24"/>
          <w:szCs w:val="24"/>
        </w:rPr>
        <w:t>Park Charlestown</w:t>
      </w:r>
    </w:p>
    <w:p w:rsidR="008C0AC0" w:rsidRPr="000F45F1" w:rsidRDefault="008C0AC0" w:rsidP="0068374B">
      <w:pPr>
        <w:pStyle w:val="ListParagraph"/>
        <w:numPr>
          <w:ilvl w:val="0"/>
          <w:numId w:val="29"/>
        </w:numPr>
        <w:spacing w:before="240" w:line="360" w:lineRule="auto"/>
        <w:jc w:val="both"/>
        <w:rPr>
          <w:rFonts w:ascii="Arial" w:hAnsi="Arial" w:cs="Arial"/>
          <w:sz w:val="24"/>
          <w:szCs w:val="24"/>
        </w:rPr>
      </w:pPr>
      <w:r w:rsidRPr="000F45F1">
        <w:rPr>
          <w:rFonts w:ascii="Arial" w:hAnsi="Arial" w:cs="Arial"/>
          <w:sz w:val="24"/>
          <w:szCs w:val="24"/>
        </w:rPr>
        <w:t>Hall- Charlestown</w:t>
      </w:r>
    </w:p>
    <w:p w:rsidR="008C0AC0" w:rsidRPr="000F45F1" w:rsidRDefault="008C0AC0" w:rsidP="0068374B">
      <w:pPr>
        <w:pStyle w:val="ListParagraph"/>
        <w:numPr>
          <w:ilvl w:val="0"/>
          <w:numId w:val="29"/>
        </w:numPr>
        <w:spacing w:before="240" w:line="360" w:lineRule="auto"/>
        <w:jc w:val="both"/>
        <w:rPr>
          <w:rFonts w:ascii="Arial" w:hAnsi="Arial" w:cs="Arial"/>
          <w:sz w:val="24"/>
          <w:szCs w:val="24"/>
        </w:rPr>
      </w:pPr>
      <w:r w:rsidRPr="000F45F1">
        <w:rPr>
          <w:rFonts w:ascii="Arial" w:hAnsi="Arial" w:cs="Arial"/>
          <w:sz w:val="24"/>
          <w:szCs w:val="24"/>
        </w:rPr>
        <w:t>Road- Charlestown</w:t>
      </w:r>
    </w:p>
    <w:p w:rsidR="008C0AC0" w:rsidRPr="000F45F1" w:rsidRDefault="008C0AC0" w:rsidP="0068374B">
      <w:pPr>
        <w:pStyle w:val="ListParagraph"/>
        <w:numPr>
          <w:ilvl w:val="0"/>
          <w:numId w:val="29"/>
        </w:numPr>
        <w:spacing w:before="240" w:line="360" w:lineRule="auto"/>
        <w:jc w:val="both"/>
        <w:rPr>
          <w:rFonts w:ascii="Arial" w:hAnsi="Arial" w:cs="Arial"/>
          <w:sz w:val="24"/>
          <w:szCs w:val="24"/>
        </w:rPr>
      </w:pPr>
      <w:r w:rsidRPr="000F45F1">
        <w:rPr>
          <w:rFonts w:ascii="Arial" w:hAnsi="Arial" w:cs="Arial"/>
          <w:sz w:val="24"/>
          <w:szCs w:val="24"/>
        </w:rPr>
        <w:t>RDP- Charlestown</w:t>
      </w:r>
    </w:p>
    <w:p w:rsidR="008C0AC0" w:rsidRDefault="008C0AC0" w:rsidP="0068374B">
      <w:pPr>
        <w:pStyle w:val="ListParagraph"/>
        <w:numPr>
          <w:ilvl w:val="0"/>
          <w:numId w:val="29"/>
        </w:numPr>
        <w:spacing w:before="240" w:line="360" w:lineRule="auto"/>
        <w:jc w:val="both"/>
        <w:rPr>
          <w:rFonts w:ascii="Arial" w:hAnsi="Arial" w:cs="Arial"/>
          <w:sz w:val="24"/>
          <w:szCs w:val="24"/>
        </w:rPr>
      </w:pPr>
      <w:r w:rsidRPr="000F45F1">
        <w:rPr>
          <w:rFonts w:ascii="Arial" w:hAnsi="Arial" w:cs="Arial"/>
          <w:sz w:val="24"/>
          <w:szCs w:val="24"/>
        </w:rPr>
        <w:t>DSD- Charlestown</w:t>
      </w:r>
    </w:p>
    <w:p w:rsidR="00896A11" w:rsidRDefault="00896A11" w:rsidP="008020E2">
      <w:pPr>
        <w:pStyle w:val="ListParagraph"/>
        <w:spacing w:before="240" w:line="360" w:lineRule="auto"/>
        <w:ind w:left="1080"/>
        <w:jc w:val="both"/>
        <w:rPr>
          <w:rFonts w:ascii="Arial" w:hAnsi="Arial" w:cs="Arial"/>
          <w:sz w:val="20"/>
          <w:szCs w:val="20"/>
        </w:rPr>
      </w:pPr>
    </w:p>
    <w:p w:rsidR="00896A11" w:rsidRPr="008020E2" w:rsidRDefault="00896A11" w:rsidP="008020E2">
      <w:pPr>
        <w:pStyle w:val="ListParagraph"/>
        <w:spacing w:before="240" w:line="360" w:lineRule="auto"/>
        <w:ind w:left="1080"/>
        <w:jc w:val="both"/>
        <w:rPr>
          <w:rFonts w:ascii="Arial" w:hAnsi="Arial" w:cs="Arial"/>
          <w:sz w:val="20"/>
          <w:szCs w:val="20"/>
        </w:rPr>
      </w:pPr>
    </w:p>
    <w:p w:rsidR="00F478F0" w:rsidRPr="00F478F0" w:rsidRDefault="00F478F0" w:rsidP="0033470B">
      <w:pPr>
        <w:pStyle w:val="Heading1"/>
        <w:numPr>
          <w:ilvl w:val="0"/>
          <w:numId w:val="17"/>
        </w:numPr>
      </w:pPr>
      <w:bookmarkStart w:id="58" w:name="_Toc478628287"/>
      <w:r>
        <w:t>SWOT ANALYSIS.</w:t>
      </w:r>
      <w:bookmarkEnd w:id="58"/>
    </w:p>
    <w:tbl>
      <w:tblPr>
        <w:tblStyle w:val="TableGrid"/>
        <w:tblW w:w="0" w:type="auto"/>
        <w:tblLook w:val="04A0" w:firstRow="1" w:lastRow="0" w:firstColumn="1" w:lastColumn="0" w:noHBand="0" w:noVBand="1"/>
      </w:tblPr>
      <w:tblGrid>
        <w:gridCol w:w="4508"/>
        <w:gridCol w:w="4508"/>
      </w:tblGrid>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STRENGHTS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WEAKNESS</w:t>
            </w:r>
          </w:p>
        </w:tc>
      </w:tr>
      <w:tr w:rsidR="00F478F0" w:rsidTr="00A848CB">
        <w:trPr>
          <w:trHeight w:val="1196"/>
        </w:trPr>
        <w:tc>
          <w:tcPr>
            <w:tcW w:w="4508" w:type="dxa"/>
            <w:shd w:val="clear" w:color="auto" w:fill="4EACF3" w:themeFill="background2" w:themeFillShade="BF"/>
          </w:tcPr>
          <w:p w:rsidR="00896A11" w:rsidRPr="00896A11" w:rsidRDefault="00896A11" w:rsidP="00896A11">
            <w:pPr>
              <w:pStyle w:val="ListParagraph"/>
              <w:numPr>
                <w:ilvl w:val="0"/>
                <w:numId w:val="7"/>
              </w:numPr>
              <w:rPr>
                <w:rFonts w:ascii="Arial" w:hAnsi="Arial" w:cs="Arial"/>
                <w:sz w:val="20"/>
                <w:szCs w:val="20"/>
              </w:rPr>
            </w:pPr>
            <w:r>
              <w:rPr>
                <w:rFonts w:ascii="Arial" w:hAnsi="Arial" w:cs="Arial"/>
                <w:sz w:val="20"/>
                <w:szCs w:val="20"/>
              </w:rPr>
              <w:t>The strength of the ward’s strength is in farming, arts and craft, dedication in studying.</w:t>
            </w:r>
          </w:p>
        </w:tc>
        <w:tc>
          <w:tcPr>
            <w:tcW w:w="4508" w:type="dxa"/>
            <w:shd w:val="clear" w:color="auto" w:fill="FF0000"/>
          </w:tcPr>
          <w:p w:rsidR="0020446C" w:rsidRDefault="00AC1A58" w:rsidP="00A848CB">
            <w:pPr>
              <w:pStyle w:val="ListParagraph"/>
              <w:numPr>
                <w:ilvl w:val="0"/>
                <w:numId w:val="7"/>
              </w:numPr>
              <w:rPr>
                <w:rFonts w:ascii="Arial" w:hAnsi="Arial" w:cs="Arial"/>
                <w:sz w:val="20"/>
                <w:szCs w:val="20"/>
              </w:rPr>
            </w:pPr>
            <w:r>
              <w:rPr>
                <w:rFonts w:ascii="Arial" w:hAnsi="Arial" w:cs="Arial"/>
                <w:sz w:val="20"/>
                <w:szCs w:val="20"/>
              </w:rPr>
              <w:t xml:space="preserve">Access </w:t>
            </w:r>
            <w:r w:rsidR="00896A11">
              <w:rPr>
                <w:rFonts w:ascii="Arial" w:hAnsi="Arial" w:cs="Arial"/>
                <w:sz w:val="20"/>
                <w:szCs w:val="20"/>
              </w:rPr>
              <w:t>to public facilities</w:t>
            </w:r>
          </w:p>
          <w:p w:rsidR="00AC1A58" w:rsidRPr="00F478F0" w:rsidRDefault="00AC1A58" w:rsidP="00A848CB">
            <w:pPr>
              <w:pStyle w:val="ListParagraph"/>
              <w:numPr>
                <w:ilvl w:val="0"/>
                <w:numId w:val="7"/>
              </w:numPr>
              <w:rPr>
                <w:rFonts w:ascii="Arial" w:hAnsi="Arial" w:cs="Arial"/>
                <w:sz w:val="20"/>
                <w:szCs w:val="20"/>
              </w:rPr>
            </w:pPr>
            <w:r>
              <w:rPr>
                <w:rFonts w:ascii="Arial" w:hAnsi="Arial" w:cs="Arial"/>
                <w:sz w:val="20"/>
                <w:szCs w:val="20"/>
              </w:rPr>
              <w:t xml:space="preserve">Lack of adequate service delivery </w:t>
            </w:r>
          </w:p>
        </w:tc>
      </w:tr>
      <w:tr w:rsidR="00F478F0" w:rsidTr="0033470B">
        <w:tc>
          <w:tcPr>
            <w:tcW w:w="4508" w:type="dxa"/>
            <w:tcBorders>
              <w:bottom w:val="single" w:sz="4" w:space="0" w:color="auto"/>
            </w:tcBorders>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OPPORTUNITIES</w:t>
            </w:r>
          </w:p>
        </w:tc>
        <w:tc>
          <w:tcPr>
            <w:tcW w:w="4508" w:type="dxa"/>
            <w:tcBorders>
              <w:bottom w:val="single" w:sz="4" w:space="0" w:color="auto"/>
            </w:tcBorders>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THREATS</w:t>
            </w:r>
          </w:p>
        </w:tc>
      </w:tr>
      <w:tr w:rsidR="00F478F0" w:rsidTr="0033470B">
        <w:tc>
          <w:tcPr>
            <w:tcW w:w="4508" w:type="dxa"/>
            <w:tcBorders>
              <w:bottom w:val="nil"/>
            </w:tcBorders>
            <w:shd w:val="clear" w:color="auto" w:fill="4EACF3" w:themeFill="background2" w:themeFillShade="BF"/>
          </w:tcPr>
          <w:p w:rsidR="00EE086C" w:rsidRDefault="00F511E1" w:rsidP="00A848CB">
            <w:pPr>
              <w:pStyle w:val="ListParagraph"/>
              <w:numPr>
                <w:ilvl w:val="0"/>
                <w:numId w:val="7"/>
              </w:numPr>
              <w:rPr>
                <w:rFonts w:ascii="Arial" w:hAnsi="Arial" w:cs="Arial"/>
                <w:sz w:val="20"/>
                <w:szCs w:val="20"/>
              </w:rPr>
            </w:pPr>
            <w:r>
              <w:rPr>
                <w:rFonts w:ascii="Arial" w:hAnsi="Arial" w:cs="Arial"/>
                <w:sz w:val="20"/>
                <w:szCs w:val="20"/>
              </w:rPr>
              <w:t>Selling of live stock</w:t>
            </w:r>
          </w:p>
          <w:p w:rsidR="00F511E1" w:rsidRPr="00F511E1" w:rsidRDefault="00F511E1" w:rsidP="00F511E1">
            <w:pPr>
              <w:pStyle w:val="ListParagraph"/>
              <w:numPr>
                <w:ilvl w:val="0"/>
                <w:numId w:val="7"/>
              </w:numPr>
              <w:rPr>
                <w:rFonts w:ascii="Arial" w:hAnsi="Arial" w:cs="Arial"/>
                <w:sz w:val="20"/>
                <w:szCs w:val="20"/>
              </w:rPr>
            </w:pPr>
            <w:r>
              <w:rPr>
                <w:rFonts w:ascii="Arial" w:hAnsi="Arial" w:cs="Arial"/>
                <w:sz w:val="20"/>
                <w:szCs w:val="20"/>
              </w:rPr>
              <w:t>Growth in the agricultural sphere</w:t>
            </w:r>
          </w:p>
        </w:tc>
        <w:tc>
          <w:tcPr>
            <w:tcW w:w="4508" w:type="dxa"/>
            <w:tcBorders>
              <w:bottom w:val="nil"/>
            </w:tcBorders>
            <w:shd w:val="clear" w:color="auto" w:fill="FF0000"/>
          </w:tcPr>
          <w:p w:rsidR="00EE086C" w:rsidRPr="00EE086C" w:rsidRDefault="00EE086C" w:rsidP="00EE086C">
            <w:pPr>
              <w:pStyle w:val="ListParagraph"/>
              <w:numPr>
                <w:ilvl w:val="0"/>
                <w:numId w:val="7"/>
              </w:numPr>
              <w:rPr>
                <w:rFonts w:ascii="Arial" w:hAnsi="Arial" w:cs="Arial"/>
                <w:sz w:val="20"/>
                <w:szCs w:val="20"/>
              </w:rPr>
            </w:pPr>
            <w:r>
              <w:rPr>
                <w:rFonts w:ascii="Arial" w:hAnsi="Arial" w:cs="Arial"/>
                <w:sz w:val="20"/>
                <w:szCs w:val="20"/>
              </w:rPr>
              <w:t>.</w:t>
            </w:r>
            <w:r w:rsidR="00AC1A58">
              <w:rPr>
                <w:rFonts w:ascii="Arial" w:hAnsi="Arial" w:cs="Arial"/>
                <w:sz w:val="20"/>
                <w:szCs w:val="20"/>
              </w:rPr>
              <w:t>Lack of recreational facilities that could lead the youth to drug use and risk of HIV/AIDS</w:t>
            </w:r>
          </w:p>
        </w:tc>
      </w:tr>
      <w:tr w:rsidR="0033470B" w:rsidTr="0033470B">
        <w:tc>
          <w:tcPr>
            <w:tcW w:w="4508" w:type="dxa"/>
            <w:tcBorders>
              <w:top w:val="nil"/>
              <w:bottom w:val="nil"/>
            </w:tcBorders>
            <w:shd w:val="clear" w:color="auto" w:fill="4EACF3" w:themeFill="background2" w:themeFillShade="BF"/>
          </w:tcPr>
          <w:p w:rsidR="0033470B" w:rsidRPr="00A848CB" w:rsidRDefault="00F511E1" w:rsidP="00A848CB">
            <w:pPr>
              <w:pStyle w:val="ListParagraph"/>
              <w:numPr>
                <w:ilvl w:val="0"/>
                <w:numId w:val="7"/>
              </w:numPr>
              <w:rPr>
                <w:rFonts w:ascii="Arial" w:hAnsi="Arial" w:cs="Arial"/>
                <w:sz w:val="20"/>
                <w:szCs w:val="20"/>
              </w:rPr>
            </w:pPr>
            <w:r>
              <w:rPr>
                <w:rFonts w:ascii="Arial" w:hAnsi="Arial" w:cs="Arial"/>
                <w:sz w:val="20"/>
                <w:szCs w:val="20"/>
              </w:rPr>
              <w:t>Potential in arts and craft</w:t>
            </w:r>
          </w:p>
        </w:tc>
        <w:tc>
          <w:tcPr>
            <w:tcW w:w="4508" w:type="dxa"/>
            <w:tcBorders>
              <w:top w:val="nil"/>
              <w:bottom w:val="nil"/>
            </w:tcBorders>
            <w:shd w:val="clear" w:color="auto" w:fill="FF0000"/>
          </w:tcPr>
          <w:p w:rsidR="0033470B" w:rsidRDefault="0033470B" w:rsidP="00EE086C">
            <w:pPr>
              <w:pStyle w:val="ListParagraph"/>
              <w:numPr>
                <w:ilvl w:val="0"/>
                <w:numId w:val="7"/>
              </w:numPr>
              <w:rPr>
                <w:rFonts w:ascii="Arial" w:hAnsi="Arial" w:cs="Arial"/>
                <w:sz w:val="20"/>
                <w:szCs w:val="20"/>
              </w:rPr>
            </w:pPr>
          </w:p>
        </w:tc>
      </w:tr>
      <w:tr w:rsidR="0033470B" w:rsidTr="0033470B">
        <w:tc>
          <w:tcPr>
            <w:tcW w:w="4508" w:type="dxa"/>
            <w:tcBorders>
              <w:top w:val="nil"/>
              <w:bottom w:val="nil"/>
            </w:tcBorders>
            <w:shd w:val="clear" w:color="auto" w:fill="4EACF3" w:themeFill="background2" w:themeFillShade="BF"/>
          </w:tcPr>
          <w:p w:rsidR="0033470B" w:rsidRPr="00A848CB" w:rsidRDefault="0033470B" w:rsidP="00A848CB">
            <w:pPr>
              <w:pStyle w:val="ListParagraph"/>
              <w:numPr>
                <w:ilvl w:val="0"/>
                <w:numId w:val="7"/>
              </w:numPr>
              <w:rPr>
                <w:rFonts w:ascii="Arial" w:hAnsi="Arial" w:cs="Arial"/>
                <w:sz w:val="20"/>
                <w:szCs w:val="20"/>
              </w:rPr>
            </w:pPr>
          </w:p>
        </w:tc>
        <w:tc>
          <w:tcPr>
            <w:tcW w:w="4508" w:type="dxa"/>
            <w:tcBorders>
              <w:top w:val="nil"/>
              <w:bottom w:val="nil"/>
            </w:tcBorders>
            <w:shd w:val="clear" w:color="auto" w:fill="FF0000"/>
          </w:tcPr>
          <w:p w:rsidR="0033470B" w:rsidRDefault="0033470B" w:rsidP="00EE086C">
            <w:pPr>
              <w:pStyle w:val="ListParagraph"/>
              <w:numPr>
                <w:ilvl w:val="0"/>
                <w:numId w:val="7"/>
              </w:numPr>
              <w:rPr>
                <w:rFonts w:ascii="Arial" w:hAnsi="Arial" w:cs="Arial"/>
                <w:sz w:val="20"/>
                <w:szCs w:val="20"/>
              </w:rPr>
            </w:pPr>
          </w:p>
        </w:tc>
      </w:tr>
      <w:tr w:rsidR="0033470B" w:rsidTr="0033470B">
        <w:tc>
          <w:tcPr>
            <w:tcW w:w="4508" w:type="dxa"/>
            <w:tcBorders>
              <w:top w:val="nil"/>
              <w:bottom w:val="nil"/>
            </w:tcBorders>
            <w:shd w:val="clear" w:color="auto" w:fill="4EACF3" w:themeFill="background2" w:themeFillShade="BF"/>
          </w:tcPr>
          <w:p w:rsidR="0033470B" w:rsidRPr="00A848CB" w:rsidRDefault="0033470B" w:rsidP="00A848CB">
            <w:pPr>
              <w:pStyle w:val="ListParagraph"/>
              <w:numPr>
                <w:ilvl w:val="0"/>
                <w:numId w:val="7"/>
              </w:numPr>
              <w:rPr>
                <w:rFonts w:ascii="Arial" w:hAnsi="Arial" w:cs="Arial"/>
                <w:sz w:val="20"/>
                <w:szCs w:val="20"/>
              </w:rPr>
            </w:pPr>
          </w:p>
        </w:tc>
        <w:tc>
          <w:tcPr>
            <w:tcW w:w="4508" w:type="dxa"/>
            <w:tcBorders>
              <w:top w:val="nil"/>
              <w:bottom w:val="nil"/>
            </w:tcBorders>
            <w:shd w:val="clear" w:color="auto" w:fill="FF0000"/>
          </w:tcPr>
          <w:p w:rsidR="0033470B" w:rsidRDefault="0033470B" w:rsidP="00EE086C">
            <w:pPr>
              <w:pStyle w:val="ListParagraph"/>
              <w:numPr>
                <w:ilvl w:val="0"/>
                <w:numId w:val="7"/>
              </w:numPr>
              <w:rPr>
                <w:rFonts w:ascii="Arial" w:hAnsi="Arial" w:cs="Arial"/>
                <w:sz w:val="20"/>
                <w:szCs w:val="20"/>
              </w:rPr>
            </w:pPr>
          </w:p>
        </w:tc>
      </w:tr>
      <w:tr w:rsidR="0033470B" w:rsidTr="0033470B">
        <w:tc>
          <w:tcPr>
            <w:tcW w:w="4508" w:type="dxa"/>
            <w:tcBorders>
              <w:top w:val="nil"/>
              <w:bottom w:val="nil"/>
            </w:tcBorders>
            <w:shd w:val="clear" w:color="auto" w:fill="4EACF3" w:themeFill="background2" w:themeFillShade="BF"/>
          </w:tcPr>
          <w:p w:rsidR="0033470B" w:rsidRPr="00A848CB" w:rsidRDefault="0033470B" w:rsidP="00A848CB">
            <w:pPr>
              <w:pStyle w:val="ListParagraph"/>
              <w:numPr>
                <w:ilvl w:val="0"/>
                <w:numId w:val="7"/>
              </w:numPr>
              <w:rPr>
                <w:rFonts w:ascii="Arial" w:hAnsi="Arial" w:cs="Arial"/>
                <w:sz w:val="20"/>
                <w:szCs w:val="20"/>
              </w:rPr>
            </w:pPr>
          </w:p>
        </w:tc>
        <w:tc>
          <w:tcPr>
            <w:tcW w:w="4508" w:type="dxa"/>
            <w:tcBorders>
              <w:top w:val="nil"/>
              <w:bottom w:val="nil"/>
            </w:tcBorders>
            <w:shd w:val="clear" w:color="auto" w:fill="FF0000"/>
          </w:tcPr>
          <w:p w:rsidR="0033470B" w:rsidRDefault="0033470B" w:rsidP="00EE086C">
            <w:pPr>
              <w:pStyle w:val="ListParagraph"/>
              <w:numPr>
                <w:ilvl w:val="0"/>
                <w:numId w:val="7"/>
              </w:numPr>
              <w:rPr>
                <w:rFonts w:ascii="Arial" w:hAnsi="Arial" w:cs="Arial"/>
                <w:sz w:val="20"/>
                <w:szCs w:val="20"/>
              </w:rPr>
            </w:pPr>
          </w:p>
        </w:tc>
      </w:tr>
      <w:tr w:rsidR="0033470B" w:rsidTr="0033470B">
        <w:tc>
          <w:tcPr>
            <w:tcW w:w="4508" w:type="dxa"/>
            <w:tcBorders>
              <w:top w:val="nil"/>
              <w:bottom w:val="nil"/>
            </w:tcBorders>
            <w:shd w:val="clear" w:color="auto" w:fill="4EACF3" w:themeFill="background2" w:themeFillShade="BF"/>
          </w:tcPr>
          <w:p w:rsidR="0033470B" w:rsidRPr="00A848CB" w:rsidRDefault="0033470B" w:rsidP="00A848CB">
            <w:pPr>
              <w:pStyle w:val="ListParagraph"/>
              <w:numPr>
                <w:ilvl w:val="0"/>
                <w:numId w:val="7"/>
              </w:numPr>
              <w:rPr>
                <w:rFonts w:ascii="Arial" w:hAnsi="Arial" w:cs="Arial"/>
                <w:sz w:val="20"/>
                <w:szCs w:val="20"/>
              </w:rPr>
            </w:pPr>
          </w:p>
        </w:tc>
        <w:tc>
          <w:tcPr>
            <w:tcW w:w="4508" w:type="dxa"/>
            <w:tcBorders>
              <w:top w:val="nil"/>
              <w:bottom w:val="nil"/>
            </w:tcBorders>
            <w:shd w:val="clear" w:color="auto" w:fill="FF0000"/>
          </w:tcPr>
          <w:p w:rsidR="0033470B" w:rsidRDefault="0033470B" w:rsidP="00EE086C">
            <w:pPr>
              <w:pStyle w:val="ListParagraph"/>
              <w:numPr>
                <w:ilvl w:val="0"/>
                <w:numId w:val="7"/>
              </w:numPr>
              <w:rPr>
                <w:rFonts w:ascii="Arial" w:hAnsi="Arial" w:cs="Arial"/>
                <w:sz w:val="20"/>
                <w:szCs w:val="20"/>
              </w:rPr>
            </w:pPr>
          </w:p>
        </w:tc>
      </w:tr>
      <w:tr w:rsidR="0033470B" w:rsidTr="0033470B">
        <w:tc>
          <w:tcPr>
            <w:tcW w:w="4508" w:type="dxa"/>
            <w:tcBorders>
              <w:top w:val="nil"/>
            </w:tcBorders>
            <w:shd w:val="clear" w:color="auto" w:fill="4EACF3" w:themeFill="background2" w:themeFillShade="BF"/>
          </w:tcPr>
          <w:p w:rsidR="0033470B" w:rsidRPr="00A848CB" w:rsidRDefault="0033470B" w:rsidP="00A848CB">
            <w:pPr>
              <w:pStyle w:val="ListParagraph"/>
              <w:numPr>
                <w:ilvl w:val="0"/>
                <w:numId w:val="7"/>
              </w:numPr>
              <w:rPr>
                <w:rFonts w:ascii="Arial" w:hAnsi="Arial" w:cs="Arial"/>
                <w:sz w:val="20"/>
                <w:szCs w:val="20"/>
              </w:rPr>
            </w:pPr>
          </w:p>
        </w:tc>
        <w:tc>
          <w:tcPr>
            <w:tcW w:w="4508" w:type="dxa"/>
            <w:tcBorders>
              <w:top w:val="nil"/>
            </w:tcBorders>
            <w:shd w:val="clear" w:color="auto" w:fill="FF0000"/>
          </w:tcPr>
          <w:p w:rsidR="0033470B" w:rsidRDefault="0033470B" w:rsidP="00EE086C">
            <w:pPr>
              <w:pStyle w:val="ListParagraph"/>
              <w:numPr>
                <w:ilvl w:val="0"/>
                <w:numId w:val="7"/>
              </w:numPr>
              <w:rPr>
                <w:rFonts w:ascii="Arial" w:hAnsi="Arial" w:cs="Arial"/>
                <w:sz w:val="20"/>
                <w:szCs w:val="20"/>
              </w:rPr>
            </w:pPr>
          </w:p>
        </w:tc>
      </w:tr>
    </w:tbl>
    <w:p w:rsidR="00F478F0" w:rsidRDefault="00F478F0" w:rsidP="003535AC">
      <w:pPr>
        <w:spacing w:before="240"/>
      </w:pPr>
    </w:p>
    <w:p w:rsidR="00A976A4" w:rsidRDefault="00A976A4" w:rsidP="003535AC">
      <w:pPr>
        <w:spacing w:before="240"/>
      </w:pPr>
    </w:p>
    <w:p w:rsidR="00A976A4" w:rsidRDefault="00A976A4" w:rsidP="003535AC">
      <w:pPr>
        <w:spacing w:before="240"/>
      </w:pPr>
    </w:p>
    <w:p w:rsidR="00A976A4" w:rsidRPr="00F478F0" w:rsidRDefault="00A976A4" w:rsidP="003535AC">
      <w:pPr>
        <w:spacing w:before="240"/>
      </w:pPr>
    </w:p>
    <w:p w:rsidR="00387768" w:rsidRDefault="00964035" w:rsidP="00387768">
      <w:pPr>
        <w:pStyle w:val="Heading1"/>
        <w:numPr>
          <w:ilvl w:val="0"/>
          <w:numId w:val="17"/>
        </w:numPr>
        <w:spacing w:line="360" w:lineRule="auto"/>
        <w:jc w:val="both"/>
      </w:pPr>
      <w:bookmarkStart w:id="59" w:name="_Toc478628288"/>
      <w:r>
        <w:lastRenderedPageBreak/>
        <w:t>LISTING OF PRIORITY NEEDS</w:t>
      </w:r>
      <w:r w:rsidR="00961323" w:rsidRPr="00F478F0">
        <w:t>.</w:t>
      </w:r>
      <w:bookmarkEnd w:id="59"/>
    </w:p>
    <w:p w:rsidR="00387768" w:rsidRPr="00387768" w:rsidRDefault="00387768" w:rsidP="00387768">
      <w:pPr>
        <w:spacing w:line="360" w:lineRule="auto"/>
        <w:jc w:val="both"/>
        <w:rPr>
          <w:rFonts w:ascii="Arial" w:hAnsi="Arial" w:cs="Arial"/>
          <w:sz w:val="24"/>
          <w:szCs w:val="24"/>
        </w:rPr>
      </w:pPr>
      <w:r w:rsidRPr="00387768">
        <w:rPr>
          <w:rFonts w:ascii="Arial" w:hAnsi="Arial" w:cs="Arial"/>
          <w:sz w:val="24"/>
          <w:szCs w:val="24"/>
        </w:rPr>
        <w:t>The following entails a list of the priority issues that the community ne</w:t>
      </w:r>
      <w:r w:rsidR="009C26B5">
        <w:rPr>
          <w:rFonts w:ascii="Arial" w:hAnsi="Arial" w:cs="Arial"/>
          <w:sz w:val="24"/>
          <w:szCs w:val="24"/>
        </w:rPr>
        <w:t xml:space="preserve">eds to be addressed </w:t>
      </w:r>
      <w:r>
        <w:rPr>
          <w:rFonts w:ascii="Arial" w:hAnsi="Arial" w:cs="Arial"/>
          <w:sz w:val="24"/>
          <w:szCs w:val="24"/>
        </w:rPr>
        <w:t>within ward 1</w:t>
      </w:r>
      <w:r w:rsidRPr="00387768">
        <w:rPr>
          <w:rFonts w:ascii="Arial" w:hAnsi="Arial" w:cs="Arial"/>
          <w:sz w:val="24"/>
          <w:szCs w:val="24"/>
        </w:rPr>
        <w:t>, in their order:-</w:t>
      </w:r>
    </w:p>
    <w:p w:rsidR="00F478F0" w:rsidRPr="00387768" w:rsidRDefault="00BF1677" w:rsidP="00387768">
      <w:pPr>
        <w:pStyle w:val="Heading1"/>
        <w:spacing w:line="360" w:lineRule="auto"/>
        <w:jc w:val="both"/>
        <w:rPr>
          <w:rFonts w:ascii="Arial" w:hAnsi="Arial" w:cs="Arial"/>
          <w:color w:val="auto"/>
          <w:sz w:val="24"/>
          <w:szCs w:val="24"/>
          <w:u w:val="none"/>
        </w:rPr>
      </w:pPr>
      <w:r w:rsidRPr="00387768">
        <w:rPr>
          <w:rFonts w:ascii="Arial" w:hAnsi="Arial" w:cs="Arial"/>
          <w:color w:val="auto"/>
          <w:sz w:val="24"/>
          <w:szCs w:val="24"/>
          <w:u w:val="none"/>
        </w:rPr>
        <w:t>1.</w:t>
      </w:r>
      <w:r w:rsidR="00E04D1C">
        <w:rPr>
          <w:rFonts w:ascii="Arial" w:hAnsi="Arial" w:cs="Arial"/>
          <w:color w:val="auto"/>
          <w:sz w:val="24"/>
          <w:szCs w:val="24"/>
          <w:u w:val="none"/>
        </w:rPr>
        <w:t xml:space="preserve"> </w:t>
      </w:r>
      <w:r w:rsidR="0070728D">
        <w:rPr>
          <w:rFonts w:ascii="Arial" w:hAnsi="Arial" w:cs="Arial"/>
          <w:color w:val="auto"/>
          <w:sz w:val="24"/>
          <w:szCs w:val="24"/>
          <w:u w:val="none"/>
        </w:rPr>
        <w:t>L</w:t>
      </w:r>
      <w:r w:rsidR="00E04D1C">
        <w:rPr>
          <w:rFonts w:ascii="Arial" w:hAnsi="Arial" w:cs="Arial"/>
          <w:color w:val="auto"/>
          <w:sz w:val="24"/>
          <w:szCs w:val="24"/>
          <w:u w:val="none"/>
        </w:rPr>
        <w:t>owest concentration of households with access to electricity and solar power hence a need to make sure that electrical</w:t>
      </w:r>
      <w:r w:rsidR="00E14AA8" w:rsidRPr="00387768">
        <w:rPr>
          <w:rFonts w:ascii="Arial" w:hAnsi="Arial" w:cs="Arial"/>
          <w:color w:val="auto"/>
          <w:sz w:val="24"/>
          <w:szCs w:val="24"/>
          <w:u w:val="none"/>
        </w:rPr>
        <w:t xml:space="preserve"> and </w:t>
      </w:r>
      <w:r w:rsidR="0070728D" w:rsidRPr="00387768">
        <w:rPr>
          <w:rFonts w:ascii="Arial" w:hAnsi="Arial" w:cs="Arial"/>
          <w:color w:val="auto"/>
          <w:sz w:val="24"/>
          <w:szCs w:val="24"/>
          <w:u w:val="none"/>
        </w:rPr>
        <w:t>solar</w:t>
      </w:r>
      <w:r w:rsidR="00E04D1C">
        <w:rPr>
          <w:rFonts w:ascii="Arial" w:hAnsi="Arial" w:cs="Arial"/>
          <w:color w:val="auto"/>
          <w:sz w:val="24"/>
          <w:szCs w:val="24"/>
          <w:u w:val="none"/>
        </w:rPr>
        <w:t xml:space="preserve"> energy be delivered to all households.</w:t>
      </w:r>
    </w:p>
    <w:p w:rsidR="001E12AF" w:rsidRPr="000F45F1" w:rsidRDefault="00EE086C" w:rsidP="003535AC">
      <w:pPr>
        <w:spacing w:before="240" w:line="360" w:lineRule="auto"/>
        <w:jc w:val="both"/>
        <w:rPr>
          <w:rFonts w:ascii="Arial" w:hAnsi="Arial" w:cs="Arial"/>
          <w:sz w:val="24"/>
          <w:szCs w:val="24"/>
        </w:rPr>
      </w:pPr>
      <w:r w:rsidRPr="000F45F1">
        <w:rPr>
          <w:rFonts w:ascii="Arial" w:hAnsi="Arial" w:cs="Arial"/>
          <w:sz w:val="24"/>
          <w:szCs w:val="24"/>
        </w:rPr>
        <w:t>2</w:t>
      </w:r>
      <w:r w:rsidR="0070728D">
        <w:rPr>
          <w:rFonts w:ascii="Arial" w:hAnsi="Arial" w:cs="Arial"/>
          <w:sz w:val="24"/>
          <w:szCs w:val="24"/>
        </w:rPr>
        <w:t>. Poor access to water and s</w:t>
      </w:r>
      <w:r w:rsidR="00E14AA8" w:rsidRPr="000F45F1">
        <w:rPr>
          <w:rFonts w:ascii="Arial" w:hAnsi="Arial" w:cs="Arial"/>
          <w:sz w:val="24"/>
          <w:szCs w:val="24"/>
        </w:rPr>
        <w:t>anitation</w:t>
      </w:r>
      <w:r w:rsidR="0070728D">
        <w:rPr>
          <w:rFonts w:ascii="Arial" w:hAnsi="Arial" w:cs="Arial"/>
          <w:sz w:val="24"/>
          <w:szCs w:val="24"/>
        </w:rPr>
        <w:t xml:space="preserve"> therefore a need to provide households with water borne sewerage systems and portable water that can be easily accessed.</w:t>
      </w:r>
    </w:p>
    <w:p w:rsidR="0071424C" w:rsidRPr="000F45F1" w:rsidRDefault="00C7453E" w:rsidP="003535AC">
      <w:pPr>
        <w:spacing w:before="240" w:line="360" w:lineRule="auto"/>
        <w:jc w:val="both"/>
        <w:rPr>
          <w:rFonts w:ascii="Arial" w:hAnsi="Arial" w:cs="Arial"/>
          <w:sz w:val="24"/>
          <w:szCs w:val="24"/>
        </w:rPr>
      </w:pPr>
      <w:r>
        <w:rPr>
          <w:rFonts w:ascii="Arial" w:hAnsi="Arial" w:cs="Arial"/>
          <w:sz w:val="24"/>
          <w:szCs w:val="24"/>
        </w:rPr>
        <w:t xml:space="preserve">3. </w:t>
      </w:r>
      <w:r w:rsidR="00B1719B" w:rsidRPr="000F45F1">
        <w:rPr>
          <w:rFonts w:ascii="Arial" w:hAnsi="Arial" w:cs="Arial"/>
          <w:sz w:val="24"/>
          <w:szCs w:val="24"/>
        </w:rPr>
        <w:t>Land</w:t>
      </w:r>
    </w:p>
    <w:p w:rsidR="00C7453E" w:rsidRPr="00C7453E" w:rsidRDefault="00C7453E" w:rsidP="00C7453E">
      <w:pPr>
        <w:spacing w:line="360" w:lineRule="auto"/>
        <w:jc w:val="both"/>
        <w:rPr>
          <w:rFonts w:ascii="Arial" w:hAnsi="Arial" w:cs="Arial"/>
          <w:sz w:val="24"/>
          <w:szCs w:val="24"/>
        </w:rPr>
      </w:pPr>
      <w:r>
        <w:rPr>
          <w:rFonts w:ascii="Arial" w:hAnsi="Arial" w:cs="Arial"/>
          <w:sz w:val="24"/>
          <w:szCs w:val="24"/>
        </w:rPr>
        <w:t xml:space="preserve">4. </w:t>
      </w:r>
      <w:r w:rsidRPr="00C7453E">
        <w:rPr>
          <w:rFonts w:ascii="Arial" w:hAnsi="Arial" w:cs="Arial"/>
          <w:sz w:val="24"/>
          <w:szCs w:val="24"/>
        </w:rPr>
        <w:t xml:space="preserve">Poor quality </w:t>
      </w:r>
      <w:r w:rsidR="005869F0">
        <w:rPr>
          <w:rFonts w:ascii="Arial" w:hAnsi="Arial" w:cs="Arial"/>
          <w:sz w:val="24"/>
          <w:szCs w:val="24"/>
        </w:rPr>
        <w:t xml:space="preserve">of </w:t>
      </w:r>
      <w:r w:rsidRPr="00C7453E">
        <w:rPr>
          <w:rFonts w:ascii="Arial" w:hAnsi="Arial" w:cs="Arial"/>
          <w:sz w:val="24"/>
          <w:szCs w:val="24"/>
        </w:rPr>
        <w:t>roads hence a need for</w:t>
      </w:r>
      <w:r w:rsidR="005869F0">
        <w:rPr>
          <w:rFonts w:ascii="Arial" w:hAnsi="Arial" w:cs="Arial"/>
          <w:sz w:val="24"/>
          <w:szCs w:val="24"/>
        </w:rPr>
        <w:t xml:space="preserve"> their</w:t>
      </w:r>
      <w:r w:rsidRPr="00C7453E">
        <w:rPr>
          <w:rFonts w:ascii="Arial" w:hAnsi="Arial" w:cs="Arial"/>
          <w:sz w:val="24"/>
          <w:szCs w:val="24"/>
        </w:rPr>
        <w:t xml:space="preserve"> i</w:t>
      </w:r>
      <w:r w:rsidR="005869F0">
        <w:rPr>
          <w:rFonts w:ascii="Arial" w:hAnsi="Arial" w:cs="Arial"/>
          <w:sz w:val="24"/>
          <w:szCs w:val="24"/>
        </w:rPr>
        <w:t>mprovement</w:t>
      </w:r>
      <w:r w:rsidRPr="00C7453E">
        <w:rPr>
          <w:rFonts w:ascii="Arial" w:hAnsi="Arial" w:cs="Arial"/>
          <w:sz w:val="24"/>
          <w:szCs w:val="24"/>
        </w:rPr>
        <w:t xml:space="preserve"> thereof.</w:t>
      </w:r>
    </w:p>
    <w:p w:rsidR="00EE086C" w:rsidRPr="000F45F1" w:rsidRDefault="0071424C" w:rsidP="003535AC">
      <w:pPr>
        <w:spacing w:before="240" w:line="360" w:lineRule="auto"/>
        <w:jc w:val="both"/>
        <w:rPr>
          <w:rFonts w:ascii="Arial" w:hAnsi="Arial" w:cs="Arial"/>
          <w:sz w:val="24"/>
          <w:szCs w:val="24"/>
        </w:rPr>
      </w:pPr>
      <w:r w:rsidRPr="000F45F1">
        <w:rPr>
          <w:rFonts w:ascii="Arial" w:hAnsi="Arial" w:cs="Arial"/>
          <w:sz w:val="24"/>
          <w:szCs w:val="24"/>
        </w:rPr>
        <w:t>5</w:t>
      </w:r>
      <w:r w:rsidR="00C7453E">
        <w:rPr>
          <w:rFonts w:ascii="Arial" w:hAnsi="Arial" w:cs="Arial"/>
          <w:sz w:val="24"/>
          <w:szCs w:val="24"/>
        </w:rPr>
        <w:t xml:space="preserve">. </w:t>
      </w:r>
      <w:r w:rsidR="00866E37">
        <w:rPr>
          <w:rFonts w:ascii="Arial" w:hAnsi="Arial" w:cs="Arial"/>
          <w:sz w:val="24"/>
          <w:szCs w:val="24"/>
        </w:rPr>
        <w:t>Poor quality of h</w:t>
      </w:r>
      <w:r w:rsidR="00B1719B" w:rsidRPr="000F45F1">
        <w:rPr>
          <w:rFonts w:ascii="Arial" w:hAnsi="Arial" w:cs="Arial"/>
          <w:sz w:val="24"/>
          <w:szCs w:val="24"/>
        </w:rPr>
        <w:t>ousing</w:t>
      </w:r>
      <w:r w:rsidR="00866E37">
        <w:rPr>
          <w:rFonts w:ascii="Arial" w:hAnsi="Arial" w:cs="Arial"/>
          <w:sz w:val="24"/>
          <w:szCs w:val="24"/>
        </w:rPr>
        <w:t xml:space="preserve"> infrastructure hence a need for a housing project to improve housing in the area.</w:t>
      </w:r>
    </w:p>
    <w:p w:rsidR="0071424C" w:rsidRPr="000F45F1" w:rsidRDefault="00C7453E" w:rsidP="00C7453E">
      <w:pPr>
        <w:spacing w:line="360" w:lineRule="auto"/>
        <w:jc w:val="both"/>
        <w:rPr>
          <w:rFonts w:ascii="Arial" w:hAnsi="Arial" w:cs="Arial"/>
          <w:sz w:val="24"/>
          <w:szCs w:val="24"/>
        </w:rPr>
      </w:pPr>
      <w:r>
        <w:rPr>
          <w:rFonts w:ascii="Arial" w:hAnsi="Arial" w:cs="Arial"/>
          <w:sz w:val="24"/>
          <w:szCs w:val="24"/>
        </w:rPr>
        <w:t xml:space="preserve">6. </w:t>
      </w:r>
      <w:r w:rsidRPr="00C7453E">
        <w:rPr>
          <w:rFonts w:ascii="Arial" w:hAnsi="Arial" w:cs="Arial"/>
          <w:sz w:val="24"/>
          <w:szCs w:val="24"/>
        </w:rPr>
        <w:t>Poor access to public facilities hence a need for the development of a multipurpose sports ground.</w:t>
      </w:r>
    </w:p>
    <w:p w:rsidR="0071424C" w:rsidRPr="000F45F1" w:rsidRDefault="00C7453E" w:rsidP="00B1719B">
      <w:pPr>
        <w:spacing w:before="240" w:line="360" w:lineRule="auto"/>
        <w:jc w:val="both"/>
        <w:rPr>
          <w:rFonts w:ascii="Arial" w:hAnsi="Arial" w:cs="Arial"/>
          <w:sz w:val="24"/>
          <w:szCs w:val="24"/>
        </w:rPr>
      </w:pPr>
      <w:r>
        <w:rPr>
          <w:rFonts w:ascii="Arial" w:hAnsi="Arial" w:cs="Arial"/>
          <w:sz w:val="24"/>
          <w:szCs w:val="24"/>
        </w:rPr>
        <w:t xml:space="preserve">7. </w:t>
      </w:r>
      <w:r w:rsidR="00866E37">
        <w:rPr>
          <w:rFonts w:ascii="Arial" w:hAnsi="Arial" w:cs="Arial"/>
          <w:sz w:val="24"/>
          <w:szCs w:val="24"/>
        </w:rPr>
        <w:t>Poor access to public facilities hence a need for the construction of a library</w:t>
      </w:r>
      <w:r w:rsidR="00866E37" w:rsidRPr="000F45F1">
        <w:rPr>
          <w:rFonts w:ascii="Arial" w:hAnsi="Arial" w:cs="Arial"/>
          <w:sz w:val="24"/>
          <w:szCs w:val="24"/>
        </w:rPr>
        <w:t xml:space="preserve"> </w:t>
      </w:r>
      <w:r w:rsidR="00B1719B" w:rsidRPr="000F45F1">
        <w:rPr>
          <w:rFonts w:ascii="Arial" w:hAnsi="Arial" w:cs="Arial"/>
          <w:sz w:val="24"/>
          <w:szCs w:val="24"/>
        </w:rPr>
        <w:t xml:space="preserve">and </w:t>
      </w:r>
      <w:r w:rsidR="00866E37">
        <w:rPr>
          <w:rFonts w:ascii="Arial" w:hAnsi="Arial" w:cs="Arial"/>
          <w:sz w:val="24"/>
          <w:szCs w:val="24"/>
        </w:rPr>
        <w:t xml:space="preserve">a </w:t>
      </w:r>
      <w:r w:rsidR="00B1719B" w:rsidRPr="000F45F1">
        <w:rPr>
          <w:rFonts w:ascii="Arial" w:hAnsi="Arial" w:cs="Arial"/>
          <w:sz w:val="24"/>
          <w:szCs w:val="24"/>
        </w:rPr>
        <w:t>Hall</w:t>
      </w:r>
    </w:p>
    <w:p w:rsidR="0071424C" w:rsidRPr="000F45F1" w:rsidRDefault="00C7453E" w:rsidP="00B1719B">
      <w:pPr>
        <w:spacing w:before="240" w:line="360" w:lineRule="auto"/>
        <w:jc w:val="both"/>
        <w:rPr>
          <w:rFonts w:ascii="Arial" w:hAnsi="Arial" w:cs="Arial"/>
          <w:sz w:val="24"/>
          <w:szCs w:val="24"/>
        </w:rPr>
      </w:pPr>
      <w:r>
        <w:rPr>
          <w:rFonts w:ascii="Arial" w:hAnsi="Arial" w:cs="Arial"/>
          <w:sz w:val="24"/>
          <w:szCs w:val="24"/>
        </w:rPr>
        <w:t xml:space="preserve">8. </w:t>
      </w:r>
      <w:r w:rsidR="00B1719B" w:rsidRPr="000F45F1">
        <w:rPr>
          <w:rFonts w:ascii="Arial" w:hAnsi="Arial" w:cs="Arial"/>
          <w:sz w:val="24"/>
          <w:szCs w:val="24"/>
        </w:rPr>
        <w:t>Job Opportunities</w:t>
      </w:r>
    </w:p>
    <w:p w:rsidR="00B1719B" w:rsidRPr="000F45F1" w:rsidRDefault="009E7DEC" w:rsidP="00B1719B">
      <w:pPr>
        <w:spacing w:before="240" w:line="360" w:lineRule="auto"/>
        <w:jc w:val="both"/>
        <w:rPr>
          <w:rFonts w:ascii="Arial" w:hAnsi="Arial" w:cs="Arial"/>
          <w:sz w:val="24"/>
          <w:szCs w:val="24"/>
        </w:rPr>
      </w:pPr>
      <w:r>
        <w:rPr>
          <w:rFonts w:ascii="Arial" w:hAnsi="Arial" w:cs="Arial"/>
          <w:sz w:val="24"/>
          <w:szCs w:val="24"/>
        </w:rPr>
        <w:t>9.</w:t>
      </w:r>
      <w:r w:rsidR="00C7453E">
        <w:rPr>
          <w:rFonts w:ascii="Arial" w:hAnsi="Arial" w:cs="Arial"/>
          <w:sz w:val="24"/>
          <w:szCs w:val="24"/>
        </w:rPr>
        <w:t xml:space="preserve"> </w:t>
      </w:r>
      <w:r w:rsidR="00B1719B" w:rsidRPr="000F45F1">
        <w:rPr>
          <w:rFonts w:ascii="Arial" w:hAnsi="Arial" w:cs="Arial"/>
          <w:sz w:val="24"/>
          <w:szCs w:val="24"/>
        </w:rPr>
        <w:t>Waste Removal</w:t>
      </w:r>
    </w:p>
    <w:p w:rsidR="00B1719B" w:rsidRPr="000F45F1" w:rsidRDefault="009E7DEC" w:rsidP="00B1719B">
      <w:pPr>
        <w:spacing w:before="240" w:line="360" w:lineRule="auto"/>
        <w:jc w:val="both"/>
        <w:rPr>
          <w:rFonts w:ascii="Arial" w:hAnsi="Arial" w:cs="Arial"/>
          <w:sz w:val="24"/>
          <w:szCs w:val="24"/>
        </w:rPr>
      </w:pPr>
      <w:r>
        <w:rPr>
          <w:rFonts w:ascii="Arial" w:hAnsi="Arial" w:cs="Arial"/>
          <w:sz w:val="24"/>
          <w:szCs w:val="24"/>
        </w:rPr>
        <w:t xml:space="preserve">10.      </w:t>
      </w:r>
      <w:r w:rsidR="00B1719B" w:rsidRPr="000F45F1">
        <w:rPr>
          <w:rFonts w:ascii="Arial" w:hAnsi="Arial" w:cs="Arial"/>
          <w:sz w:val="24"/>
          <w:szCs w:val="24"/>
        </w:rPr>
        <w:t>N11 Fencing</w:t>
      </w:r>
    </w:p>
    <w:p w:rsidR="00B1719B" w:rsidRDefault="009E7DEC" w:rsidP="00B1719B">
      <w:pPr>
        <w:spacing w:before="240" w:line="360" w:lineRule="auto"/>
        <w:jc w:val="both"/>
        <w:rPr>
          <w:rFonts w:ascii="Arial" w:hAnsi="Arial" w:cs="Arial"/>
          <w:sz w:val="24"/>
          <w:szCs w:val="24"/>
        </w:rPr>
      </w:pPr>
      <w:r>
        <w:rPr>
          <w:rFonts w:ascii="Arial" w:hAnsi="Arial" w:cs="Arial"/>
          <w:sz w:val="24"/>
          <w:szCs w:val="24"/>
        </w:rPr>
        <w:t xml:space="preserve">11.      </w:t>
      </w:r>
      <w:r w:rsidR="00B1719B" w:rsidRPr="000F45F1">
        <w:rPr>
          <w:rFonts w:ascii="Arial" w:hAnsi="Arial" w:cs="Arial"/>
          <w:sz w:val="24"/>
          <w:szCs w:val="24"/>
        </w:rPr>
        <w:t>Rank</w:t>
      </w:r>
    </w:p>
    <w:p w:rsidR="00A976A4" w:rsidRDefault="00A976A4" w:rsidP="00B1719B">
      <w:pPr>
        <w:spacing w:before="240" w:line="360" w:lineRule="auto"/>
        <w:jc w:val="both"/>
        <w:rPr>
          <w:rFonts w:ascii="Arial" w:hAnsi="Arial" w:cs="Arial"/>
          <w:sz w:val="24"/>
          <w:szCs w:val="24"/>
        </w:rPr>
      </w:pPr>
    </w:p>
    <w:p w:rsidR="00A976A4" w:rsidRDefault="00A976A4" w:rsidP="00B1719B">
      <w:pPr>
        <w:spacing w:before="240" w:line="360" w:lineRule="auto"/>
        <w:jc w:val="both"/>
        <w:rPr>
          <w:rFonts w:ascii="Arial" w:hAnsi="Arial" w:cs="Arial"/>
          <w:sz w:val="24"/>
          <w:szCs w:val="24"/>
        </w:rPr>
      </w:pPr>
    </w:p>
    <w:p w:rsidR="00A976A4" w:rsidRDefault="00A976A4" w:rsidP="00B1719B">
      <w:pPr>
        <w:spacing w:before="240" w:line="360" w:lineRule="auto"/>
        <w:jc w:val="both"/>
        <w:rPr>
          <w:rFonts w:ascii="Arial" w:hAnsi="Arial" w:cs="Arial"/>
          <w:sz w:val="24"/>
          <w:szCs w:val="24"/>
        </w:rPr>
      </w:pPr>
    </w:p>
    <w:p w:rsidR="00A976A4" w:rsidRDefault="00A976A4" w:rsidP="00B1719B">
      <w:pPr>
        <w:spacing w:before="240" w:line="360" w:lineRule="auto"/>
        <w:jc w:val="both"/>
        <w:rPr>
          <w:rFonts w:ascii="Arial" w:hAnsi="Arial" w:cs="Arial"/>
          <w:sz w:val="24"/>
          <w:szCs w:val="24"/>
        </w:rPr>
      </w:pPr>
    </w:p>
    <w:p w:rsidR="00A976A4" w:rsidRPr="000F45F1" w:rsidRDefault="00A976A4" w:rsidP="00B1719B">
      <w:pPr>
        <w:spacing w:before="240" w:line="360" w:lineRule="auto"/>
        <w:jc w:val="both"/>
        <w:rPr>
          <w:sz w:val="24"/>
          <w:szCs w:val="24"/>
        </w:rPr>
      </w:pPr>
    </w:p>
    <w:p w:rsidR="0033470B" w:rsidRDefault="00964035" w:rsidP="0033470B">
      <w:pPr>
        <w:pStyle w:val="Heading1"/>
        <w:numPr>
          <w:ilvl w:val="0"/>
          <w:numId w:val="17"/>
        </w:numPr>
      </w:pPr>
      <w:bookmarkStart w:id="60" w:name="_Toc478628289"/>
      <w:r>
        <w:lastRenderedPageBreak/>
        <w:t>OBJECTIVES OF THE WARD TOWARDS DEVELOPMENT</w:t>
      </w:r>
      <w:r w:rsidRPr="00F478F0">
        <w:t>.</w:t>
      </w:r>
      <w:bookmarkEnd w:id="60"/>
    </w:p>
    <w:p w:rsidR="00F511E1" w:rsidRDefault="00F511E1" w:rsidP="00F511E1"/>
    <w:p w:rsidR="00B245CA" w:rsidRPr="0005634B" w:rsidRDefault="00B245CA" w:rsidP="00F511E1">
      <w:pPr>
        <w:rPr>
          <w:rFonts w:ascii="Arial" w:hAnsi="Arial" w:cs="Arial"/>
          <w:sz w:val="24"/>
          <w:szCs w:val="24"/>
        </w:rPr>
      </w:pPr>
      <w:r w:rsidRPr="0005634B">
        <w:rPr>
          <w:rFonts w:ascii="Arial" w:hAnsi="Arial" w:cs="Arial"/>
          <w:sz w:val="24"/>
          <w:szCs w:val="24"/>
        </w:rPr>
        <w:t xml:space="preserve">1) We want ward 1 to be a drug free </w:t>
      </w:r>
      <w:r w:rsidR="006D7560" w:rsidRPr="0005634B">
        <w:rPr>
          <w:rFonts w:ascii="Arial" w:hAnsi="Arial" w:cs="Arial"/>
          <w:sz w:val="24"/>
          <w:szCs w:val="24"/>
        </w:rPr>
        <w:t xml:space="preserve">society </w:t>
      </w:r>
    </w:p>
    <w:p w:rsidR="00B245CA" w:rsidRPr="0005634B" w:rsidRDefault="00B245CA" w:rsidP="00F511E1">
      <w:pPr>
        <w:rPr>
          <w:rFonts w:ascii="Arial" w:hAnsi="Arial" w:cs="Arial"/>
          <w:sz w:val="24"/>
          <w:szCs w:val="24"/>
        </w:rPr>
      </w:pPr>
      <w:r w:rsidRPr="0005634B">
        <w:rPr>
          <w:rFonts w:ascii="Arial" w:hAnsi="Arial" w:cs="Arial"/>
          <w:sz w:val="24"/>
          <w:szCs w:val="24"/>
        </w:rPr>
        <w:t>2) We want ward 1</w:t>
      </w:r>
      <w:r w:rsidR="006D7560" w:rsidRPr="0005634B">
        <w:rPr>
          <w:rFonts w:ascii="Arial" w:hAnsi="Arial" w:cs="Arial"/>
          <w:sz w:val="24"/>
          <w:szCs w:val="24"/>
        </w:rPr>
        <w:t xml:space="preserve"> to have</w:t>
      </w:r>
      <w:r w:rsidRPr="0005634B">
        <w:rPr>
          <w:rFonts w:ascii="Arial" w:hAnsi="Arial" w:cs="Arial"/>
          <w:sz w:val="24"/>
          <w:szCs w:val="24"/>
        </w:rPr>
        <w:t xml:space="preserve"> water, sanitation and electricity supply to</w:t>
      </w:r>
      <w:r w:rsidR="006D7560" w:rsidRPr="0005634B">
        <w:rPr>
          <w:rFonts w:ascii="Arial" w:hAnsi="Arial" w:cs="Arial"/>
          <w:sz w:val="24"/>
          <w:szCs w:val="24"/>
        </w:rPr>
        <w:t xml:space="preserve"> be</w:t>
      </w:r>
      <w:r w:rsidRPr="0005634B">
        <w:rPr>
          <w:rFonts w:ascii="Arial" w:hAnsi="Arial" w:cs="Arial"/>
          <w:sz w:val="24"/>
          <w:szCs w:val="24"/>
        </w:rPr>
        <w:t xml:space="preserve"> improve</w:t>
      </w:r>
    </w:p>
    <w:p w:rsidR="00B245CA" w:rsidRPr="0005634B" w:rsidRDefault="00B245CA" w:rsidP="00F511E1">
      <w:pPr>
        <w:rPr>
          <w:rFonts w:ascii="Arial" w:hAnsi="Arial" w:cs="Arial"/>
          <w:sz w:val="24"/>
          <w:szCs w:val="24"/>
        </w:rPr>
      </w:pPr>
      <w:r w:rsidRPr="0005634B">
        <w:rPr>
          <w:rFonts w:ascii="Arial" w:hAnsi="Arial" w:cs="Arial"/>
          <w:sz w:val="24"/>
          <w:szCs w:val="24"/>
        </w:rPr>
        <w:t xml:space="preserve">3) Improved road facilities </w:t>
      </w:r>
    </w:p>
    <w:p w:rsidR="00B245CA" w:rsidRPr="0005634B" w:rsidRDefault="00B245CA" w:rsidP="00F511E1">
      <w:pPr>
        <w:rPr>
          <w:rFonts w:ascii="Arial" w:hAnsi="Arial" w:cs="Arial"/>
          <w:sz w:val="24"/>
          <w:szCs w:val="24"/>
        </w:rPr>
      </w:pPr>
      <w:r w:rsidRPr="0005634B">
        <w:rPr>
          <w:rFonts w:ascii="Arial" w:hAnsi="Arial" w:cs="Arial"/>
          <w:sz w:val="24"/>
          <w:szCs w:val="24"/>
        </w:rPr>
        <w:t>4) Improved houses for every member of the community</w:t>
      </w:r>
    </w:p>
    <w:p w:rsidR="00B245CA" w:rsidRPr="0005634B" w:rsidRDefault="00B245CA" w:rsidP="00F511E1">
      <w:pPr>
        <w:rPr>
          <w:rFonts w:ascii="Arial" w:hAnsi="Arial" w:cs="Arial"/>
          <w:sz w:val="24"/>
          <w:szCs w:val="24"/>
        </w:rPr>
      </w:pPr>
      <w:r w:rsidRPr="0005634B">
        <w:rPr>
          <w:rFonts w:ascii="Arial" w:hAnsi="Arial" w:cs="Arial"/>
          <w:sz w:val="24"/>
          <w:szCs w:val="24"/>
        </w:rPr>
        <w:t>5) The objective of ward 1 is to have a library which will motivate our young people to focus on education keeping them away from the streets</w:t>
      </w:r>
      <w:r w:rsidR="006D7560" w:rsidRPr="0005634B">
        <w:rPr>
          <w:rFonts w:ascii="Arial" w:hAnsi="Arial" w:cs="Arial"/>
          <w:sz w:val="24"/>
          <w:szCs w:val="24"/>
        </w:rPr>
        <w:t xml:space="preserve"> and </w:t>
      </w:r>
      <w:r w:rsidRPr="0005634B">
        <w:rPr>
          <w:rFonts w:ascii="Arial" w:hAnsi="Arial" w:cs="Arial"/>
          <w:sz w:val="24"/>
          <w:szCs w:val="24"/>
        </w:rPr>
        <w:t>have</w:t>
      </w:r>
      <w:r w:rsidR="006D7560" w:rsidRPr="0005634B">
        <w:rPr>
          <w:rFonts w:ascii="Arial" w:hAnsi="Arial" w:cs="Arial"/>
          <w:sz w:val="24"/>
          <w:szCs w:val="24"/>
        </w:rPr>
        <w:t xml:space="preserve"> sports grounds.</w:t>
      </w:r>
    </w:p>
    <w:p w:rsidR="006D7560" w:rsidRPr="0005634B" w:rsidRDefault="006D7560" w:rsidP="00F511E1">
      <w:pPr>
        <w:rPr>
          <w:rFonts w:ascii="Arial" w:hAnsi="Arial" w:cs="Arial"/>
          <w:sz w:val="24"/>
          <w:szCs w:val="24"/>
        </w:rPr>
      </w:pPr>
      <w:r w:rsidRPr="0005634B">
        <w:rPr>
          <w:rFonts w:ascii="Arial" w:hAnsi="Arial" w:cs="Arial"/>
          <w:sz w:val="24"/>
          <w:szCs w:val="24"/>
        </w:rPr>
        <w:t xml:space="preserve">6) Renovated school facilities since the school building are old </w:t>
      </w:r>
    </w:p>
    <w:p w:rsidR="006D7560" w:rsidRPr="0005634B" w:rsidRDefault="006D7560" w:rsidP="00F511E1">
      <w:pPr>
        <w:rPr>
          <w:rFonts w:ascii="Arial" w:hAnsi="Arial" w:cs="Arial"/>
          <w:sz w:val="24"/>
          <w:szCs w:val="24"/>
        </w:rPr>
      </w:pPr>
      <w:r w:rsidRPr="0005634B">
        <w:rPr>
          <w:rFonts w:ascii="Arial" w:hAnsi="Arial" w:cs="Arial"/>
          <w:sz w:val="24"/>
          <w:szCs w:val="24"/>
        </w:rPr>
        <w:t xml:space="preserve">7) Having land so that the people in ward 1 can be commercial farmers </w:t>
      </w:r>
    </w:p>
    <w:p w:rsidR="00B245CA" w:rsidRPr="0005634B" w:rsidRDefault="00B245CA" w:rsidP="00F511E1">
      <w:pPr>
        <w:rPr>
          <w:rFonts w:ascii="Arial" w:hAnsi="Arial" w:cs="Arial"/>
          <w:sz w:val="24"/>
          <w:szCs w:val="24"/>
        </w:rPr>
      </w:pPr>
    </w:p>
    <w:p w:rsidR="00B245CA" w:rsidRDefault="00B245CA" w:rsidP="00F511E1"/>
    <w:p w:rsidR="00B245CA" w:rsidRDefault="00B245CA" w:rsidP="00F511E1"/>
    <w:p w:rsidR="00B245CA" w:rsidRPr="00F511E1" w:rsidRDefault="00B245CA" w:rsidP="00F511E1">
      <w:pPr>
        <w:sectPr w:rsidR="00B245CA" w:rsidRPr="00F511E1" w:rsidSect="00A976A4">
          <w:headerReference w:type="default" r:id="rId12"/>
          <w:footerReference w:type="default" r:id="rId13"/>
          <w:footerReference w:type="first" r:id="rId14"/>
          <w:pgSz w:w="11906" w:h="16838"/>
          <w:pgMar w:top="900" w:right="1440" w:bottom="1440" w:left="1440" w:header="0" w:footer="0" w:gutter="0"/>
          <w:pgNumType w:start="0"/>
          <w:cols w:space="708"/>
          <w:titlePg/>
          <w:docGrid w:linePitch="360"/>
        </w:sectPr>
      </w:pPr>
    </w:p>
    <w:p w:rsidR="00961323" w:rsidRDefault="00961323" w:rsidP="0033470B">
      <w:pPr>
        <w:pStyle w:val="Heading1"/>
        <w:numPr>
          <w:ilvl w:val="0"/>
          <w:numId w:val="17"/>
        </w:numPr>
      </w:pPr>
      <w:bookmarkStart w:id="61" w:name="_Toc478628290"/>
      <w:r w:rsidRPr="00F478F0">
        <w:lastRenderedPageBreak/>
        <w:t>SUSTAINABLE DEVELOPMENT GOALS AS A STRATEGY.</w:t>
      </w:r>
      <w:bookmarkEnd w:id="61"/>
    </w:p>
    <w:p w:rsidR="00F478F0" w:rsidRDefault="00F478F0" w:rsidP="003535AC">
      <w:pPr>
        <w:spacing w:before="240"/>
      </w:pPr>
    </w:p>
    <w:tbl>
      <w:tblPr>
        <w:tblStyle w:val="TableGrid"/>
        <w:tblW w:w="15694" w:type="dxa"/>
        <w:tblInd w:w="-815" w:type="dxa"/>
        <w:tblLook w:val="04A0" w:firstRow="1" w:lastRow="0" w:firstColumn="1" w:lastColumn="0" w:noHBand="0" w:noVBand="1"/>
      </w:tblPr>
      <w:tblGrid>
        <w:gridCol w:w="384"/>
        <w:gridCol w:w="2694"/>
        <w:gridCol w:w="1985"/>
        <w:gridCol w:w="2126"/>
        <w:gridCol w:w="2410"/>
        <w:gridCol w:w="1984"/>
        <w:gridCol w:w="2127"/>
        <w:gridCol w:w="1984"/>
      </w:tblGrid>
      <w:tr w:rsidR="00835B66" w:rsidRPr="005134A7" w:rsidTr="00C56343">
        <w:trPr>
          <w:trHeight w:val="233"/>
          <w:tblHeader/>
        </w:trPr>
        <w:tc>
          <w:tcPr>
            <w:tcW w:w="384" w:type="dxa"/>
            <w:shd w:val="clear" w:color="auto" w:fill="A6A6A6" w:themeFill="background1" w:themeFillShade="A6"/>
            <w:vAlign w:val="center"/>
          </w:tcPr>
          <w:p w:rsidR="00835B66" w:rsidRPr="005134A7" w:rsidRDefault="00835B66" w:rsidP="00C56343">
            <w:pPr>
              <w:jc w:val="center"/>
              <w:rPr>
                <w:rFonts w:ascii="Arial" w:hAnsi="Arial" w:cs="Arial"/>
                <w:b/>
                <w:sz w:val="16"/>
                <w:szCs w:val="16"/>
              </w:rPr>
            </w:pPr>
          </w:p>
        </w:tc>
        <w:tc>
          <w:tcPr>
            <w:tcW w:w="269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17 SDG</w:t>
            </w:r>
          </w:p>
        </w:tc>
        <w:tc>
          <w:tcPr>
            <w:tcW w:w="1985"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2126" w:type="dxa"/>
            <w:shd w:val="clear" w:color="auto" w:fill="A6A6A6" w:themeFill="background1" w:themeFillShade="A6"/>
            <w:vAlign w:val="center"/>
          </w:tcPr>
          <w:p w:rsidR="00835B66" w:rsidRPr="005134A7" w:rsidRDefault="00835B66" w:rsidP="00291E4E">
            <w:pPr>
              <w:jc w:val="center"/>
              <w:rPr>
                <w:sz w:val="16"/>
                <w:szCs w:val="16"/>
              </w:rPr>
            </w:pPr>
            <w:r w:rsidRPr="005134A7">
              <w:rPr>
                <w:rFonts w:ascii="Arial" w:hAnsi="Arial" w:cs="Arial"/>
                <w:b/>
                <w:sz w:val="16"/>
                <w:szCs w:val="16"/>
              </w:rPr>
              <w:t>ROLES AND RESPONSIBILITIES FROM MUNICIPALITY / SUPPORT NEEDED</w:t>
            </w:r>
          </w:p>
        </w:tc>
        <w:tc>
          <w:tcPr>
            <w:tcW w:w="2410" w:type="dxa"/>
            <w:shd w:val="clear" w:color="auto" w:fill="A6A6A6" w:themeFill="background1" w:themeFillShade="A6"/>
          </w:tcPr>
          <w:p w:rsidR="00835B66" w:rsidRPr="005134A7" w:rsidRDefault="00835B66" w:rsidP="00291E4E">
            <w:pPr>
              <w:pStyle w:val="ListParagraph"/>
              <w:ind w:left="0"/>
              <w:jc w:val="center"/>
              <w:rPr>
                <w:rFonts w:ascii="Arial" w:hAnsi="Arial" w:cs="Arial"/>
                <w:b/>
                <w:sz w:val="16"/>
                <w:szCs w:val="16"/>
              </w:rPr>
            </w:pPr>
            <w:r w:rsidRPr="005134A7">
              <w:rPr>
                <w:rFonts w:ascii="Arial" w:hAnsi="Arial" w:cs="Arial"/>
                <w:b/>
                <w:sz w:val="16"/>
                <w:szCs w:val="16"/>
              </w:rPr>
              <w:t>ROLES AND RESPONSIBILITIES FROM GOVERNMENT SECT</w:t>
            </w:r>
            <w:r w:rsidR="00D84E6C">
              <w:rPr>
                <w:rFonts w:ascii="Arial" w:hAnsi="Arial" w:cs="Arial"/>
                <w:b/>
                <w:sz w:val="16"/>
                <w:szCs w:val="16"/>
              </w:rPr>
              <w:t>OR DEPARTMENTS / SUPPORT NEEDED</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PROJECT NAME</w:t>
            </w:r>
          </w:p>
        </w:tc>
        <w:tc>
          <w:tcPr>
            <w:tcW w:w="2127"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GEOGRAPHICAL LOCATION OF PROJECT</w:t>
            </w:r>
          </w:p>
        </w:tc>
        <w:tc>
          <w:tcPr>
            <w:tcW w:w="1984"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BENEFICIARIES</w:t>
            </w:r>
          </w:p>
        </w:tc>
      </w:tr>
      <w:tr w:rsidR="00835B66" w:rsidRPr="005134A7" w:rsidTr="00C56343">
        <w:trPr>
          <w:trHeight w:val="523"/>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End Poverty in all forms everywhere</w:t>
            </w:r>
          </w:p>
        </w:tc>
        <w:tc>
          <w:tcPr>
            <w:tcW w:w="1985" w:type="dxa"/>
            <w:shd w:val="clear" w:color="auto" w:fill="80D219" w:themeFill="accent3" w:themeFillShade="BF"/>
            <w:vAlign w:val="center"/>
          </w:tcPr>
          <w:p w:rsidR="00835B66" w:rsidRPr="005134A7" w:rsidRDefault="006D7560" w:rsidP="00291E4E">
            <w:pPr>
              <w:rPr>
                <w:rFonts w:ascii="Arial" w:hAnsi="Arial" w:cs="Arial"/>
                <w:sz w:val="16"/>
                <w:szCs w:val="16"/>
              </w:rPr>
            </w:pPr>
            <w:r>
              <w:rPr>
                <w:rFonts w:ascii="Arial" w:hAnsi="Arial" w:cs="Arial"/>
                <w:sz w:val="16"/>
                <w:szCs w:val="16"/>
              </w:rPr>
              <w:t xml:space="preserve">The community of ward 1 has already started a community garden </w:t>
            </w:r>
            <w:r w:rsidR="00CB2EDD">
              <w:rPr>
                <w:rFonts w:ascii="Arial" w:hAnsi="Arial" w:cs="Arial"/>
                <w:sz w:val="16"/>
                <w:szCs w:val="16"/>
              </w:rPr>
              <w:t>that is called One whom, One Garden</w:t>
            </w:r>
          </w:p>
        </w:tc>
        <w:tc>
          <w:tcPr>
            <w:tcW w:w="2126" w:type="dxa"/>
            <w:shd w:val="clear" w:color="auto" w:fill="80D219" w:themeFill="accent3" w:themeFillShade="BF"/>
            <w:vAlign w:val="center"/>
          </w:tcPr>
          <w:p w:rsidR="00835B66" w:rsidRPr="005134A7" w:rsidRDefault="006D7560" w:rsidP="00291E4E">
            <w:pPr>
              <w:rPr>
                <w:rFonts w:ascii="Arial" w:hAnsi="Arial" w:cs="Arial"/>
                <w:sz w:val="16"/>
                <w:szCs w:val="16"/>
              </w:rPr>
            </w:pPr>
            <w:r>
              <w:rPr>
                <w:rFonts w:ascii="Arial" w:hAnsi="Arial" w:cs="Arial"/>
                <w:sz w:val="16"/>
                <w:szCs w:val="16"/>
              </w:rPr>
              <w:t>The people within the ward requests that the municipality assist in providing</w:t>
            </w:r>
            <w:r w:rsidR="00CB2EDD">
              <w:rPr>
                <w:rFonts w:ascii="Arial" w:hAnsi="Arial" w:cs="Arial"/>
                <w:sz w:val="16"/>
                <w:szCs w:val="16"/>
              </w:rPr>
              <w:t xml:space="preserve"> more land and access of water</w:t>
            </w:r>
            <w:r>
              <w:rPr>
                <w:rFonts w:ascii="Arial" w:hAnsi="Arial" w:cs="Arial"/>
                <w:sz w:val="16"/>
                <w:szCs w:val="16"/>
              </w:rPr>
              <w:t xml:space="preserve"> </w:t>
            </w:r>
          </w:p>
        </w:tc>
        <w:tc>
          <w:tcPr>
            <w:tcW w:w="2410" w:type="dxa"/>
            <w:shd w:val="clear" w:color="auto" w:fill="80D219" w:themeFill="accent3" w:themeFillShade="BF"/>
            <w:vAlign w:val="center"/>
          </w:tcPr>
          <w:p w:rsidR="00835B66" w:rsidRPr="005134A7" w:rsidRDefault="00CB2EDD" w:rsidP="00291E4E">
            <w:pPr>
              <w:rPr>
                <w:rFonts w:ascii="Arial" w:hAnsi="Arial" w:cs="Arial"/>
                <w:sz w:val="16"/>
                <w:szCs w:val="16"/>
              </w:rPr>
            </w:pPr>
            <w:r>
              <w:rPr>
                <w:rFonts w:ascii="Arial" w:hAnsi="Arial" w:cs="Arial"/>
                <w:sz w:val="16"/>
                <w:szCs w:val="16"/>
              </w:rPr>
              <w:t>The Department of Agriculture to assist us with seeds for vegetables and equip us with the garden tools</w:t>
            </w:r>
          </w:p>
        </w:tc>
        <w:tc>
          <w:tcPr>
            <w:tcW w:w="1984" w:type="dxa"/>
            <w:shd w:val="clear" w:color="auto" w:fill="80D219" w:themeFill="accent3" w:themeFillShade="BF"/>
            <w:vAlign w:val="center"/>
          </w:tcPr>
          <w:p w:rsidR="00835B66" w:rsidRPr="005134A7" w:rsidRDefault="00CB2EDD" w:rsidP="00291E4E">
            <w:pPr>
              <w:rPr>
                <w:rFonts w:ascii="Arial" w:hAnsi="Arial" w:cs="Arial"/>
                <w:sz w:val="16"/>
                <w:szCs w:val="16"/>
              </w:rPr>
            </w:pPr>
            <w:r>
              <w:rPr>
                <w:rFonts w:ascii="Arial" w:hAnsi="Arial" w:cs="Arial"/>
                <w:sz w:val="16"/>
                <w:szCs w:val="16"/>
              </w:rPr>
              <w:t>One Whom, One Garden</w:t>
            </w:r>
          </w:p>
        </w:tc>
        <w:tc>
          <w:tcPr>
            <w:tcW w:w="2127" w:type="dxa"/>
            <w:shd w:val="clear" w:color="auto" w:fill="80D219" w:themeFill="accent3" w:themeFillShade="BF"/>
            <w:vAlign w:val="center"/>
          </w:tcPr>
          <w:p w:rsidR="00835B66" w:rsidRPr="00CB2EDD" w:rsidRDefault="00CB2EDD" w:rsidP="00CB2EDD">
            <w:pPr>
              <w:rPr>
                <w:rFonts w:ascii="Arial" w:hAnsi="Arial" w:cs="Arial"/>
                <w:sz w:val="16"/>
                <w:szCs w:val="16"/>
              </w:rPr>
            </w:pPr>
            <w:r w:rsidRPr="00CB2EDD">
              <w:rPr>
                <w:rFonts w:ascii="Arial" w:hAnsi="Arial" w:cs="Arial"/>
                <w:sz w:val="16"/>
                <w:szCs w:val="16"/>
              </w:rPr>
              <w:t>Charlestown</w:t>
            </w:r>
            <w:r>
              <w:rPr>
                <w:rFonts w:ascii="Arial" w:hAnsi="Arial" w:cs="Arial"/>
                <w:sz w:val="16"/>
                <w:szCs w:val="16"/>
              </w:rPr>
              <w:t xml:space="preserve">, Nketheni, Amajuba forest, Kwelo, Ngogo, ekubongeni, Clontaff, Wykom, Bothaspaas and Brank farm </w:t>
            </w:r>
          </w:p>
        </w:tc>
        <w:tc>
          <w:tcPr>
            <w:tcW w:w="1984" w:type="dxa"/>
            <w:shd w:val="clear" w:color="auto" w:fill="80D219" w:themeFill="accent3" w:themeFillShade="BF"/>
            <w:vAlign w:val="center"/>
          </w:tcPr>
          <w:p w:rsidR="00835B66" w:rsidRPr="005134A7" w:rsidRDefault="00CB2EDD" w:rsidP="00291E4E">
            <w:pPr>
              <w:rPr>
                <w:rFonts w:ascii="Arial" w:hAnsi="Arial" w:cs="Arial"/>
                <w:sz w:val="16"/>
                <w:szCs w:val="16"/>
              </w:rPr>
            </w:pPr>
            <w:r>
              <w:rPr>
                <w:rFonts w:ascii="Arial" w:hAnsi="Arial" w:cs="Arial"/>
                <w:sz w:val="16"/>
                <w:szCs w:val="16"/>
              </w:rPr>
              <w:t>Community</w:t>
            </w:r>
          </w:p>
        </w:tc>
      </w:tr>
      <w:tr w:rsidR="00835B66" w:rsidRPr="005134A7" w:rsidTr="00C56343">
        <w:trPr>
          <w:trHeight w:val="368"/>
        </w:trPr>
        <w:tc>
          <w:tcPr>
            <w:tcW w:w="384"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985" w:type="dxa"/>
            <w:shd w:val="clear" w:color="auto" w:fill="FFC000"/>
            <w:vAlign w:val="center"/>
          </w:tcPr>
          <w:p w:rsidR="00835B66" w:rsidRPr="005134A7" w:rsidRDefault="00CB2EDD" w:rsidP="00291E4E">
            <w:pPr>
              <w:rPr>
                <w:rFonts w:ascii="Arial" w:hAnsi="Arial" w:cs="Arial"/>
                <w:sz w:val="16"/>
                <w:szCs w:val="16"/>
              </w:rPr>
            </w:pPr>
            <w:r>
              <w:rPr>
                <w:rFonts w:ascii="Arial" w:hAnsi="Arial" w:cs="Arial"/>
                <w:sz w:val="16"/>
                <w:szCs w:val="16"/>
              </w:rPr>
              <w:t xml:space="preserve">The ward has livestock and </w:t>
            </w:r>
            <w:r w:rsidR="00432385">
              <w:rPr>
                <w:rFonts w:ascii="Arial" w:hAnsi="Arial" w:cs="Arial"/>
                <w:sz w:val="16"/>
                <w:szCs w:val="16"/>
              </w:rPr>
              <w:t>plants vegetables to provide for families</w:t>
            </w:r>
          </w:p>
        </w:tc>
        <w:tc>
          <w:tcPr>
            <w:tcW w:w="2126" w:type="dxa"/>
            <w:shd w:val="clear" w:color="auto" w:fill="FFC000"/>
            <w:vAlign w:val="center"/>
          </w:tcPr>
          <w:p w:rsidR="00835B66" w:rsidRPr="005134A7" w:rsidRDefault="00432385" w:rsidP="00291E4E">
            <w:pPr>
              <w:rPr>
                <w:rFonts w:ascii="Arial" w:hAnsi="Arial" w:cs="Arial"/>
                <w:sz w:val="16"/>
                <w:szCs w:val="16"/>
              </w:rPr>
            </w:pPr>
            <w:r>
              <w:rPr>
                <w:rFonts w:ascii="Arial" w:hAnsi="Arial" w:cs="Arial"/>
                <w:sz w:val="16"/>
                <w:szCs w:val="16"/>
              </w:rPr>
              <w:t xml:space="preserve">Proved </w:t>
            </w:r>
            <w:r w:rsidR="00EB1A80">
              <w:rPr>
                <w:rFonts w:ascii="Arial" w:hAnsi="Arial" w:cs="Arial"/>
                <w:sz w:val="16"/>
                <w:szCs w:val="16"/>
              </w:rPr>
              <w:t>funding’s</w:t>
            </w:r>
            <w:r>
              <w:rPr>
                <w:rFonts w:ascii="Arial" w:hAnsi="Arial" w:cs="Arial"/>
                <w:sz w:val="16"/>
                <w:szCs w:val="16"/>
              </w:rPr>
              <w:t xml:space="preserve"> and support </w:t>
            </w:r>
            <w:r w:rsidR="00EB1A80">
              <w:rPr>
                <w:rFonts w:ascii="Arial" w:hAnsi="Arial" w:cs="Arial"/>
                <w:sz w:val="16"/>
                <w:szCs w:val="16"/>
              </w:rPr>
              <w:t>business</w:t>
            </w:r>
            <w:r>
              <w:rPr>
                <w:rFonts w:ascii="Arial" w:hAnsi="Arial" w:cs="Arial"/>
                <w:sz w:val="16"/>
                <w:szCs w:val="16"/>
              </w:rPr>
              <w:t xml:space="preserve"> with the ward to boost the economy</w:t>
            </w:r>
          </w:p>
        </w:tc>
        <w:tc>
          <w:tcPr>
            <w:tcW w:w="2410" w:type="dxa"/>
            <w:shd w:val="clear" w:color="auto" w:fill="FFC000"/>
            <w:vAlign w:val="center"/>
          </w:tcPr>
          <w:p w:rsidR="00291E4E" w:rsidRPr="00432385" w:rsidRDefault="00432385" w:rsidP="00432385">
            <w:pPr>
              <w:rPr>
                <w:rFonts w:ascii="Arial" w:hAnsi="Arial" w:cs="Arial"/>
                <w:sz w:val="16"/>
                <w:szCs w:val="16"/>
              </w:rPr>
            </w:pPr>
            <w:r>
              <w:rPr>
                <w:rFonts w:ascii="Arial" w:hAnsi="Arial" w:cs="Arial"/>
                <w:sz w:val="16"/>
                <w:szCs w:val="16"/>
              </w:rPr>
              <w:t>Agriculture to identify suitable land to farm, various seeds to plant, provide the community with farming tools and assist farm community with training</w:t>
            </w:r>
          </w:p>
        </w:tc>
        <w:tc>
          <w:tcPr>
            <w:tcW w:w="1984" w:type="dxa"/>
            <w:shd w:val="clear" w:color="auto" w:fill="FFC000"/>
            <w:vAlign w:val="center"/>
          </w:tcPr>
          <w:p w:rsidR="00835B66" w:rsidRPr="005134A7" w:rsidRDefault="00432385" w:rsidP="00291E4E">
            <w:pPr>
              <w:rPr>
                <w:rFonts w:ascii="Arial" w:hAnsi="Arial" w:cs="Arial"/>
                <w:sz w:val="16"/>
                <w:szCs w:val="16"/>
              </w:rPr>
            </w:pPr>
            <w:r>
              <w:rPr>
                <w:rFonts w:ascii="Arial" w:hAnsi="Arial" w:cs="Arial"/>
                <w:sz w:val="16"/>
                <w:szCs w:val="16"/>
              </w:rPr>
              <w:t>One Whom, One Garden</w:t>
            </w:r>
          </w:p>
        </w:tc>
        <w:tc>
          <w:tcPr>
            <w:tcW w:w="2127" w:type="dxa"/>
            <w:shd w:val="clear" w:color="auto" w:fill="FFC000"/>
            <w:vAlign w:val="center"/>
          </w:tcPr>
          <w:p w:rsidR="00835B66" w:rsidRPr="005134A7" w:rsidRDefault="00432385" w:rsidP="00291E4E">
            <w:pPr>
              <w:rPr>
                <w:rFonts w:ascii="Arial" w:hAnsi="Arial" w:cs="Arial"/>
                <w:sz w:val="16"/>
                <w:szCs w:val="16"/>
              </w:rPr>
            </w:pPr>
            <w:r w:rsidRPr="00CB2EDD">
              <w:rPr>
                <w:rFonts w:ascii="Arial" w:hAnsi="Arial" w:cs="Arial"/>
                <w:sz w:val="16"/>
                <w:szCs w:val="16"/>
              </w:rPr>
              <w:t>Charlestown</w:t>
            </w:r>
            <w:r>
              <w:rPr>
                <w:rFonts w:ascii="Arial" w:hAnsi="Arial" w:cs="Arial"/>
                <w:sz w:val="16"/>
                <w:szCs w:val="16"/>
              </w:rPr>
              <w:t>, Nketheni, Amajuba forest, Kwelo, Ngogo, ekubongeni, Clontaff, Wykom, Bothaspaas and Brank farm</w:t>
            </w:r>
          </w:p>
        </w:tc>
        <w:tc>
          <w:tcPr>
            <w:tcW w:w="1984" w:type="dxa"/>
            <w:shd w:val="clear" w:color="auto" w:fill="FFC000"/>
            <w:vAlign w:val="center"/>
          </w:tcPr>
          <w:p w:rsidR="00835B66" w:rsidRPr="005134A7" w:rsidRDefault="00432385" w:rsidP="00291E4E">
            <w:pPr>
              <w:rPr>
                <w:rFonts w:ascii="Arial" w:hAnsi="Arial" w:cs="Arial"/>
                <w:sz w:val="16"/>
                <w:szCs w:val="16"/>
              </w:rPr>
            </w:pPr>
            <w:r>
              <w:rPr>
                <w:rFonts w:ascii="Arial" w:hAnsi="Arial" w:cs="Arial"/>
                <w:sz w:val="16"/>
                <w:szCs w:val="16"/>
              </w:rPr>
              <w:t xml:space="preserve">Community and entrepreneurs </w:t>
            </w:r>
          </w:p>
        </w:tc>
      </w:tr>
      <w:tr w:rsidR="00835B66" w:rsidRPr="005134A7" w:rsidTr="00C56343">
        <w:trPr>
          <w:trHeight w:val="467"/>
        </w:trPr>
        <w:tc>
          <w:tcPr>
            <w:tcW w:w="384"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healthy lives and promote well-being for all ages</w:t>
            </w:r>
          </w:p>
        </w:tc>
        <w:tc>
          <w:tcPr>
            <w:tcW w:w="1985" w:type="dxa"/>
            <w:shd w:val="clear" w:color="auto" w:fill="80D219" w:themeFill="accent3" w:themeFillShade="BF"/>
            <w:vAlign w:val="center"/>
          </w:tcPr>
          <w:p w:rsidR="00835B66" w:rsidRPr="00291E4E" w:rsidRDefault="00432385" w:rsidP="00291E4E">
            <w:pPr>
              <w:pStyle w:val="ListParagraph"/>
              <w:numPr>
                <w:ilvl w:val="0"/>
                <w:numId w:val="7"/>
              </w:numPr>
              <w:rPr>
                <w:rFonts w:ascii="Arial" w:hAnsi="Arial" w:cs="Arial"/>
                <w:sz w:val="16"/>
                <w:szCs w:val="16"/>
              </w:rPr>
            </w:pPr>
            <w:r>
              <w:rPr>
                <w:rFonts w:ascii="Arial" w:hAnsi="Arial" w:cs="Arial"/>
                <w:sz w:val="16"/>
                <w:szCs w:val="16"/>
              </w:rPr>
              <w:t>A park and gym area in Charlestown was built by the municipality, it is used by the community.</w:t>
            </w:r>
          </w:p>
        </w:tc>
        <w:tc>
          <w:tcPr>
            <w:tcW w:w="2126" w:type="dxa"/>
            <w:shd w:val="clear" w:color="auto" w:fill="80D219" w:themeFill="accent3" w:themeFillShade="BF"/>
            <w:vAlign w:val="center"/>
          </w:tcPr>
          <w:p w:rsidR="00835B66" w:rsidRPr="005134A7" w:rsidRDefault="00432385" w:rsidP="00291E4E">
            <w:pPr>
              <w:rPr>
                <w:rFonts w:ascii="Arial" w:hAnsi="Arial" w:cs="Arial"/>
                <w:sz w:val="16"/>
                <w:szCs w:val="16"/>
              </w:rPr>
            </w:pPr>
            <w:r>
              <w:rPr>
                <w:rFonts w:ascii="Arial" w:hAnsi="Arial" w:cs="Arial"/>
                <w:sz w:val="16"/>
                <w:szCs w:val="16"/>
              </w:rPr>
              <w:t>Assist with having more sports grounds and gym facilities in other parts of ward one.</w:t>
            </w:r>
          </w:p>
        </w:tc>
        <w:tc>
          <w:tcPr>
            <w:tcW w:w="2410" w:type="dxa"/>
            <w:shd w:val="clear" w:color="auto" w:fill="80D219" w:themeFill="accent3" w:themeFillShade="BF"/>
            <w:vAlign w:val="center"/>
          </w:tcPr>
          <w:p w:rsidR="00835B66" w:rsidRPr="005134A7" w:rsidRDefault="00191D6B" w:rsidP="00291E4E">
            <w:pPr>
              <w:rPr>
                <w:rFonts w:ascii="Arial" w:hAnsi="Arial" w:cs="Arial"/>
                <w:sz w:val="16"/>
                <w:szCs w:val="16"/>
              </w:rPr>
            </w:pPr>
            <w:r>
              <w:rPr>
                <w:rFonts w:ascii="Arial" w:hAnsi="Arial" w:cs="Arial"/>
                <w:sz w:val="16"/>
                <w:szCs w:val="16"/>
              </w:rPr>
              <w:t>The Department of Sports and Recreation to sponsor young people with sport kits, and build more parks</w:t>
            </w:r>
          </w:p>
        </w:tc>
        <w:tc>
          <w:tcPr>
            <w:tcW w:w="1984" w:type="dxa"/>
            <w:shd w:val="clear" w:color="auto" w:fill="80D219" w:themeFill="accent3" w:themeFillShade="BF"/>
            <w:vAlign w:val="center"/>
          </w:tcPr>
          <w:p w:rsidR="00C56343" w:rsidRPr="00C56343" w:rsidRDefault="00C56343" w:rsidP="00C56343">
            <w:pPr>
              <w:pStyle w:val="ListParagraph"/>
              <w:numPr>
                <w:ilvl w:val="0"/>
                <w:numId w:val="7"/>
              </w:numPr>
              <w:rPr>
                <w:rFonts w:ascii="Arial" w:hAnsi="Arial" w:cs="Arial"/>
                <w:sz w:val="16"/>
                <w:szCs w:val="16"/>
              </w:rPr>
            </w:pPr>
          </w:p>
        </w:tc>
        <w:tc>
          <w:tcPr>
            <w:tcW w:w="2127" w:type="dxa"/>
            <w:shd w:val="clear" w:color="auto" w:fill="80D219" w:themeFill="accent3" w:themeFillShade="BF"/>
            <w:vAlign w:val="center"/>
          </w:tcPr>
          <w:p w:rsidR="00C56343" w:rsidRPr="00C56343" w:rsidRDefault="00191D6B" w:rsidP="00C56343">
            <w:pPr>
              <w:pStyle w:val="ListParagraph"/>
              <w:numPr>
                <w:ilvl w:val="0"/>
                <w:numId w:val="7"/>
              </w:numPr>
              <w:rPr>
                <w:rFonts w:ascii="Arial" w:hAnsi="Arial" w:cs="Arial"/>
                <w:sz w:val="16"/>
                <w:szCs w:val="16"/>
              </w:rPr>
            </w:pPr>
            <w:r>
              <w:rPr>
                <w:rFonts w:ascii="Arial" w:hAnsi="Arial" w:cs="Arial"/>
                <w:sz w:val="16"/>
                <w:szCs w:val="16"/>
              </w:rPr>
              <w:t>Nketheni, Amajuba forest, Kwelo, Ngogo, ekubongeni, Clontaff, Wykom, Bothaspaas and Brank farm</w:t>
            </w:r>
          </w:p>
        </w:tc>
        <w:tc>
          <w:tcPr>
            <w:tcW w:w="1984" w:type="dxa"/>
            <w:shd w:val="clear" w:color="auto" w:fill="80D219" w:themeFill="accent3" w:themeFillShade="BF"/>
            <w:vAlign w:val="center"/>
          </w:tcPr>
          <w:p w:rsidR="00835B66" w:rsidRPr="005134A7" w:rsidRDefault="00191D6B" w:rsidP="00291E4E">
            <w:pPr>
              <w:rPr>
                <w:rFonts w:ascii="Arial" w:hAnsi="Arial" w:cs="Arial"/>
                <w:sz w:val="16"/>
                <w:szCs w:val="16"/>
              </w:rPr>
            </w:pPr>
            <w:r>
              <w:rPr>
                <w:rFonts w:ascii="Arial" w:hAnsi="Arial" w:cs="Arial"/>
                <w:sz w:val="16"/>
                <w:szCs w:val="16"/>
              </w:rPr>
              <w:t>Community</w:t>
            </w:r>
          </w:p>
        </w:tc>
      </w:tr>
      <w:tr w:rsidR="00191D6B" w:rsidRPr="005134A7" w:rsidTr="00C56343">
        <w:trPr>
          <w:trHeight w:val="629"/>
        </w:trPr>
        <w:tc>
          <w:tcPr>
            <w:tcW w:w="384" w:type="dxa"/>
            <w:shd w:val="clear" w:color="auto" w:fill="FFC000"/>
            <w:vAlign w:val="center"/>
          </w:tcPr>
          <w:p w:rsidR="00191D6B" w:rsidRPr="005134A7" w:rsidRDefault="00191D6B" w:rsidP="00191D6B">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191D6B" w:rsidRPr="00835B66" w:rsidRDefault="00191D6B" w:rsidP="00191D6B">
            <w:pPr>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985" w:type="dxa"/>
            <w:shd w:val="clear" w:color="auto" w:fill="FFC000"/>
            <w:vAlign w:val="center"/>
          </w:tcPr>
          <w:p w:rsidR="00191D6B" w:rsidRPr="00C56343" w:rsidRDefault="00191D6B" w:rsidP="00191D6B">
            <w:pPr>
              <w:rPr>
                <w:rFonts w:ascii="Arial" w:hAnsi="Arial" w:cs="Arial"/>
                <w:sz w:val="16"/>
                <w:szCs w:val="16"/>
              </w:rPr>
            </w:pPr>
            <w:r>
              <w:rPr>
                <w:rFonts w:ascii="Arial" w:hAnsi="Arial" w:cs="Arial"/>
                <w:sz w:val="16"/>
                <w:szCs w:val="16"/>
              </w:rPr>
              <w:t>Provision extra-learning lessons for the youth of the ward.</w:t>
            </w:r>
          </w:p>
        </w:tc>
        <w:tc>
          <w:tcPr>
            <w:tcW w:w="2126" w:type="dxa"/>
            <w:shd w:val="clear" w:color="auto" w:fill="FFC000"/>
            <w:vAlign w:val="center"/>
          </w:tcPr>
          <w:p w:rsidR="00191D6B" w:rsidRPr="005134A7" w:rsidRDefault="00191D6B" w:rsidP="00191D6B">
            <w:pPr>
              <w:rPr>
                <w:rFonts w:ascii="Arial" w:hAnsi="Arial" w:cs="Arial"/>
                <w:sz w:val="16"/>
                <w:szCs w:val="16"/>
              </w:rPr>
            </w:pPr>
            <w:r>
              <w:rPr>
                <w:rFonts w:ascii="Arial" w:hAnsi="Arial" w:cs="Arial"/>
                <w:sz w:val="16"/>
                <w:szCs w:val="16"/>
              </w:rPr>
              <w:t>Awarding of bursaries and the provision of reading material within existing libraries.</w:t>
            </w:r>
          </w:p>
        </w:tc>
        <w:tc>
          <w:tcPr>
            <w:tcW w:w="2410" w:type="dxa"/>
            <w:shd w:val="clear" w:color="auto" w:fill="FFC000"/>
            <w:vAlign w:val="center"/>
          </w:tcPr>
          <w:p w:rsidR="00191D6B" w:rsidRDefault="00191D6B" w:rsidP="00191D6B">
            <w:pPr>
              <w:pStyle w:val="ListParagraph"/>
              <w:numPr>
                <w:ilvl w:val="0"/>
                <w:numId w:val="7"/>
              </w:numPr>
              <w:rPr>
                <w:rFonts w:ascii="Arial" w:hAnsi="Arial" w:cs="Arial"/>
                <w:sz w:val="16"/>
                <w:szCs w:val="16"/>
              </w:rPr>
            </w:pPr>
            <w:r>
              <w:rPr>
                <w:rFonts w:ascii="Arial" w:hAnsi="Arial" w:cs="Arial"/>
                <w:sz w:val="16"/>
                <w:szCs w:val="16"/>
              </w:rPr>
              <w:t>From the Department of Education the members of the community have requested for the allocation of Maths and Science teachers for extra lessons on Saturday.</w:t>
            </w:r>
          </w:p>
          <w:p w:rsidR="00191D6B" w:rsidRDefault="00191D6B" w:rsidP="00191D6B">
            <w:pPr>
              <w:pStyle w:val="ListParagraph"/>
              <w:numPr>
                <w:ilvl w:val="0"/>
                <w:numId w:val="7"/>
              </w:numPr>
              <w:rPr>
                <w:rFonts w:ascii="Arial" w:hAnsi="Arial" w:cs="Arial"/>
                <w:sz w:val="16"/>
                <w:szCs w:val="16"/>
              </w:rPr>
            </w:pPr>
            <w:r>
              <w:rPr>
                <w:rFonts w:ascii="Arial" w:hAnsi="Arial" w:cs="Arial"/>
                <w:sz w:val="16"/>
                <w:szCs w:val="16"/>
              </w:rPr>
              <w:t>To provide additional reading material in the existing libraries.</w:t>
            </w:r>
          </w:p>
          <w:p w:rsidR="00191D6B" w:rsidRPr="00B96953" w:rsidRDefault="00191D6B" w:rsidP="00191D6B">
            <w:pPr>
              <w:pStyle w:val="ListParagraph"/>
              <w:numPr>
                <w:ilvl w:val="0"/>
                <w:numId w:val="7"/>
              </w:numPr>
              <w:rPr>
                <w:rFonts w:ascii="Arial" w:hAnsi="Arial" w:cs="Arial"/>
                <w:sz w:val="16"/>
                <w:szCs w:val="16"/>
              </w:rPr>
            </w:pPr>
            <w:r>
              <w:rPr>
                <w:rFonts w:ascii="Arial" w:hAnsi="Arial" w:cs="Arial"/>
                <w:sz w:val="16"/>
                <w:szCs w:val="16"/>
              </w:rPr>
              <w:t>Provision of access to schools on weekends for use for such purposes.</w:t>
            </w:r>
          </w:p>
        </w:tc>
        <w:tc>
          <w:tcPr>
            <w:tcW w:w="1984" w:type="dxa"/>
            <w:shd w:val="clear" w:color="auto" w:fill="FFC000"/>
            <w:vAlign w:val="center"/>
          </w:tcPr>
          <w:p w:rsidR="00191D6B" w:rsidRPr="005134A7" w:rsidRDefault="00191D6B" w:rsidP="00191D6B">
            <w:pPr>
              <w:rPr>
                <w:rFonts w:ascii="Arial" w:hAnsi="Arial" w:cs="Arial"/>
                <w:sz w:val="16"/>
                <w:szCs w:val="16"/>
              </w:rPr>
            </w:pPr>
          </w:p>
        </w:tc>
        <w:tc>
          <w:tcPr>
            <w:tcW w:w="2127" w:type="dxa"/>
            <w:shd w:val="clear" w:color="auto" w:fill="FFC000"/>
            <w:vAlign w:val="center"/>
          </w:tcPr>
          <w:p w:rsidR="00191D6B" w:rsidRPr="005134A7" w:rsidRDefault="00191D6B" w:rsidP="00191D6B">
            <w:pPr>
              <w:rPr>
                <w:rFonts w:ascii="Arial" w:hAnsi="Arial" w:cs="Arial"/>
                <w:sz w:val="16"/>
                <w:szCs w:val="16"/>
              </w:rPr>
            </w:pPr>
            <w:r>
              <w:rPr>
                <w:rFonts w:ascii="Arial" w:hAnsi="Arial" w:cs="Arial"/>
                <w:sz w:val="16"/>
                <w:szCs w:val="16"/>
              </w:rPr>
              <w:t>The programme will be conducted with the existing school facilities of ward 1.</w:t>
            </w:r>
          </w:p>
        </w:tc>
        <w:tc>
          <w:tcPr>
            <w:tcW w:w="1984" w:type="dxa"/>
            <w:shd w:val="clear" w:color="auto" w:fill="FFC000"/>
            <w:vAlign w:val="center"/>
          </w:tcPr>
          <w:p w:rsidR="00191D6B" w:rsidRPr="005134A7" w:rsidRDefault="00191D6B" w:rsidP="00191D6B">
            <w:pPr>
              <w:rPr>
                <w:rFonts w:ascii="Arial" w:hAnsi="Arial" w:cs="Arial"/>
                <w:sz w:val="16"/>
                <w:szCs w:val="16"/>
              </w:rPr>
            </w:pPr>
            <w:r>
              <w:rPr>
                <w:rFonts w:ascii="Arial" w:hAnsi="Arial" w:cs="Arial"/>
                <w:sz w:val="16"/>
                <w:szCs w:val="16"/>
              </w:rPr>
              <w:t>The youth of Newcastle</w:t>
            </w:r>
          </w:p>
        </w:tc>
      </w:tr>
      <w:tr w:rsidR="00191D6B" w:rsidRPr="005134A7" w:rsidTr="00C56343">
        <w:trPr>
          <w:trHeight w:val="242"/>
        </w:trPr>
        <w:tc>
          <w:tcPr>
            <w:tcW w:w="384" w:type="dxa"/>
            <w:shd w:val="clear" w:color="auto" w:fill="80D219" w:themeFill="accent3" w:themeFillShade="BF"/>
            <w:vAlign w:val="center"/>
          </w:tcPr>
          <w:p w:rsidR="00191D6B" w:rsidRPr="005134A7" w:rsidRDefault="00191D6B" w:rsidP="00191D6B">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191D6B" w:rsidRPr="00835B66" w:rsidRDefault="00191D6B" w:rsidP="00191D6B">
            <w:pPr>
              <w:rPr>
                <w:rFonts w:ascii="Arial" w:hAnsi="Arial" w:cs="Arial"/>
                <w:b/>
                <w:sz w:val="16"/>
                <w:szCs w:val="16"/>
              </w:rPr>
            </w:pPr>
            <w:r w:rsidRPr="00835B66">
              <w:rPr>
                <w:rFonts w:ascii="Arial" w:hAnsi="Arial" w:cs="Arial"/>
                <w:b/>
                <w:sz w:val="16"/>
                <w:szCs w:val="16"/>
              </w:rPr>
              <w:t>Achieve gender equality and empower all women and girls</w:t>
            </w:r>
          </w:p>
        </w:tc>
        <w:tc>
          <w:tcPr>
            <w:tcW w:w="1985" w:type="dxa"/>
            <w:shd w:val="clear" w:color="auto" w:fill="80D219" w:themeFill="accent3" w:themeFillShade="BF"/>
            <w:vAlign w:val="center"/>
          </w:tcPr>
          <w:p w:rsidR="00191D6B" w:rsidRPr="007D16F2" w:rsidRDefault="00191D6B" w:rsidP="00191D6B">
            <w:pPr>
              <w:rPr>
                <w:rFonts w:ascii="Arial" w:hAnsi="Arial" w:cs="Arial"/>
                <w:sz w:val="16"/>
                <w:szCs w:val="16"/>
              </w:rPr>
            </w:pPr>
            <w:r>
              <w:rPr>
                <w:rFonts w:ascii="Arial" w:hAnsi="Arial" w:cs="Arial"/>
                <w:sz w:val="16"/>
                <w:szCs w:val="16"/>
              </w:rPr>
              <w:t xml:space="preserve">To initiate a program towards women empowerment through </w:t>
            </w:r>
            <w:r>
              <w:rPr>
                <w:rFonts w:ascii="Arial" w:hAnsi="Arial" w:cs="Arial"/>
                <w:sz w:val="16"/>
                <w:szCs w:val="16"/>
              </w:rPr>
              <w:lastRenderedPageBreak/>
              <w:t>education and career guidance.</w:t>
            </w:r>
          </w:p>
        </w:tc>
        <w:tc>
          <w:tcPr>
            <w:tcW w:w="2126" w:type="dxa"/>
            <w:shd w:val="clear" w:color="auto" w:fill="80D219" w:themeFill="accent3" w:themeFillShade="BF"/>
            <w:vAlign w:val="center"/>
          </w:tcPr>
          <w:p w:rsidR="00191D6B" w:rsidRPr="007D16F2" w:rsidRDefault="00191D6B" w:rsidP="00191D6B">
            <w:pPr>
              <w:pStyle w:val="ListParagraph"/>
              <w:numPr>
                <w:ilvl w:val="0"/>
                <w:numId w:val="7"/>
              </w:numPr>
              <w:rPr>
                <w:rFonts w:ascii="Arial" w:hAnsi="Arial" w:cs="Arial"/>
                <w:sz w:val="16"/>
                <w:szCs w:val="16"/>
              </w:rPr>
            </w:pPr>
            <w:r w:rsidRPr="007D16F2">
              <w:rPr>
                <w:rFonts w:ascii="Arial" w:hAnsi="Arial" w:cs="Arial"/>
                <w:sz w:val="16"/>
                <w:szCs w:val="16"/>
              </w:rPr>
              <w:lastRenderedPageBreak/>
              <w:t xml:space="preserve">The Mayor to request female officials employed in high </w:t>
            </w:r>
            <w:r w:rsidRPr="007D16F2">
              <w:rPr>
                <w:rFonts w:ascii="Arial" w:hAnsi="Arial" w:cs="Arial"/>
                <w:sz w:val="16"/>
                <w:szCs w:val="16"/>
              </w:rPr>
              <w:lastRenderedPageBreak/>
              <w:t>positions to empower the youth through motivational speaking and career guidance.</w:t>
            </w:r>
          </w:p>
        </w:tc>
        <w:tc>
          <w:tcPr>
            <w:tcW w:w="2410" w:type="dxa"/>
            <w:shd w:val="clear" w:color="auto" w:fill="80D219" w:themeFill="accent3" w:themeFillShade="BF"/>
            <w:vAlign w:val="center"/>
          </w:tcPr>
          <w:p w:rsidR="00191D6B" w:rsidRDefault="00191D6B" w:rsidP="00191D6B">
            <w:pPr>
              <w:pStyle w:val="ListParagraph"/>
              <w:numPr>
                <w:ilvl w:val="0"/>
                <w:numId w:val="7"/>
              </w:numPr>
              <w:rPr>
                <w:rFonts w:ascii="Arial" w:hAnsi="Arial" w:cs="Arial"/>
                <w:sz w:val="16"/>
                <w:szCs w:val="16"/>
              </w:rPr>
            </w:pPr>
            <w:r>
              <w:rPr>
                <w:rFonts w:ascii="Arial" w:hAnsi="Arial" w:cs="Arial"/>
                <w:sz w:val="16"/>
                <w:szCs w:val="16"/>
              </w:rPr>
              <w:lastRenderedPageBreak/>
              <w:t>Funding from NYDA for those that have a desire to be entrepreneurs.</w:t>
            </w:r>
          </w:p>
          <w:p w:rsidR="00191D6B" w:rsidRPr="007D16F2" w:rsidRDefault="00191D6B" w:rsidP="00191D6B">
            <w:pPr>
              <w:pStyle w:val="ListParagraph"/>
              <w:numPr>
                <w:ilvl w:val="0"/>
                <w:numId w:val="7"/>
              </w:numPr>
              <w:rPr>
                <w:rFonts w:ascii="Arial" w:hAnsi="Arial" w:cs="Arial"/>
                <w:sz w:val="16"/>
                <w:szCs w:val="16"/>
              </w:rPr>
            </w:pPr>
            <w:r>
              <w:rPr>
                <w:rFonts w:ascii="Arial" w:hAnsi="Arial" w:cs="Arial"/>
                <w:sz w:val="16"/>
                <w:szCs w:val="16"/>
              </w:rPr>
              <w:lastRenderedPageBreak/>
              <w:t>Education on Supply Chain in order to assist the achievement of Radical Economic Transformation.</w:t>
            </w:r>
          </w:p>
        </w:tc>
        <w:tc>
          <w:tcPr>
            <w:tcW w:w="1984" w:type="dxa"/>
            <w:shd w:val="clear" w:color="auto" w:fill="80D219" w:themeFill="accent3" w:themeFillShade="BF"/>
            <w:vAlign w:val="center"/>
          </w:tcPr>
          <w:p w:rsidR="00191D6B" w:rsidRPr="005134A7" w:rsidRDefault="00191D6B" w:rsidP="00191D6B">
            <w:pPr>
              <w:rPr>
                <w:rFonts w:ascii="Arial" w:hAnsi="Arial" w:cs="Arial"/>
                <w:sz w:val="16"/>
                <w:szCs w:val="16"/>
              </w:rPr>
            </w:pPr>
            <w:r>
              <w:rPr>
                <w:rFonts w:ascii="Arial" w:hAnsi="Arial" w:cs="Arial"/>
                <w:sz w:val="16"/>
                <w:szCs w:val="16"/>
              </w:rPr>
              <w:lastRenderedPageBreak/>
              <w:t>Women Making Changes</w:t>
            </w:r>
          </w:p>
        </w:tc>
        <w:tc>
          <w:tcPr>
            <w:tcW w:w="2127" w:type="dxa"/>
            <w:shd w:val="clear" w:color="auto" w:fill="80D219" w:themeFill="accent3" w:themeFillShade="BF"/>
            <w:vAlign w:val="center"/>
          </w:tcPr>
          <w:p w:rsidR="00191D6B" w:rsidRPr="005134A7" w:rsidRDefault="00191D6B" w:rsidP="00191D6B">
            <w:pPr>
              <w:rPr>
                <w:rFonts w:ascii="Arial" w:hAnsi="Arial" w:cs="Arial"/>
                <w:sz w:val="16"/>
                <w:szCs w:val="16"/>
              </w:rPr>
            </w:pPr>
            <w:r>
              <w:rPr>
                <w:rFonts w:ascii="Arial" w:hAnsi="Arial" w:cs="Arial"/>
                <w:sz w:val="16"/>
                <w:szCs w:val="16"/>
              </w:rPr>
              <w:t xml:space="preserve">The programme will be conducted with the existing school facilities of </w:t>
            </w:r>
            <w:r>
              <w:rPr>
                <w:rFonts w:ascii="Arial" w:hAnsi="Arial" w:cs="Arial"/>
                <w:sz w:val="16"/>
                <w:szCs w:val="16"/>
              </w:rPr>
              <w:lastRenderedPageBreak/>
              <w:t>ward 1.</w:t>
            </w:r>
          </w:p>
        </w:tc>
        <w:tc>
          <w:tcPr>
            <w:tcW w:w="1984" w:type="dxa"/>
            <w:shd w:val="clear" w:color="auto" w:fill="80D219" w:themeFill="accent3" w:themeFillShade="BF"/>
            <w:vAlign w:val="center"/>
          </w:tcPr>
          <w:p w:rsidR="00191D6B" w:rsidRPr="005134A7" w:rsidRDefault="00191D6B" w:rsidP="00191D6B">
            <w:pPr>
              <w:rPr>
                <w:rFonts w:ascii="Arial" w:hAnsi="Arial" w:cs="Arial"/>
                <w:sz w:val="16"/>
                <w:szCs w:val="16"/>
              </w:rPr>
            </w:pPr>
            <w:r>
              <w:rPr>
                <w:rFonts w:ascii="Arial" w:hAnsi="Arial" w:cs="Arial"/>
                <w:sz w:val="16"/>
                <w:szCs w:val="16"/>
              </w:rPr>
              <w:lastRenderedPageBreak/>
              <w:t>Females within Newcastle.</w:t>
            </w:r>
          </w:p>
        </w:tc>
      </w:tr>
      <w:tr w:rsidR="00191D6B" w:rsidRPr="005134A7" w:rsidTr="002F75FC">
        <w:trPr>
          <w:trHeight w:val="305"/>
        </w:trPr>
        <w:tc>
          <w:tcPr>
            <w:tcW w:w="384" w:type="dxa"/>
            <w:shd w:val="clear" w:color="auto" w:fill="FFC000"/>
            <w:vAlign w:val="center"/>
          </w:tcPr>
          <w:p w:rsidR="00191D6B" w:rsidRPr="005134A7" w:rsidRDefault="00191D6B" w:rsidP="00191D6B">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191D6B" w:rsidRPr="00835B66" w:rsidRDefault="00191D6B" w:rsidP="00191D6B">
            <w:pPr>
              <w:rPr>
                <w:rFonts w:ascii="Arial" w:hAnsi="Arial" w:cs="Arial"/>
                <w:b/>
                <w:sz w:val="16"/>
                <w:szCs w:val="16"/>
              </w:rPr>
            </w:pPr>
            <w:r w:rsidRPr="00835B66">
              <w:rPr>
                <w:rFonts w:ascii="Arial" w:hAnsi="Arial" w:cs="Arial"/>
                <w:b/>
                <w:sz w:val="16"/>
                <w:szCs w:val="16"/>
              </w:rPr>
              <w:t>Ensure availability and sustainable management of water and sanitation for all.</w:t>
            </w:r>
          </w:p>
        </w:tc>
        <w:tc>
          <w:tcPr>
            <w:tcW w:w="1985" w:type="dxa"/>
            <w:shd w:val="clear" w:color="auto" w:fill="80D219" w:themeFill="accent3" w:themeFillShade="BF"/>
            <w:vAlign w:val="center"/>
          </w:tcPr>
          <w:p w:rsidR="00191D6B" w:rsidRDefault="00191D6B" w:rsidP="00191D6B">
            <w:pPr>
              <w:rPr>
                <w:rFonts w:ascii="Arial" w:hAnsi="Arial" w:cs="Arial"/>
                <w:sz w:val="16"/>
                <w:szCs w:val="16"/>
              </w:rPr>
            </w:pPr>
          </w:p>
        </w:tc>
        <w:tc>
          <w:tcPr>
            <w:tcW w:w="2126" w:type="dxa"/>
            <w:shd w:val="clear" w:color="auto" w:fill="80D219" w:themeFill="accent3" w:themeFillShade="BF"/>
            <w:vAlign w:val="center"/>
          </w:tcPr>
          <w:p w:rsidR="00191D6B" w:rsidRPr="007D16F2" w:rsidRDefault="00191D6B" w:rsidP="00191D6B">
            <w:pPr>
              <w:pStyle w:val="ListParagraph"/>
              <w:numPr>
                <w:ilvl w:val="0"/>
                <w:numId w:val="7"/>
              </w:numPr>
              <w:rPr>
                <w:rFonts w:ascii="Arial" w:hAnsi="Arial" w:cs="Arial"/>
                <w:sz w:val="16"/>
                <w:szCs w:val="16"/>
              </w:rPr>
            </w:pPr>
            <w:r>
              <w:rPr>
                <w:rFonts w:ascii="Arial" w:hAnsi="Arial" w:cs="Arial"/>
                <w:sz w:val="16"/>
                <w:szCs w:val="16"/>
              </w:rPr>
              <w:t xml:space="preserve">The other parts of the ward still need easy access to water, municipality to provide </w:t>
            </w:r>
            <w:r w:rsidR="00042C7B">
              <w:rPr>
                <w:rFonts w:ascii="Arial" w:hAnsi="Arial" w:cs="Arial"/>
                <w:sz w:val="16"/>
                <w:szCs w:val="16"/>
              </w:rPr>
              <w:t>more water tanks in all these areas that are still suffering</w:t>
            </w:r>
          </w:p>
        </w:tc>
        <w:tc>
          <w:tcPr>
            <w:tcW w:w="2410" w:type="dxa"/>
            <w:shd w:val="clear" w:color="auto" w:fill="80D219" w:themeFill="accent3" w:themeFillShade="BF"/>
            <w:vAlign w:val="center"/>
          </w:tcPr>
          <w:p w:rsidR="00191D6B" w:rsidRPr="00042C7B" w:rsidRDefault="00042C7B" w:rsidP="00042C7B">
            <w:pPr>
              <w:rPr>
                <w:rFonts w:ascii="Arial" w:hAnsi="Arial" w:cs="Arial"/>
                <w:sz w:val="16"/>
                <w:szCs w:val="16"/>
              </w:rPr>
            </w:pPr>
            <w:r>
              <w:rPr>
                <w:rFonts w:ascii="Arial" w:hAnsi="Arial" w:cs="Arial"/>
                <w:sz w:val="16"/>
                <w:szCs w:val="16"/>
              </w:rPr>
              <w:t xml:space="preserve">Technical Services create more pumps and boreholes </w:t>
            </w:r>
          </w:p>
        </w:tc>
        <w:tc>
          <w:tcPr>
            <w:tcW w:w="1984" w:type="dxa"/>
            <w:shd w:val="clear" w:color="auto" w:fill="80D219" w:themeFill="accent3" w:themeFillShade="BF"/>
            <w:vAlign w:val="center"/>
          </w:tcPr>
          <w:p w:rsidR="00191D6B" w:rsidRDefault="00042C7B" w:rsidP="00191D6B">
            <w:pPr>
              <w:rPr>
                <w:rFonts w:ascii="Arial" w:hAnsi="Arial" w:cs="Arial"/>
                <w:sz w:val="16"/>
                <w:szCs w:val="16"/>
              </w:rPr>
            </w:pPr>
            <w:r>
              <w:rPr>
                <w:rFonts w:ascii="Arial" w:hAnsi="Arial" w:cs="Arial"/>
                <w:sz w:val="16"/>
                <w:szCs w:val="16"/>
              </w:rPr>
              <w:t>Municipality Infrastructure Supporting Agent (MISA)</w:t>
            </w:r>
          </w:p>
        </w:tc>
        <w:tc>
          <w:tcPr>
            <w:tcW w:w="2127" w:type="dxa"/>
            <w:shd w:val="clear" w:color="auto" w:fill="80D219" w:themeFill="accent3" w:themeFillShade="BF"/>
            <w:vAlign w:val="center"/>
          </w:tcPr>
          <w:p w:rsidR="00191D6B" w:rsidRDefault="00042C7B" w:rsidP="00191D6B">
            <w:pPr>
              <w:rPr>
                <w:rFonts w:ascii="Arial" w:hAnsi="Arial" w:cs="Arial"/>
                <w:sz w:val="16"/>
                <w:szCs w:val="16"/>
              </w:rPr>
            </w:pPr>
            <w:r w:rsidRPr="00CB2EDD">
              <w:rPr>
                <w:rFonts w:ascii="Arial" w:hAnsi="Arial" w:cs="Arial"/>
                <w:sz w:val="16"/>
                <w:szCs w:val="16"/>
              </w:rPr>
              <w:t>Charlestown</w:t>
            </w:r>
            <w:r>
              <w:rPr>
                <w:rFonts w:ascii="Arial" w:hAnsi="Arial" w:cs="Arial"/>
                <w:sz w:val="16"/>
                <w:szCs w:val="16"/>
              </w:rPr>
              <w:t>, Nketheni, Amajuba forest, Kwelo, Ngogo, ekubongeni, Clontaff, Wykom, Bothaspaas and Brank farm</w:t>
            </w:r>
          </w:p>
        </w:tc>
        <w:tc>
          <w:tcPr>
            <w:tcW w:w="1984" w:type="dxa"/>
            <w:shd w:val="clear" w:color="auto" w:fill="80D219" w:themeFill="accent3" w:themeFillShade="BF"/>
            <w:vAlign w:val="center"/>
          </w:tcPr>
          <w:p w:rsidR="00191D6B" w:rsidRDefault="00042C7B" w:rsidP="00191D6B">
            <w:pPr>
              <w:rPr>
                <w:rFonts w:ascii="Arial" w:hAnsi="Arial" w:cs="Arial"/>
                <w:sz w:val="16"/>
                <w:szCs w:val="16"/>
              </w:rPr>
            </w:pPr>
            <w:r>
              <w:rPr>
                <w:rFonts w:ascii="Arial" w:hAnsi="Arial" w:cs="Arial"/>
                <w:sz w:val="16"/>
                <w:szCs w:val="16"/>
              </w:rPr>
              <w:t>Schools, households and Farmers</w:t>
            </w:r>
          </w:p>
        </w:tc>
      </w:tr>
      <w:tr w:rsidR="00191D6B" w:rsidRPr="005134A7" w:rsidTr="00C56343">
        <w:trPr>
          <w:trHeight w:val="260"/>
        </w:trPr>
        <w:tc>
          <w:tcPr>
            <w:tcW w:w="384" w:type="dxa"/>
            <w:shd w:val="clear" w:color="auto" w:fill="80D219" w:themeFill="accent3" w:themeFillShade="BF"/>
            <w:vAlign w:val="center"/>
          </w:tcPr>
          <w:p w:rsidR="00191D6B" w:rsidRPr="005134A7" w:rsidRDefault="00191D6B" w:rsidP="00191D6B">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191D6B" w:rsidRPr="00835B66" w:rsidRDefault="00191D6B" w:rsidP="00191D6B">
            <w:pPr>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985" w:type="dxa"/>
            <w:shd w:val="clear" w:color="auto" w:fill="80D219" w:themeFill="accent3" w:themeFillShade="BF"/>
            <w:vAlign w:val="center"/>
          </w:tcPr>
          <w:p w:rsidR="00191D6B" w:rsidRDefault="00042C7B" w:rsidP="00191D6B">
            <w:pPr>
              <w:rPr>
                <w:rFonts w:ascii="Arial" w:hAnsi="Arial" w:cs="Arial"/>
                <w:sz w:val="16"/>
                <w:szCs w:val="16"/>
              </w:rPr>
            </w:pPr>
            <w:r>
              <w:rPr>
                <w:rFonts w:ascii="Arial" w:hAnsi="Arial" w:cs="Arial"/>
                <w:sz w:val="16"/>
                <w:szCs w:val="16"/>
              </w:rPr>
              <w:t>None</w:t>
            </w:r>
          </w:p>
        </w:tc>
        <w:tc>
          <w:tcPr>
            <w:tcW w:w="2126" w:type="dxa"/>
            <w:shd w:val="clear" w:color="auto" w:fill="80D219" w:themeFill="accent3" w:themeFillShade="BF"/>
            <w:vAlign w:val="center"/>
          </w:tcPr>
          <w:p w:rsidR="00191D6B" w:rsidRPr="007D16F2" w:rsidRDefault="00191D6B" w:rsidP="00191D6B">
            <w:pPr>
              <w:pStyle w:val="ListParagraph"/>
              <w:numPr>
                <w:ilvl w:val="0"/>
                <w:numId w:val="7"/>
              </w:numPr>
              <w:rPr>
                <w:rFonts w:ascii="Arial" w:hAnsi="Arial" w:cs="Arial"/>
                <w:sz w:val="16"/>
                <w:szCs w:val="16"/>
              </w:rPr>
            </w:pPr>
          </w:p>
        </w:tc>
        <w:tc>
          <w:tcPr>
            <w:tcW w:w="2410" w:type="dxa"/>
            <w:shd w:val="clear" w:color="auto" w:fill="80D219" w:themeFill="accent3" w:themeFillShade="BF"/>
            <w:vAlign w:val="center"/>
          </w:tcPr>
          <w:p w:rsidR="00191D6B" w:rsidRDefault="00191D6B" w:rsidP="00191D6B">
            <w:pPr>
              <w:pStyle w:val="ListParagraph"/>
              <w:numPr>
                <w:ilvl w:val="0"/>
                <w:numId w:val="7"/>
              </w:numPr>
              <w:rPr>
                <w:rFonts w:ascii="Arial" w:hAnsi="Arial" w:cs="Arial"/>
                <w:sz w:val="16"/>
                <w:szCs w:val="16"/>
              </w:rPr>
            </w:pPr>
          </w:p>
        </w:tc>
        <w:tc>
          <w:tcPr>
            <w:tcW w:w="1984" w:type="dxa"/>
            <w:shd w:val="clear" w:color="auto" w:fill="80D219" w:themeFill="accent3" w:themeFillShade="BF"/>
            <w:vAlign w:val="center"/>
          </w:tcPr>
          <w:p w:rsidR="00191D6B" w:rsidRDefault="00191D6B" w:rsidP="00191D6B">
            <w:pPr>
              <w:rPr>
                <w:rFonts w:ascii="Arial" w:hAnsi="Arial" w:cs="Arial"/>
                <w:sz w:val="16"/>
                <w:szCs w:val="16"/>
              </w:rPr>
            </w:pPr>
          </w:p>
        </w:tc>
        <w:tc>
          <w:tcPr>
            <w:tcW w:w="2127" w:type="dxa"/>
            <w:shd w:val="clear" w:color="auto" w:fill="80D219" w:themeFill="accent3" w:themeFillShade="BF"/>
            <w:vAlign w:val="center"/>
          </w:tcPr>
          <w:p w:rsidR="00191D6B" w:rsidRPr="007D16F2" w:rsidRDefault="00191D6B" w:rsidP="00191D6B">
            <w:pPr>
              <w:rPr>
                <w:rFonts w:ascii="Arial" w:hAnsi="Arial" w:cs="Arial"/>
                <w:sz w:val="16"/>
                <w:szCs w:val="16"/>
              </w:rPr>
            </w:pPr>
          </w:p>
        </w:tc>
        <w:tc>
          <w:tcPr>
            <w:tcW w:w="1984" w:type="dxa"/>
            <w:shd w:val="clear" w:color="auto" w:fill="80D219" w:themeFill="accent3" w:themeFillShade="BF"/>
            <w:vAlign w:val="center"/>
          </w:tcPr>
          <w:p w:rsidR="00191D6B" w:rsidRDefault="00191D6B" w:rsidP="00191D6B">
            <w:pPr>
              <w:rPr>
                <w:rFonts w:ascii="Arial" w:hAnsi="Arial" w:cs="Arial"/>
                <w:sz w:val="16"/>
                <w:szCs w:val="16"/>
              </w:rPr>
            </w:pPr>
          </w:p>
        </w:tc>
      </w:tr>
      <w:tr w:rsidR="00042C7B" w:rsidRPr="005134A7" w:rsidTr="00C56343">
        <w:trPr>
          <w:trHeight w:val="64"/>
        </w:trPr>
        <w:tc>
          <w:tcPr>
            <w:tcW w:w="384" w:type="dxa"/>
            <w:shd w:val="clear" w:color="auto" w:fill="FFC000"/>
            <w:vAlign w:val="center"/>
          </w:tcPr>
          <w:p w:rsidR="00042C7B" w:rsidRPr="005134A7" w:rsidRDefault="00042C7B" w:rsidP="00042C7B">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042C7B" w:rsidRPr="00835B66" w:rsidRDefault="00042C7B" w:rsidP="00042C7B">
            <w:pPr>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985" w:type="dxa"/>
            <w:shd w:val="clear" w:color="auto" w:fill="FFC000"/>
            <w:vAlign w:val="center"/>
          </w:tcPr>
          <w:p w:rsidR="00042C7B" w:rsidRPr="00CB0717" w:rsidRDefault="00042C7B" w:rsidP="00042C7B">
            <w:pPr>
              <w:rPr>
                <w:rFonts w:ascii="Arial" w:hAnsi="Arial" w:cs="Arial"/>
                <w:sz w:val="16"/>
                <w:szCs w:val="16"/>
              </w:rPr>
            </w:pPr>
            <w:r>
              <w:rPr>
                <w:rFonts w:ascii="Arial" w:hAnsi="Arial" w:cs="Arial"/>
                <w:sz w:val="16"/>
                <w:szCs w:val="16"/>
              </w:rPr>
              <w:t>Establishment of cooperatives, NGOs, and NPOs.</w:t>
            </w:r>
          </w:p>
        </w:tc>
        <w:tc>
          <w:tcPr>
            <w:tcW w:w="2126" w:type="dxa"/>
            <w:shd w:val="clear" w:color="auto" w:fill="FFC000"/>
            <w:vAlign w:val="center"/>
          </w:tcPr>
          <w:p w:rsidR="00042C7B" w:rsidRPr="005134A7" w:rsidRDefault="00042C7B" w:rsidP="00042C7B">
            <w:pPr>
              <w:rPr>
                <w:rFonts w:ascii="Arial" w:hAnsi="Arial" w:cs="Arial"/>
                <w:sz w:val="16"/>
                <w:szCs w:val="16"/>
              </w:rPr>
            </w:pPr>
            <w:r>
              <w:rPr>
                <w:rFonts w:ascii="Arial" w:hAnsi="Arial" w:cs="Arial"/>
                <w:sz w:val="16"/>
                <w:szCs w:val="16"/>
              </w:rPr>
              <w:t>Coordination and facilitation of the program towards Local Economic Development.</w:t>
            </w:r>
          </w:p>
        </w:tc>
        <w:tc>
          <w:tcPr>
            <w:tcW w:w="2410" w:type="dxa"/>
            <w:shd w:val="clear" w:color="auto" w:fill="FFC000"/>
            <w:vAlign w:val="center"/>
          </w:tcPr>
          <w:p w:rsidR="00042C7B" w:rsidRDefault="00042C7B" w:rsidP="00042C7B">
            <w:pPr>
              <w:pStyle w:val="ListParagraph"/>
              <w:numPr>
                <w:ilvl w:val="0"/>
                <w:numId w:val="7"/>
              </w:numPr>
              <w:rPr>
                <w:rFonts w:ascii="Arial" w:hAnsi="Arial" w:cs="Arial"/>
                <w:sz w:val="16"/>
                <w:szCs w:val="16"/>
              </w:rPr>
            </w:pPr>
            <w:r w:rsidRPr="00CB0717">
              <w:rPr>
                <w:rFonts w:ascii="Arial" w:hAnsi="Arial" w:cs="Arial"/>
                <w:sz w:val="16"/>
                <w:szCs w:val="16"/>
              </w:rPr>
              <w:t>Education on Supply Chain in order to assist the achievement of Radical Economic Transformation.</w:t>
            </w:r>
          </w:p>
          <w:p w:rsidR="00042C7B" w:rsidRDefault="00042C7B" w:rsidP="00042C7B">
            <w:pPr>
              <w:pStyle w:val="ListParagraph"/>
              <w:numPr>
                <w:ilvl w:val="0"/>
                <w:numId w:val="7"/>
              </w:numPr>
              <w:rPr>
                <w:rFonts w:ascii="Arial" w:hAnsi="Arial" w:cs="Arial"/>
                <w:sz w:val="16"/>
                <w:szCs w:val="16"/>
              </w:rPr>
            </w:pPr>
            <w:r>
              <w:rPr>
                <w:rFonts w:ascii="Arial" w:hAnsi="Arial" w:cs="Arial"/>
                <w:sz w:val="16"/>
                <w:szCs w:val="16"/>
              </w:rPr>
              <w:t>Provision of access to funding by the NYDA.</w:t>
            </w:r>
          </w:p>
          <w:p w:rsidR="00042C7B" w:rsidRPr="00CB0717" w:rsidRDefault="00042C7B" w:rsidP="00042C7B">
            <w:pPr>
              <w:pStyle w:val="ListParagraph"/>
              <w:numPr>
                <w:ilvl w:val="0"/>
                <w:numId w:val="7"/>
              </w:numPr>
              <w:rPr>
                <w:rFonts w:ascii="Arial" w:hAnsi="Arial" w:cs="Arial"/>
                <w:sz w:val="16"/>
                <w:szCs w:val="16"/>
              </w:rPr>
            </w:pPr>
            <w:r>
              <w:rPr>
                <w:rFonts w:ascii="Arial" w:hAnsi="Arial" w:cs="Arial"/>
                <w:sz w:val="16"/>
                <w:szCs w:val="16"/>
              </w:rPr>
              <w:t>SETA to assist in skills development.</w:t>
            </w:r>
          </w:p>
        </w:tc>
        <w:tc>
          <w:tcPr>
            <w:tcW w:w="1984" w:type="dxa"/>
            <w:shd w:val="clear" w:color="auto" w:fill="FFC000"/>
            <w:vAlign w:val="center"/>
          </w:tcPr>
          <w:p w:rsidR="00042C7B" w:rsidRPr="005134A7" w:rsidRDefault="00042C7B" w:rsidP="00042C7B">
            <w:pPr>
              <w:rPr>
                <w:rFonts w:ascii="Arial" w:hAnsi="Arial" w:cs="Arial"/>
                <w:sz w:val="16"/>
                <w:szCs w:val="16"/>
              </w:rPr>
            </w:pPr>
            <w:r>
              <w:rPr>
                <w:rFonts w:ascii="Arial" w:hAnsi="Arial" w:cs="Arial"/>
                <w:sz w:val="16"/>
                <w:szCs w:val="16"/>
              </w:rPr>
              <w:t>Future Entrepreneurs</w:t>
            </w:r>
          </w:p>
        </w:tc>
        <w:tc>
          <w:tcPr>
            <w:tcW w:w="2127" w:type="dxa"/>
            <w:shd w:val="clear" w:color="auto" w:fill="FFC000"/>
            <w:vAlign w:val="center"/>
          </w:tcPr>
          <w:p w:rsidR="00042C7B" w:rsidRPr="005134A7" w:rsidRDefault="00042C7B" w:rsidP="00042C7B">
            <w:pPr>
              <w:rPr>
                <w:rFonts w:ascii="Arial" w:hAnsi="Arial" w:cs="Arial"/>
                <w:sz w:val="16"/>
                <w:szCs w:val="16"/>
              </w:rPr>
            </w:pPr>
            <w:r>
              <w:rPr>
                <w:rFonts w:ascii="Arial" w:hAnsi="Arial" w:cs="Arial"/>
                <w:sz w:val="16"/>
                <w:szCs w:val="16"/>
              </w:rPr>
              <w:t>The whole of ward 1</w:t>
            </w:r>
          </w:p>
        </w:tc>
        <w:tc>
          <w:tcPr>
            <w:tcW w:w="1984" w:type="dxa"/>
            <w:shd w:val="clear" w:color="auto" w:fill="FFC000"/>
            <w:vAlign w:val="center"/>
          </w:tcPr>
          <w:p w:rsidR="00042C7B" w:rsidRPr="005134A7" w:rsidRDefault="00042C7B" w:rsidP="00042C7B">
            <w:pPr>
              <w:rPr>
                <w:rFonts w:ascii="Arial" w:hAnsi="Arial" w:cs="Arial"/>
                <w:sz w:val="16"/>
                <w:szCs w:val="16"/>
              </w:rPr>
            </w:pPr>
            <w:r>
              <w:rPr>
                <w:rFonts w:ascii="Arial" w:hAnsi="Arial" w:cs="Arial"/>
                <w:sz w:val="16"/>
                <w:szCs w:val="16"/>
              </w:rPr>
              <w:t>The youth entrepreneurs of Newcastle</w:t>
            </w:r>
          </w:p>
        </w:tc>
      </w:tr>
      <w:tr w:rsidR="00042C7B" w:rsidRPr="005134A7" w:rsidTr="002F75FC">
        <w:trPr>
          <w:trHeight w:val="64"/>
        </w:trPr>
        <w:tc>
          <w:tcPr>
            <w:tcW w:w="384" w:type="dxa"/>
            <w:shd w:val="clear" w:color="auto" w:fill="80D219" w:themeFill="accent3" w:themeFillShade="BF"/>
            <w:vAlign w:val="center"/>
          </w:tcPr>
          <w:p w:rsidR="00042C7B" w:rsidRPr="005134A7" w:rsidRDefault="00042C7B" w:rsidP="00042C7B">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042C7B" w:rsidRPr="00835B66" w:rsidRDefault="00042C7B" w:rsidP="00042C7B">
            <w:pPr>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985" w:type="dxa"/>
            <w:shd w:val="clear" w:color="auto" w:fill="FFC000"/>
            <w:vAlign w:val="center"/>
          </w:tcPr>
          <w:p w:rsidR="00042C7B" w:rsidRDefault="00042C7B" w:rsidP="00042C7B">
            <w:pPr>
              <w:rPr>
                <w:rFonts w:ascii="Arial" w:hAnsi="Arial" w:cs="Arial"/>
                <w:sz w:val="16"/>
                <w:szCs w:val="16"/>
              </w:rPr>
            </w:pPr>
            <w:r>
              <w:rPr>
                <w:rFonts w:ascii="Arial" w:hAnsi="Arial" w:cs="Arial"/>
                <w:sz w:val="16"/>
                <w:szCs w:val="16"/>
              </w:rPr>
              <w:t>Initiation of a program towards the showcasing of arts, culture, skills and talents.</w:t>
            </w:r>
          </w:p>
        </w:tc>
        <w:tc>
          <w:tcPr>
            <w:tcW w:w="2126" w:type="dxa"/>
            <w:shd w:val="clear" w:color="auto" w:fill="FFC000"/>
            <w:vAlign w:val="center"/>
          </w:tcPr>
          <w:p w:rsidR="00042C7B" w:rsidRDefault="00042C7B" w:rsidP="00042C7B">
            <w:pPr>
              <w:rPr>
                <w:rFonts w:ascii="Arial" w:hAnsi="Arial" w:cs="Arial"/>
                <w:sz w:val="16"/>
                <w:szCs w:val="16"/>
              </w:rPr>
            </w:pPr>
            <w:r>
              <w:rPr>
                <w:rFonts w:ascii="Arial" w:hAnsi="Arial" w:cs="Arial"/>
                <w:sz w:val="16"/>
                <w:szCs w:val="16"/>
              </w:rPr>
              <w:t>Coordination and facilitation of the program by the relevant department.</w:t>
            </w:r>
          </w:p>
        </w:tc>
        <w:tc>
          <w:tcPr>
            <w:tcW w:w="2410" w:type="dxa"/>
            <w:shd w:val="clear" w:color="auto" w:fill="FFC000"/>
            <w:vAlign w:val="center"/>
          </w:tcPr>
          <w:p w:rsidR="00042C7B" w:rsidRDefault="00042C7B" w:rsidP="00042C7B">
            <w:pPr>
              <w:pStyle w:val="ListParagraph"/>
              <w:numPr>
                <w:ilvl w:val="0"/>
                <w:numId w:val="7"/>
              </w:numPr>
              <w:rPr>
                <w:rFonts w:ascii="Arial" w:hAnsi="Arial" w:cs="Arial"/>
                <w:sz w:val="16"/>
                <w:szCs w:val="16"/>
              </w:rPr>
            </w:pPr>
            <w:r>
              <w:rPr>
                <w:rFonts w:ascii="Arial" w:hAnsi="Arial" w:cs="Arial"/>
                <w:sz w:val="16"/>
                <w:szCs w:val="16"/>
              </w:rPr>
              <w:t>Department of Arts and Culture to be part of the stakeholders to the program.</w:t>
            </w:r>
          </w:p>
          <w:p w:rsidR="00042C7B" w:rsidRPr="00CB0717" w:rsidRDefault="00042C7B" w:rsidP="00042C7B">
            <w:pPr>
              <w:pStyle w:val="ListParagraph"/>
              <w:numPr>
                <w:ilvl w:val="0"/>
                <w:numId w:val="7"/>
              </w:numPr>
              <w:rPr>
                <w:rFonts w:ascii="Arial" w:hAnsi="Arial" w:cs="Arial"/>
                <w:sz w:val="16"/>
                <w:szCs w:val="16"/>
              </w:rPr>
            </w:pPr>
            <w:r>
              <w:rPr>
                <w:rFonts w:ascii="Arial" w:hAnsi="Arial" w:cs="Arial"/>
                <w:sz w:val="16"/>
                <w:szCs w:val="16"/>
              </w:rPr>
              <w:t>Departments of Sports to be part of the stakeholders to the program.</w:t>
            </w:r>
          </w:p>
        </w:tc>
        <w:tc>
          <w:tcPr>
            <w:tcW w:w="1984" w:type="dxa"/>
            <w:shd w:val="clear" w:color="auto" w:fill="FFC000"/>
            <w:vAlign w:val="center"/>
          </w:tcPr>
          <w:p w:rsidR="00042C7B" w:rsidRDefault="00042C7B" w:rsidP="00042C7B">
            <w:pPr>
              <w:rPr>
                <w:rFonts w:ascii="Arial" w:hAnsi="Arial" w:cs="Arial"/>
                <w:sz w:val="16"/>
                <w:szCs w:val="16"/>
              </w:rPr>
            </w:pPr>
            <w:r>
              <w:rPr>
                <w:rFonts w:ascii="Arial" w:hAnsi="Arial" w:cs="Arial"/>
                <w:sz w:val="16"/>
                <w:szCs w:val="16"/>
              </w:rPr>
              <w:t>Housing project, Community hall, Library, DSD and Care Centre, Ngogo Fruit and Veg Market</w:t>
            </w:r>
          </w:p>
        </w:tc>
        <w:tc>
          <w:tcPr>
            <w:tcW w:w="2127" w:type="dxa"/>
            <w:shd w:val="clear" w:color="auto" w:fill="FFC000"/>
            <w:vAlign w:val="center"/>
          </w:tcPr>
          <w:p w:rsidR="00042C7B" w:rsidRDefault="00042C7B" w:rsidP="00042C7B">
            <w:pPr>
              <w:rPr>
                <w:rFonts w:ascii="Arial" w:hAnsi="Arial" w:cs="Arial"/>
                <w:sz w:val="16"/>
                <w:szCs w:val="16"/>
              </w:rPr>
            </w:pPr>
            <w:r>
              <w:rPr>
                <w:rFonts w:ascii="Arial" w:hAnsi="Arial" w:cs="Arial"/>
                <w:sz w:val="16"/>
                <w:szCs w:val="16"/>
              </w:rPr>
              <w:t>The whole of ward 1</w:t>
            </w:r>
          </w:p>
        </w:tc>
        <w:tc>
          <w:tcPr>
            <w:tcW w:w="1984" w:type="dxa"/>
            <w:shd w:val="clear" w:color="auto" w:fill="FFC000"/>
            <w:vAlign w:val="center"/>
          </w:tcPr>
          <w:p w:rsidR="00042C7B" w:rsidRDefault="00042C7B" w:rsidP="00042C7B">
            <w:pPr>
              <w:rPr>
                <w:rFonts w:ascii="Arial" w:hAnsi="Arial" w:cs="Arial"/>
                <w:sz w:val="16"/>
                <w:szCs w:val="16"/>
              </w:rPr>
            </w:pPr>
            <w:r>
              <w:rPr>
                <w:rFonts w:ascii="Arial" w:hAnsi="Arial" w:cs="Arial"/>
                <w:sz w:val="16"/>
                <w:szCs w:val="16"/>
              </w:rPr>
              <w:t>The whole community of ward 1</w:t>
            </w:r>
          </w:p>
        </w:tc>
      </w:tr>
      <w:tr w:rsidR="00F4208D" w:rsidRPr="005134A7" w:rsidTr="002F75FC">
        <w:trPr>
          <w:trHeight w:val="179"/>
        </w:trPr>
        <w:tc>
          <w:tcPr>
            <w:tcW w:w="384" w:type="dxa"/>
            <w:shd w:val="clear" w:color="auto" w:fill="FFC000"/>
            <w:vAlign w:val="center"/>
          </w:tcPr>
          <w:p w:rsidR="00F4208D" w:rsidRPr="005134A7" w:rsidRDefault="00F4208D" w:rsidP="00F4208D">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F4208D" w:rsidRPr="00835B66" w:rsidRDefault="00F4208D" w:rsidP="00F4208D">
            <w:pPr>
              <w:rPr>
                <w:rFonts w:ascii="Arial" w:hAnsi="Arial" w:cs="Arial"/>
                <w:b/>
                <w:sz w:val="16"/>
                <w:szCs w:val="16"/>
              </w:rPr>
            </w:pPr>
            <w:r w:rsidRPr="00835B66">
              <w:rPr>
                <w:rFonts w:ascii="Arial" w:hAnsi="Arial" w:cs="Arial"/>
                <w:b/>
                <w:sz w:val="16"/>
                <w:szCs w:val="16"/>
              </w:rPr>
              <w:t>Reduce inequality within and among countries</w:t>
            </w:r>
          </w:p>
        </w:tc>
        <w:tc>
          <w:tcPr>
            <w:tcW w:w="1985" w:type="dxa"/>
            <w:shd w:val="clear" w:color="auto" w:fill="FFC000"/>
            <w:vAlign w:val="center"/>
          </w:tcPr>
          <w:p w:rsidR="00F4208D" w:rsidRPr="00F4208D" w:rsidRDefault="00F4208D" w:rsidP="00F4208D">
            <w:pPr>
              <w:pStyle w:val="ListParagraph"/>
              <w:numPr>
                <w:ilvl w:val="0"/>
                <w:numId w:val="7"/>
              </w:numPr>
              <w:rPr>
                <w:rFonts w:ascii="Arial" w:hAnsi="Arial" w:cs="Arial"/>
                <w:sz w:val="16"/>
                <w:szCs w:val="16"/>
              </w:rPr>
            </w:pPr>
          </w:p>
        </w:tc>
        <w:tc>
          <w:tcPr>
            <w:tcW w:w="2126" w:type="dxa"/>
            <w:shd w:val="clear" w:color="auto" w:fill="80D219" w:themeFill="accent3" w:themeFillShade="BF"/>
            <w:vAlign w:val="center"/>
          </w:tcPr>
          <w:p w:rsidR="00F4208D" w:rsidRPr="000C32AE" w:rsidRDefault="00F4208D" w:rsidP="00F4208D">
            <w:pPr>
              <w:pStyle w:val="ListParagraph"/>
              <w:numPr>
                <w:ilvl w:val="0"/>
                <w:numId w:val="7"/>
              </w:numPr>
              <w:rPr>
                <w:rFonts w:ascii="Arial" w:hAnsi="Arial" w:cs="Arial"/>
                <w:sz w:val="16"/>
                <w:szCs w:val="16"/>
              </w:rPr>
            </w:pPr>
          </w:p>
        </w:tc>
        <w:tc>
          <w:tcPr>
            <w:tcW w:w="2410" w:type="dxa"/>
            <w:shd w:val="clear" w:color="auto" w:fill="80D219" w:themeFill="accent3" w:themeFillShade="BF"/>
            <w:vAlign w:val="center"/>
          </w:tcPr>
          <w:p w:rsidR="00F4208D" w:rsidRPr="000C32AE" w:rsidRDefault="00F4208D" w:rsidP="00F4208D">
            <w:pPr>
              <w:pStyle w:val="ListParagraph"/>
              <w:numPr>
                <w:ilvl w:val="0"/>
                <w:numId w:val="7"/>
              </w:numPr>
              <w:rPr>
                <w:rFonts w:ascii="Arial" w:hAnsi="Arial" w:cs="Arial"/>
                <w:sz w:val="16"/>
                <w:szCs w:val="16"/>
              </w:rPr>
            </w:pPr>
          </w:p>
        </w:tc>
        <w:tc>
          <w:tcPr>
            <w:tcW w:w="1984" w:type="dxa"/>
            <w:shd w:val="clear" w:color="auto" w:fill="80D219" w:themeFill="accent3" w:themeFillShade="BF"/>
            <w:vAlign w:val="center"/>
          </w:tcPr>
          <w:p w:rsidR="00F4208D" w:rsidRPr="005134A7" w:rsidRDefault="00F4208D" w:rsidP="00F4208D">
            <w:pPr>
              <w:rPr>
                <w:rFonts w:ascii="Arial" w:hAnsi="Arial" w:cs="Arial"/>
                <w:sz w:val="16"/>
                <w:szCs w:val="16"/>
              </w:rPr>
            </w:pPr>
          </w:p>
        </w:tc>
        <w:tc>
          <w:tcPr>
            <w:tcW w:w="2127" w:type="dxa"/>
            <w:shd w:val="clear" w:color="auto" w:fill="80D219" w:themeFill="accent3" w:themeFillShade="BF"/>
            <w:vAlign w:val="center"/>
          </w:tcPr>
          <w:p w:rsidR="00F4208D" w:rsidRPr="005134A7" w:rsidRDefault="00F4208D" w:rsidP="00F4208D">
            <w:pPr>
              <w:rPr>
                <w:rFonts w:ascii="Arial" w:hAnsi="Arial" w:cs="Arial"/>
                <w:sz w:val="16"/>
                <w:szCs w:val="16"/>
              </w:rPr>
            </w:pPr>
          </w:p>
        </w:tc>
        <w:tc>
          <w:tcPr>
            <w:tcW w:w="1984" w:type="dxa"/>
            <w:shd w:val="clear" w:color="auto" w:fill="80D219" w:themeFill="accent3" w:themeFillShade="BF"/>
            <w:vAlign w:val="center"/>
          </w:tcPr>
          <w:p w:rsidR="00F4208D" w:rsidRPr="005134A7" w:rsidRDefault="00F4208D" w:rsidP="00F4208D">
            <w:pPr>
              <w:rPr>
                <w:rFonts w:ascii="Arial" w:hAnsi="Arial" w:cs="Arial"/>
                <w:sz w:val="16"/>
                <w:szCs w:val="16"/>
              </w:rPr>
            </w:pPr>
          </w:p>
        </w:tc>
      </w:tr>
      <w:tr w:rsidR="00F4208D" w:rsidRPr="005134A7" w:rsidTr="002F75FC">
        <w:trPr>
          <w:trHeight w:val="80"/>
        </w:trPr>
        <w:tc>
          <w:tcPr>
            <w:tcW w:w="384" w:type="dxa"/>
            <w:shd w:val="clear" w:color="auto" w:fill="80D219" w:themeFill="accent3" w:themeFillShade="BF"/>
            <w:vAlign w:val="center"/>
          </w:tcPr>
          <w:p w:rsidR="00F4208D" w:rsidRPr="005134A7" w:rsidRDefault="00F4208D" w:rsidP="00F4208D">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F4208D" w:rsidRPr="00835B66" w:rsidRDefault="00F4208D" w:rsidP="00F4208D">
            <w:pPr>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985" w:type="dxa"/>
            <w:shd w:val="clear" w:color="auto" w:fill="FFC000"/>
            <w:vAlign w:val="center"/>
          </w:tcPr>
          <w:p w:rsidR="00F4208D" w:rsidRDefault="00F4208D" w:rsidP="00F4208D">
            <w:pPr>
              <w:pStyle w:val="ListParagraph"/>
              <w:numPr>
                <w:ilvl w:val="0"/>
                <w:numId w:val="7"/>
              </w:numPr>
              <w:rPr>
                <w:rFonts w:ascii="Arial" w:hAnsi="Arial" w:cs="Arial"/>
                <w:sz w:val="16"/>
                <w:szCs w:val="16"/>
              </w:rPr>
            </w:pPr>
            <w:r>
              <w:rPr>
                <w:rFonts w:ascii="Arial" w:hAnsi="Arial" w:cs="Arial"/>
                <w:sz w:val="16"/>
                <w:szCs w:val="16"/>
              </w:rPr>
              <w:t>Established a CPF.</w:t>
            </w:r>
          </w:p>
          <w:p w:rsidR="00F4208D" w:rsidRPr="00F4208D" w:rsidRDefault="00F4208D" w:rsidP="00F4208D">
            <w:pPr>
              <w:pStyle w:val="ListParagraph"/>
              <w:numPr>
                <w:ilvl w:val="0"/>
                <w:numId w:val="7"/>
              </w:numPr>
              <w:rPr>
                <w:rFonts w:ascii="Arial" w:hAnsi="Arial" w:cs="Arial"/>
                <w:sz w:val="16"/>
                <w:szCs w:val="16"/>
              </w:rPr>
            </w:pPr>
            <w:r>
              <w:rPr>
                <w:rFonts w:ascii="Arial" w:hAnsi="Arial" w:cs="Arial"/>
                <w:sz w:val="16"/>
                <w:szCs w:val="16"/>
              </w:rPr>
              <w:t>Established Ward. Safety Committees.</w:t>
            </w:r>
          </w:p>
        </w:tc>
        <w:tc>
          <w:tcPr>
            <w:tcW w:w="2126" w:type="dxa"/>
            <w:shd w:val="clear" w:color="auto" w:fill="80D219" w:themeFill="accent3" w:themeFillShade="BF"/>
            <w:vAlign w:val="center"/>
          </w:tcPr>
          <w:p w:rsidR="00F4208D" w:rsidRDefault="00F4208D" w:rsidP="00F4208D">
            <w:pPr>
              <w:pStyle w:val="ListParagraph"/>
              <w:numPr>
                <w:ilvl w:val="0"/>
                <w:numId w:val="7"/>
              </w:numPr>
              <w:rPr>
                <w:rFonts w:ascii="Arial" w:hAnsi="Arial" w:cs="Arial"/>
                <w:sz w:val="16"/>
                <w:szCs w:val="16"/>
              </w:rPr>
            </w:pPr>
            <w:r>
              <w:rPr>
                <w:rFonts w:ascii="Arial" w:hAnsi="Arial" w:cs="Arial"/>
                <w:sz w:val="16"/>
                <w:szCs w:val="16"/>
              </w:rPr>
              <w:t>Installation 2 Apollo Lights.</w:t>
            </w:r>
          </w:p>
          <w:p w:rsidR="00F4208D" w:rsidRDefault="00F4208D" w:rsidP="00F4208D">
            <w:pPr>
              <w:pStyle w:val="ListParagraph"/>
              <w:numPr>
                <w:ilvl w:val="0"/>
                <w:numId w:val="7"/>
              </w:numPr>
              <w:rPr>
                <w:rFonts w:ascii="Arial" w:hAnsi="Arial" w:cs="Arial"/>
                <w:sz w:val="16"/>
                <w:szCs w:val="16"/>
              </w:rPr>
            </w:pPr>
            <w:r>
              <w:rPr>
                <w:rFonts w:ascii="Arial" w:hAnsi="Arial" w:cs="Arial"/>
                <w:sz w:val="16"/>
                <w:szCs w:val="16"/>
              </w:rPr>
              <w:t>Installation of streetlights.</w:t>
            </w:r>
          </w:p>
          <w:p w:rsidR="00F4208D" w:rsidRDefault="00F4208D" w:rsidP="00F4208D">
            <w:pPr>
              <w:pStyle w:val="ListParagraph"/>
              <w:numPr>
                <w:ilvl w:val="0"/>
                <w:numId w:val="7"/>
              </w:numPr>
              <w:rPr>
                <w:rFonts w:ascii="Arial" w:hAnsi="Arial" w:cs="Arial"/>
                <w:sz w:val="16"/>
                <w:szCs w:val="16"/>
              </w:rPr>
            </w:pPr>
            <w:r>
              <w:rPr>
                <w:rFonts w:ascii="Arial" w:hAnsi="Arial" w:cs="Arial"/>
                <w:sz w:val="16"/>
                <w:szCs w:val="16"/>
              </w:rPr>
              <w:t>Construction of speed humps.</w:t>
            </w:r>
          </w:p>
          <w:p w:rsidR="00F4208D" w:rsidRPr="000C32AE" w:rsidRDefault="00F4208D" w:rsidP="00F4208D">
            <w:pPr>
              <w:pStyle w:val="ListParagraph"/>
              <w:numPr>
                <w:ilvl w:val="0"/>
                <w:numId w:val="7"/>
              </w:numPr>
              <w:rPr>
                <w:rFonts w:ascii="Arial" w:hAnsi="Arial" w:cs="Arial"/>
                <w:sz w:val="16"/>
                <w:szCs w:val="16"/>
              </w:rPr>
            </w:pPr>
            <w:r>
              <w:rPr>
                <w:rFonts w:ascii="Arial" w:hAnsi="Arial" w:cs="Arial"/>
                <w:sz w:val="16"/>
                <w:szCs w:val="16"/>
              </w:rPr>
              <w:t>Installation of surveillance cameras.</w:t>
            </w:r>
          </w:p>
        </w:tc>
        <w:tc>
          <w:tcPr>
            <w:tcW w:w="2410" w:type="dxa"/>
            <w:shd w:val="clear" w:color="auto" w:fill="80D219" w:themeFill="accent3" w:themeFillShade="BF"/>
            <w:vAlign w:val="center"/>
          </w:tcPr>
          <w:p w:rsidR="00F4208D" w:rsidRDefault="00F4208D" w:rsidP="00F4208D">
            <w:pPr>
              <w:pStyle w:val="ListParagraph"/>
              <w:numPr>
                <w:ilvl w:val="0"/>
                <w:numId w:val="7"/>
              </w:numPr>
              <w:rPr>
                <w:rFonts w:ascii="Arial" w:hAnsi="Arial" w:cs="Arial"/>
                <w:sz w:val="16"/>
                <w:szCs w:val="16"/>
              </w:rPr>
            </w:pPr>
            <w:r>
              <w:rPr>
                <w:rFonts w:ascii="Arial" w:hAnsi="Arial" w:cs="Arial"/>
                <w:sz w:val="16"/>
                <w:szCs w:val="16"/>
              </w:rPr>
              <w:t xml:space="preserve">Provision of the necessary skills to the CPF and WSC, </w:t>
            </w:r>
          </w:p>
          <w:p w:rsidR="00F4208D" w:rsidRDefault="00F4208D" w:rsidP="00F4208D">
            <w:pPr>
              <w:pStyle w:val="ListParagraph"/>
              <w:numPr>
                <w:ilvl w:val="0"/>
                <w:numId w:val="7"/>
              </w:numPr>
              <w:rPr>
                <w:rFonts w:ascii="Arial" w:hAnsi="Arial" w:cs="Arial"/>
                <w:sz w:val="16"/>
                <w:szCs w:val="16"/>
              </w:rPr>
            </w:pPr>
            <w:r>
              <w:rPr>
                <w:rFonts w:ascii="Arial" w:hAnsi="Arial" w:cs="Arial"/>
                <w:sz w:val="16"/>
                <w:szCs w:val="16"/>
              </w:rPr>
              <w:t>Training of dogs by the SPCA.</w:t>
            </w:r>
          </w:p>
          <w:p w:rsidR="00F4208D" w:rsidRDefault="00F4208D" w:rsidP="00F4208D">
            <w:pPr>
              <w:pStyle w:val="ListParagraph"/>
              <w:numPr>
                <w:ilvl w:val="0"/>
                <w:numId w:val="7"/>
              </w:numPr>
              <w:rPr>
                <w:rFonts w:ascii="Arial" w:hAnsi="Arial" w:cs="Arial"/>
                <w:sz w:val="16"/>
                <w:szCs w:val="16"/>
              </w:rPr>
            </w:pPr>
            <w:r>
              <w:rPr>
                <w:rFonts w:ascii="Arial" w:hAnsi="Arial" w:cs="Arial"/>
                <w:sz w:val="16"/>
                <w:szCs w:val="16"/>
              </w:rPr>
              <w:t xml:space="preserve">Provision of the required tools to fight against crime i.e. 2 way radio, </w:t>
            </w:r>
            <w:r>
              <w:rPr>
                <w:rFonts w:ascii="Arial" w:hAnsi="Arial" w:cs="Arial"/>
                <w:sz w:val="16"/>
                <w:szCs w:val="16"/>
              </w:rPr>
              <w:lastRenderedPageBreak/>
              <w:t>pepper spray guns etc.</w:t>
            </w:r>
          </w:p>
          <w:p w:rsidR="00F4208D" w:rsidRPr="000C32AE" w:rsidRDefault="00F4208D" w:rsidP="00F4208D">
            <w:pPr>
              <w:pStyle w:val="ListParagraph"/>
              <w:numPr>
                <w:ilvl w:val="0"/>
                <w:numId w:val="7"/>
              </w:numPr>
              <w:rPr>
                <w:rFonts w:ascii="Arial" w:hAnsi="Arial" w:cs="Arial"/>
                <w:sz w:val="16"/>
                <w:szCs w:val="16"/>
              </w:rPr>
            </w:pPr>
            <w:r>
              <w:rPr>
                <w:rFonts w:ascii="Arial" w:hAnsi="Arial" w:cs="Arial"/>
                <w:sz w:val="16"/>
                <w:szCs w:val="16"/>
              </w:rPr>
              <w:t>Provision of 1 2 way radio connected to the SAPS.</w:t>
            </w:r>
          </w:p>
        </w:tc>
        <w:tc>
          <w:tcPr>
            <w:tcW w:w="1984" w:type="dxa"/>
            <w:shd w:val="clear" w:color="auto" w:fill="80D219" w:themeFill="accent3" w:themeFillShade="BF"/>
            <w:vAlign w:val="center"/>
          </w:tcPr>
          <w:p w:rsidR="00F4208D" w:rsidRPr="005134A7" w:rsidRDefault="00F4208D" w:rsidP="00F4208D">
            <w:pPr>
              <w:rPr>
                <w:rFonts w:ascii="Arial" w:hAnsi="Arial" w:cs="Arial"/>
                <w:sz w:val="16"/>
                <w:szCs w:val="16"/>
              </w:rPr>
            </w:pPr>
          </w:p>
        </w:tc>
        <w:tc>
          <w:tcPr>
            <w:tcW w:w="2127" w:type="dxa"/>
            <w:shd w:val="clear" w:color="auto" w:fill="80D219" w:themeFill="accent3" w:themeFillShade="BF"/>
            <w:vAlign w:val="center"/>
          </w:tcPr>
          <w:p w:rsidR="00F4208D" w:rsidRPr="005134A7" w:rsidRDefault="00F4208D" w:rsidP="00F4208D">
            <w:pPr>
              <w:rPr>
                <w:rFonts w:ascii="Arial" w:hAnsi="Arial" w:cs="Arial"/>
                <w:sz w:val="16"/>
                <w:szCs w:val="16"/>
              </w:rPr>
            </w:pPr>
            <w:r>
              <w:rPr>
                <w:rFonts w:ascii="Arial" w:hAnsi="Arial" w:cs="Arial"/>
                <w:sz w:val="16"/>
                <w:szCs w:val="16"/>
              </w:rPr>
              <w:t>The whole of ward 1</w:t>
            </w:r>
          </w:p>
        </w:tc>
        <w:tc>
          <w:tcPr>
            <w:tcW w:w="1984" w:type="dxa"/>
            <w:shd w:val="clear" w:color="auto" w:fill="80D219" w:themeFill="accent3" w:themeFillShade="BF"/>
            <w:vAlign w:val="center"/>
          </w:tcPr>
          <w:p w:rsidR="00F4208D" w:rsidRPr="005134A7" w:rsidRDefault="00F4208D" w:rsidP="00F4208D">
            <w:pPr>
              <w:rPr>
                <w:rFonts w:ascii="Arial" w:hAnsi="Arial" w:cs="Arial"/>
                <w:sz w:val="16"/>
                <w:szCs w:val="16"/>
              </w:rPr>
            </w:pPr>
            <w:r>
              <w:rPr>
                <w:rFonts w:ascii="Arial" w:hAnsi="Arial" w:cs="Arial"/>
                <w:sz w:val="16"/>
                <w:szCs w:val="16"/>
              </w:rPr>
              <w:t>The community of ward 1</w:t>
            </w:r>
          </w:p>
        </w:tc>
      </w:tr>
      <w:tr w:rsidR="00F4208D" w:rsidRPr="005134A7" w:rsidTr="002F75FC">
        <w:trPr>
          <w:trHeight w:val="64"/>
        </w:trPr>
        <w:tc>
          <w:tcPr>
            <w:tcW w:w="384" w:type="dxa"/>
            <w:shd w:val="clear" w:color="auto" w:fill="FFC000"/>
            <w:vAlign w:val="center"/>
          </w:tcPr>
          <w:p w:rsidR="00F4208D" w:rsidRPr="005134A7" w:rsidRDefault="00F4208D" w:rsidP="00F4208D">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F4208D" w:rsidRPr="00835B66" w:rsidRDefault="00F4208D" w:rsidP="00F4208D">
            <w:pPr>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985" w:type="dxa"/>
            <w:shd w:val="clear" w:color="auto" w:fill="FFC000"/>
            <w:vAlign w:val="center"/>
          </w:tcPr>
          <w:p w:rsidR="00F4208D" w:rsidRPr="005134A7" w:rsidRDefault="00F4208D" w:rsidP="00F4208D">
            <w:pPr>
              <w:rPr>
                <w:rFonts w:ascii="Arial" w:hAnsi="Arial" w:cs="Arial"/>
                <w:sz w:val="16"/>
                <w:szCs w:val="16"/>
              </w:rPr>
            </w:pPr>
          </w:p>
        </w:tc>
        <w:tc>
          <w:tcPr>
            <w:tcW w:w="2126" w:type="dxa"/>
            <w:shd w:val="clear" w:color="auto" w:fill="80D219" w:themeFill="accent3" w:themeFillShade="BF"/>
            <w:vAlign w:val="center"/>
          </w:tcPr>
          <w:p w:rsidR="00F4208D" w:rsidRPr="006A6DA8" w:rsidRDefault="00F4208D" w:rsidP="00F4208D">
            <w:pPr>
              <w:pStyle w:val="ListParagraph"/>
              <w:numPr>
                <w:ilvl w:val="0"/>
                <w:numId w:val="7"/>
              </w:numPr>
              <w:rPr>
                <w:rFonts w:ascii="Arial" w:hAnsi="Arial" w:cs="Arial"/>
                <w:sz w:val="16"/>
                <w:szCs w:val="16"/>
              </w:rPr>
            </w:pPr>
          </w:p>
        </w:tc>
        <w:tc>
          <w:tcPr>
            <w:tcW w:w="2410" w:type="dxa"/>
            <w:shd w:val="clear" w:color="auto" w:fill="80D219" w:themeFill="accent3" w:themeFillShade="BF"/>
            <w:vAlign w:val="center"/>
          </w:tcPr>
          <w:p w:rsidR="00F4208D" w:rsidRPr="005134A7" w:rsidRDefault="00F4208D" w:rsidP="00F4208D">
            <w:pPr>
              <w:rPr>
                <w:rFonts w:ascii="Arial" w:hAnsi="Arial" w:cs="Arial"/>
                <w:sz w:val="16"/>
                <w:szCs w:val="16"/>
              </w:rPr>
            </w:pPr>
          </w:p>
        </w:tc>
        <w:tc>
          <w:tcPr>
            <w:tcW w:w="1984" w:type="dxa"/>
            <w:shd w:val="clear" w:color="auto" w:fill="80D219" w:themeFill="accent3" w:themeFillShade="BF"/>
            <w:vAlign w:val="center"/>
          </w:tcPr>
          <w:p w:rsidR="00F4208D" w:rsidRPr="005134A7" w:rsidRDefault="00F4208D" w:rsidP="00F4208D">
            <w:pPr>
              <w:rPr>
                <w:rFonts w:ascii="Arial" w:hAnsi="Arial" w:cs="Arial"/>
                <w:sz w:val="16"/>
                <w:szCs w:val="16"/>
              </w:rPr>
            </w:pPr>
          </w:p>
        </w:tc>
        <w:tc>
          <w:tcPr>
            <w:tcW w:w="2127" w:type="dxa"/>
            <w:shd w:val="clear" w:color="auto" w:fill="80D219" w:themeFill="accent3" w:themeFillShade="BF"/>
            <w:vAlign w:val="center"/>
          </w:tcPr>
          <w:p w:rsidR="00F4208D" w:rsidRPr="005134A7" w:rsidRDefault="00F4208D" w:rsidP="00F4208D">
            <w:pPr>
              <w:rPr>
                <w:rFonts w:ascii="Arial" w:hAnsi="Arial" w:cs="Arial"/>
                <w:sz w:val="16"/>
                <w:szCs w:val="16"/>
              </w:rPr>
            </w:pPr>
          </w:p>
        </w:tc>
        <w:tc>
          <w:tcPr>
            <w:tcW w:w="1984" w:type="dxa"/>
            <w:shd w:val="clear" w:color="auto" w:fill="80D219" w:themeFill="accent3" w:themeFillShade="BF"/>
            <w:vAlign w:val="center"/>
          </w:tcPr>
          <w:p w:rsidR="00F4208D" w:rsidRPr="005134A7" w:rsidRDefault="00F4208D" w:rsidP="00F4208D">
            <w:pPr>
              <w:rPr>
                <w:rFonts w:ascii="Arial" w:hAnsi="Arial" w:cs="Arial"/>
                <w:sz w:val="16"/>
                <w:szCs w:val="16"/>
              </w:rPr>
            </w:pPr>
          </w:p>
        </w:tc>
      </w:tr>
      <w:tr w:rsidR="00F4208D" w:rsidRPr="005134A7" w:rsidTr="002F75FC">
        <w:trPr>
          <w:trHeight w:val="64"/>
        </w:trPr>
        <w:tc>
          <w:tcPr>
            <w:tcW w:w="384" w:type="dxa"/>
            <w:shd w:val="clear" w:color="auto" w:fill="80D219" w:themeFill="accent3" w:themeFillShade="BF"/>
            <w:vAlign w:val="center"/>
          </w:tcPr>
          <w:p w:rsidR="00F4208D" w:rsidRPr="005134A7" w:rsidRDefault="00F4208D" w:rsidP="00F4208D">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F4208D" w:rsidRPr="00835B66" w:rsidRDefault="00F4208D" w:rsidP="00F4208D">
            <w:pPr>
              <w:rPr>
                <w:rFonts w:ascii="Arial" w:hAnsi="Arial" w:cs="Arial"/>
                <w:b/>
                <w:sz w:val="16"/>
                <w:szCs w:val="16"/>
              </w:rPr>
            </w:pPr>
            <w:r w:rsidRPr="00835B66">
              <w:rPr>
                <w:rFonts w:ascii="Arial" w:hAnsi="Arial" w:cs="Arial"/>
                <w:b/>
                <w:sz w:val="16"/>
                <w:szCs w:val="16"/>
              </w:rPr>
              <w:t>Take urgent action to combat climate change and its impacts</w:t>
            </w:r>
          </w:p>
        </w:tc>
        <w:tc>
          <w:tcPr>
            <w:tcW w:w="1985" w:type="dxa"/>
            <w:shd w:val="clear" w:color="auto" w:fill="FFC000"/>
            <w:vAlign w:val="center"/>
          </w:tcPr>
          <w:p w:rsidR="00F4208D" w:rsidRPr="005134A7" w:rsidRDefault="00F4208D" w:rsidP="00F4208D">
            <w:pPr>
              <w:rPr>
                <w:rFonts w:ascii="Arial" w:hAnsi="Arial" w:cs="Arial"/>
                <w:sz w:val="16"/>
                <w:szCs w:val="16"/>
              </w:rPr>
            </w:pPr>
            <w:r>
              <w:rPr>
                <w:rFonts w:ascii="Arial" w:hAnsi="Arial" w:cs="Arial"/>
                <w:sz w:val="16"/>
                <w:szCs w:val="16"/>
              </w:rPr>
              <w:t>Planting of appropriate trees.</w:t>
            </w:r>
          </w:p>
        </w:tc>
        <w:tc>
          <w:tcPr>
            <w:tcW w:w="2126" w:type="dxa"/>
            <w:shd w:val="clear" w:color="auto" w:fill="80D219" w:themeFill="accent3" w:themeFillShade="BF"/>
            <w:vAlign w:val="center"/>
          </w:tcPr>
          <w:p w:rsidR="00F4208D" w:rsidRDefault="00F4208D" w:rsidP="00F4208D">
            <w:pPr>
              <w:pStyle w:val="ListParagraph"/>
              <w:numPr>
                <w:ilvl w:val="0"/>
                <w:numId w:val="7"/>
              </w:numPr>
              <w:rPr>
                <w:rFonts w:ascii="Arial" w:hAnsi="Arial" w:cs="Arial"/>
                <w:sz w:val="16"/>
                <w:szCs w:val="16"/>
              </w:rPr>
            </w:pPr>
            <w:r>
              <w:rPr>
                <w:rFonts w:ascii="Arial" w:hAnsi="Arial" w:cs="Arial"/>
                <w:sz w:val="16"/>
                <w:szCs w:val="16"/>
              </w:rPr>
              <w:t>Provision of trees to be planted.</w:t>
            </w:r>
          </w:p>
          <w:p w:rsidR="00F4208D" w:rsidRPr="006A6DA8" w:rsidRDefault="00F4208D" w:rsidP="00F4208D">
            <w:pPr>
              <w:pStyle w:val="ListParagraph"/>
              <w:numPr>
                <w:ilvl w:val="0"/>
                <w:numId w:val="7"/>
              </w:numPr>
              <w:rPr>
                <w:rFonts w:ascii="Arial" w:hAnsi="Arial" w:cs="Arial"/>
                <w:sz w:val="16"/>
                <w:szCs w:val="16"/>
              </w:rPr>
            </w:pPr>
            <w:r>
              <w:rPr>
                <w:rFonts w:ascii="Arial" w:hAnsi="Arial" w:cs="Arial"/>
                <w:sz w:val="16"/>
                <w:szCs w:val="16"/>
              </w:rPr>
              <w:t>Maintenance of any adverse effects that may accrue due to the planting of trees.</w:t>
            </w:r>
          </w:p>
        </w:tc>
        <w:tc>
          <w:tcPr>
            <w:tcW w:w="2410" w:type="dxa"/>
            <w:shd w:val="clear" w:color="auto" w:fill="80D219" w:themeFill="accent3" w:themeFillShade="BF"/>
            <w:vAlign w:val="center"/>
          </w:tcPr>
          <w:p w:rsidR="00F4208D" w:rsidRPr="005134A7" w:rsidRDefault="00F4208D" w:rsidP="00F4208D">
            <w:pPr>
              <w:rPr>
                <w:rFonts w:ascii="Arial" w:hAnsi="Arial" w:cs="Arial"/>
                <w:sz w:val="16"/>
                <w:szCs w:val="16"/>
              </w:rPr>
            </w:pPr>
            <w:r>
              <w:rPr>
                <w:rFonts w:ascii="Arial" w:hAnsi="Arial" w:cs="Arial"/>
                <w:sz w:val="16"/>
                <w:szCs w:val="16"/>
              </w:rPr>
              <w:t>The Department of Agriculture and Forestry to provide trees.</w:t>
            </w:r>
          </w:p>
        </w:tc>
        <w:tc>
          <w:tcPr>
            <w:tcW w:w="1984" w:type="dxa"/>
            <w:shd w:val="clear" w:color="auto" w:fill="80D219" w:themeFill="accent3" w:themeFillShade="BF"/>
            <w:vAlign w:val="center"/>
          </w:tcPr>
          <w:p w:rsidR="00F4208D" w:rsidRPr="005134A7" w:rsidRDefault="00F4208D" w:rsidP="00F4208D">
            <w:pPr>
              <w:rPr>
                <w:rFonts w:ascii="Arial" w:hAnsi="Arial" w:cs="Arial"/>
                <w:sz w:val="16"/>
                <w:szCs w:val="16"/>
              </w:rPr>
            </w:pPr>
          </w:p>
        </w:tc>
        <w:tc>
          <w:tcPr>
            <w:tcW w:w="2127" w:type="dxa"/>
            <w:shd w:val="clear" w:color="auto" w:fill="80D219" w:themeFill="accent3" w:themeFillShade="BF"/>
            <w:vAlign w:val="center"/>
          </w:tcPr>
          <w:p w:rsidR="00F4208D" w:rsidRPr="005134A7" w:rsidRDefault="00F4208D" w:rsidP="00F4208D">
            <w:pPr>
              <w:rPr>
                <w:rFonts w:ascii="Arial" w:hAnsi="Arial" w:cs="Arial"/>
                <w:sz w:val="16"/>
                <w:szCs w:val="16"/>
              </w:rPr>
            </w:pPr>
            <w:r>
              <w:rPr>
                <w:rFonts w:ascii="Arial" w:hAnsi="Arial" w:cs="Arial"/>
                <w:sz w:val="16"/>
                <w:szCs w:val="16"/>
              </w:rPr>
              <w:t>The whole of ward 1</w:t>
            </w:r>
          </w:p>
        </w:tc>
        <w:tc>
          <w:tcPr>
            <w:tcW w:w="1984" w:type="dxa"/>
            <w:shd w:val="clear" w:color="auto" w:fill="80D219" w:themeFill="accent3" w:themeFillShade="BF"/>
            <w:vAlign w:val="center"/>
          </w:tcPr>
          <w:p w:rsidR="00F4208D" w:rsidRPr="005134A7" w:rsidRDefault="00F4208D" w:rsidP="00F4208D">
            <w:pPr>
              <w:rPr>
                <w:rFonts w:ascii="Arial" w:hAnsi="Arial" w:cs="Arial"/>
                <w:sz w:val="16"/>
                <w:szCs w:val="16"/>
              </w:rPr>
            </w:pPr>
            <w:r>
              <w:rPr>
                <w:rFonts w:ascii="Arial" w:hAnsi="Arial" w:cs="Arial"/>
                <w:sz w:val="16"/>
                <w:szCs w:val="16"/>
              </w:rPr>
              <w:t>The whole community of ward 1</w:t>
            </w:r>
          </w:p>
        </w:tc>
      </w:tr>
      <w:tr w:rsidR="00F4208D" w:rsidRPr="005134A7" w:rsidTr="00C56343">
        <w:trPr>
          <w:trHeight w:val="64"/>
        </w:trPr>
        <w:tc>
          <w:tcPr>
            <w:tcW w:w="384" w:type="dxa"/>
            <w:shd w:val="clear" w:color="auto" w:fill="FFC000"/>
            <w:vAlign w:val="center"/>
          </w:tcPr>
          <w:p w:rsidR="00F4208D" w:rsidRPr="005134A7" w:rsidRDefault="00F4208D" w:rsidP="00F4208D">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F4208D" w:rsidRPr="00835B66" w:rsidRDefault="00F4208D" w:rsidP="00F4208D">
            <w:pPr>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985" w:type="dxa"/>
            <w:shd w:val="clear" w:color="auto" w:fill="FFC000"/>
            <w:vAlign w:val="center"/>
          </w:tcPr>
          <w:p w:rsidR="00F4208D" w:rsidRPr="005134A7" w:rsidRDefault="00F4208D" w:rsidP="00F4208D">
            <w:pPr>
              <w:rPr>
                <w:rFonts w:ascii="Arial" w:hAnsi="Arial" w:cs="Arial"/>
                <w:sz w:val="16"/>
                <w:szCs w:val="16"/>
              </w:rPr>
            </w:pPr>
          </w:p>
        </w:tc>
        <w:tc>
          <w:tcPr>
            <w:tcW w:w="2126" w:type="dxa"/>
            <w:shd w:val="clear" w:color="auto" w:fill="FFC000"/>
            <w:vAlign w:val="center"/>
          </w:tcPr>
          <w:p w:rsidR="00F4208D" w:rsidRPr="005134A7" w:rsidRDefault="00F4208D" w:rsidP="00F4208D">
            <w:pPr>
              <w:rPr>
                <w:rFonts w:ascii="Arial" w:hAnsi="Arial" w:cs="Arial"/>
                <w:sz w:val="16"/>
                <w:szCs w:val="16"/>
              </w:rPr>
            </w:pPr>
          </w:p>
        </w:tc>
        <w:tc>
          <w:tcPr>
            <w:tcW w:w="2410" w:type="dxa"/>
            <w:shd w:val="clear" w:color="auto" w:fill="FFC000"/>
            <w:vAlign w:val="center"/>
          </w:tcPr>
          <w:p w:rsidR="00F4208D" w:rsidRPr="005134A7" w:rsidRDefault="00F4208D" w:rsidP="00F4208D">
            <w:pPr>
              <w:rPr>
                <w:rFonts w:ascii="Arial" w:hAnsi="Arial" w:cs="Arial"/>
                <w:sz w:val="16"/>
                <w:szCs w:val="16"/>
              </w:rPr>
            </w:pPr>
          </w:p>
        </w:tc>
        <w:tc>
          <w:tcPr>
            <w:tcW w:w="1984" w:type="dxa"/>
            <w:shd w:val="clear" w:color="auto" w:fill="FFC000"/>
            <w:vAlign w:val="center"/>
          </w:tcPr>
          <w:p w:rsidR="00F4208D" w:rsidRPr="005134A7" w:rsidRDefault="00F4208D" w:rsidP="00F4208D">
            <w:pPr>
              <w:rPr>
                <w:rFonts w:ascii="Arial" w:hAnsi="Arial" w:cs="Arial"/>
                <w:sz w:val="16"/>
                <w:szCs w:val="16"/>
              </w:rPr>
            </w:pPr>
          </w:p>
        </w:tc>
        <w:tc>
          <w:tcPr>
            <w:tcW w:w="2127" w:type="dxa"/>
            <w:shd w:val="clear" w:color="auto" w:fill="FFC000"/>
            <w:vAlign w:val="center"/>
          </w:tcPr>
          <w:p w:rsidR="00F4208D" w:rsidRPr="005134A7" w:rsidRDefault="00F4208D" w:rsidP="00F4208D">
            <w:pPr>
              <w:rPr>
                <w:rFonts w:ascii="Arial" w:hAnsi="Arial" w:cs="Arial"/>
                <w:sz w:val="16"/>
                <w:szCs w:val="16"/>
              </w:rPr>
            </w:pPr>
          </w:p>
        </w:tc>
        <w:tc>
          <w:tcPr>
            <w:tcW w:w="1984" w:type="dxa"/>
            <w:shd w:val="clear" w:color="auto" w:fill="FFC000"/>
            <w:vAlign w:val="center"/>
          </w:tcPr>
          <w:p w:rsidR="00F4208D" w:rsidRPr="005134A7" w:rsidRDefault="00F4208D" w:rsidP="00F4208D">
            <w:pPr>
              <w:rPr>
                <w:rFonts w:ascii="Arial" w:hAnsi="Arial" w:cs="Arial"/>
                <w:sz w:val="16"/>
                <w:szCs w:val="16"/>
              </w:rPr>
            </w:pPr>
          </w:p>
        </w:tc>
      </w:tr>
      <w:tr w:rsidR="00F4208D" w:rsidRPr="005134A7" w:rsidTr="00C56343">
        <w:trPr>
          <w:trHeight w:val="64"/>
        </w:trPr>
        <w:tc>
          <w:tcPr>
            <w:tcW w:w="384" w:type="dxa"/>
            <w:shd w:val="clear" w:color="auto" w:fill="80D219" w:themeFill="accent3" w:themeFillShade="BF"/>
            <w:vAlign w:val="center"/>
          </w:tcPr>
          <w:p w:rsidR="00F4208D" w:rsidRPr="005134A7" w:rsidRDefault="00F4208D" w:rsidP="00F4208D">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F4208D" w:rsidRPr="00835B66" w:rsidRDefault="00F4208D" w:rsidP="00F4208D">
            <w:pPr>
              <w:rPr>
                <w:rFonts w:ascii="Arial" w:hAnsi="Arial" w:cs="Arial"/>
                <w:b/>
                <w:sz w:val="16"/>
                <w:szCs w:val="16"/>
              </w:rPr>
            </w:pPr>
            <w:r w:rsidRPr="00835B66">
              <w:rPr>
                <w:rFonts w:ascii="Arial" w:hAnsi="Arial" w:cs="Arial"/>
                <w:b/>
                <w:sz w:val="16"/>
                <w:szCs w:val="16"/>
              </w:rPr>
              <w:t>Protect, restore and promote sustainable use of terrestrial ecosystems, sustainably manage forests, combat desertification, and halt and reserve land degration and halt biodiversity loss</w:t>
            </w:r>
          </w:p>
        </w:tc>
        <w:tc>
          <w:tcPr>
            <w:tcW w:w="1985" w:type="dxa"/>
            <w:shd w:val="clear" w:color="auto" w:fill="80D219" w:themeFill="accent3" w:themeFillShade="BF"/>
          </w:tcPr>
          <w:p w:rsidR="00F4208D" w:rsidRPr="005134A7" w:rsidRDefault="00F4208D" w:rsidP="00F4208D">
            <w:pPr>
              <w:rPr>
                <w:rFonts w:ascii="Arial" w:hAnsi="Arial" w:cs="Arial"/>
                <w:sz w:val="16"/>
                <w:szCs w:val="16"/>
              </w:rPr>
            </w:pPr>
          </w:p>
        </w:tc>
        <w:tc>
          <w:tcPr>
            <w:tcW w:w="2126" w:type="dxa"/>
            <w:shd w:val="clear" w:color="auto" w:fill="80D219" w:themeFill="accent3" w:themeFillShade="BF"/>
          </w:tcPr>
          <w:p w:rsidR="00F4208D" w:rsidRPr="005134A7" w:rsidRDefault="00F4208D" w:rsidP="00F4208D">
            <w:pPr>
              <w:rPr>
                <w:rFonts w:ascii="Arial" w:hAnsi="Arial" w:cs="Arial"/>
                <w:sz w:val="16"/>
                <w:szCs w:val="16"/>
              </w:rPr>
            </w:pPr>
          </w:p>
        </w:tc>
        <w:tc>
          <w:tcPr>
            <w:tcW w:w="2410" w:type="dxa"/>
            <w:shd w:val="clear" w:color="auto" w:fill="80D219" w:themeFill="accent3" w:themeFillShade="BF"/>
          </w:tcPr>
          <w:p w:rsidR="00F4208D" w:rsidRPr="005134A7" w:rsidRDefault="00F4208D" w:rsidP="00F4208D">
            <w:pPr>
              <w:rPr>
                <w:rFonts w:ascii="Arial" w:hAnsi="Arial" w:cs="Arial"/>
                <w:sz w:val="16"/>
                <w:szCs w:val="16"/>
              </w:rPr>
            </w:pPr>
          </w:p>
        </w:tc>
        <w:tc>
          <w:tcPr>
            <w:tcW w:w="1984" w:type="dxa"/>
            <w:shd w:val="clear" w:color="auto" w:fill="80D219" w:themeFill="accent3" w:themeFillShade="BF"/>
          </w:tcPr>
          <w:p w:rsidR="00F4208D" w:rsidRPr="005134A7" w:rsidRDefault="00F4208D" w:rsidP="00F4208D">
            <w:pPr>
              <w:rPr>
                <w:rFonts w:ascii="Arial" w:hAnsi="Arial" w:cs="Arial"/>
                <w:sz w:val="16"/>
                <w:szCs w:val="16"/>
              </w:rPr>
            </w:pPr>
          </w:p>
        </w:tc>
        <w:tc>
          <w:tcPr>
            <w:tcW w:w="2127" w:type="dxa"/>
            <w:shd w:val="clear" w:color="auto" w:fill="80D219" w:themeFill="accent3" w:themeFillShade="BF"/>
          </w:tcPr>
          <w:p w:rsidR="00F4208D" w:rsidRPr="005134A7" w:rsidRDefault="00F4208D" w:rsidP="00F4208D">
            <w:pPr>
              <w:rPr>
                <w:rFonts w:ascii="Arial" w:hAnsi="Arial" w:cs="Arial"/>
                <w:sz w:val="16"/>
                <w:szCs w:val="16"/>
              </w:rPr>
            </w:pPr>
          </w:p>
        </w:tc>
        <w:tc>
          <w:tcPr>
            <w:tcW w:w="1984" w:type="dxa"/>
            <w:shd w:val="clear" w:color="auto" w:fill="80D219" w:themeFill="accent3" w:themeFillShade="BF"/>
          </w:tcPr>
          <w:p w:rsidR="00F4208D" w:rsidRPr="005134A7" w:rsidRDefault="00F4208D" w:rsidP="00F4208D">
            <w:pPr>
              <w:rPr>
                <w:rFonts w:ascii="Arial" w:hAnsi="Arial" w:cs="Arial"/>
                <w:sz w:val="16"/>
                <w:szCs w:val="16"/>
              </w:rPr>
            </w:pPr>
          </w:p>
        </w:tc>
      </w:tr>
      <w:tr w:rsidR="00F4208D" w:rsidRPr="005134A7" w:rsidTr="00C56343">
        <w:trPr>
          <w:trHeight w:val="64"/>
        </w:trPr>
        <w:tc>
          <w:tcPr>
            <w:tcW w:w="384" w:type="dxa"/>
            <w:shd w:val="clear" w:color="auto" w:fill="FFC000"/>
            <w:vAlign w:val="center"/>
          </w:tcPr>
          <w:p w:rsidR="00F4208D" w:rsidRPr="005134A7" w:rsidRDefault="00F4208D" w:rsidP="00F4208D">
            <w:pPr>
              <w:pStyle w:val="ListParagraph"/>
              <w:numPr>
                <w:ilvl w:val="0"/>
                <w:numId w:val="2"/>
              </w:numPr>
              <w:ind w:left="162" w:hanging="162"/>
              <w:jc w:val="center"/>
              <w:rPr>
                <w:rFonts w:ascii="Arial" w:hAnsi="Arial" w:cs="Arial"/>
                <w:b/>
                <w:sz w:val="16"/>
                <w:szCs w:val="16"/>
              </w:rPr>
            </w:pPr>
          </w:p>
        </w:tc>
        <w:tc>
          <w:tcPr>
            <w:tcW w:w="2694" w:type="dxa"/>
            <w:shd w:val="clear" w:color="auto" w:fill="FFC000"/>
            <w:vAlign w:val="center"/>
          </w:tcPr>
          <w:p w:rsidR="00F4208D" w:rsidRPr="00835B66" w:rsidRDefault="00F4208D" w:rsidP="00F4208D">
            <w:pPr>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985" w:type="dxa"/>
            <w:shd w:val="clear" w:color="auto" w:fill="FFC000"/>
          </w:tcPr>
          <w:p w:rsidR="00F4208D" w:rsidRPr="005134A7" w:rsidRDefault="00F4208D" w:rsidP="00F4208D">
            <w:pPr>
              <w:rPr>
                <w:rFonts w:ascii="Arial" w:hAnsi="Arial" w:cs="Arial"/>
                <w:sz w:val="16"/>
                <w:szCs w:val="16"/>
              </w:rPr>
            </w:pPr>
          </w:p>
        </w:tc>
        <w:tc>
          <w:tcPr>
            <w:tcW w:w="2126" w:type="dxa"/>
            <w:shd w:val="clear" w:color="auto" w:fill="FFC000"/>
          </w:tcPr>
          <w:p w:rsidR="00F4208D" w:rsidRPr="005134A7" w:rsidRDefault="00F4208D" w:rsidP="00F4208D">
            <w:pPr>
              <w:rPr>
                <w:rFonts w:ascii="Arial" w:hAnsi="Arial" w:cs="Arial"/>
                <w:sz w:val="16"/>
                <w:szCs w:val="16"/>
              </w:rPr>
            </w:pPr>
          </w:p>
        </w:tc>
        <w:tc>
          <w:tcPr>
            <w:tcW w:w="2410" w:type="dxa"/>
            <w:shd w:val="clear" w:color="auto" w:fill="FFC000"/>
          </w:tcPr>
          <w:p w:rsidR="00F4208D" w:rsidRPr="005134A7" w:rsidRDefault="00F4208D" w:rsidP="00F4208D">
            <w:pPr>
              <w:rPr>
                <w:rFonts w:ascii="Arial" w:hAnsi="Arial" w:cs="Arial"/>
                <w:sz w:val="16"/>
                <w:szCs w:val="16"/>
              </w:rPr>
            </w:pPr>
          </w:p>
        </w:tc>
        <w:tc>
          <w:tcPr>
            <w:tcW w:w="1984" w:type="dxa"/>
            <w:shd w:val="clear" w:color="auto" w:fill="FFC000"/>
          </w:tcPr>
          <w:p w:rsidR="00F4208D" w:rsidRPr="005134A7" w:rsidRDefault="00F4208D" w:rsidP="00F4208D">
            <w:pPr>
              <w:rPr>
                <w:rFonts w:ascii="Arial" w:hAnsi="Arial" w:cs="Arial"/>
                <w:sz w:val="16"/>
                <w:szCs w:val="16"/>
              </w:rPr>
            </w:pPr>
          </w:p>
        </w:tc>
        <w:tc>
          <w:tcPr>
            <w:tcW w:w="2127" w:type="dxa"/>
            <w:shd w:val="clear" w:color="auto" w:fill="FFC000"/>
          </w:tcPr>
          <w:p w:rsidR="00F4208D" w:rsidRPr="005134A7" w:rsidRDefault="00F4208D" w:rsidP="00F4208D">
            <w:pPr>
              <w:rPr>
                <w:rFonts w:ascii="Arial" w:hAnsi="Arial" w:cs="Arial"/>
                <w:sz w:val="16"/>
                <w:szCs w:val="16"/>
              </w:rPr>
            </w:pPr>
          </w:p>
        </w:tc>
        <w:tc>
          <w:tcPr>
            <w:tcW w:w="1984" w:type="dxa"/>
            <w:shd w:val="clear" w:color="auto" w:fill="FFC000"/>
          </w:tcPr>
          <w:p w:rsidR="00F4208D" w:rsidRPr="005134A7" w:rsidRDefault="00F4208D" w:rsidP="00F4208D">
            <w:pPr>
              <w:rPr>
                <w:rFonts w:ascii="Arial" w:hAnsi="Arial" w:cs="Arial"/>
                <w:sz w:val="16"/>
                <w:szCs w:val="16"/>
              </w:rPr>
            </w:pPr>
          </w:p>
        </w:tc>
      </w:tr>
      <w:tr w:rsidR="00F4208D" w:rsidRPr="005134A7" w:rsidTr="00C56343">
        <w:trPr>
          <w:trHeight w:val="64"/>
        </w:trPr>
        <w:tc>
          <w:tcPr>
            <w:tcW w:w="384" w:type="dxa"/>
            <w:shd w:val="clear" w:color="auto" w:fill="80D219" w:themeFill="accent3" w:themeFillShade="BF"/>
            <w:vAlign w:val="center"/>
          </w:tcPr>
          <w:p w:rsidR="00F4208D" w:rsidRPr="005134A7" w:rsidRDefault="00F4208D" w:rsidP="00F4208D">
            <w:pPr>
              <w:pStyle w:val="ListParagraph"/>
              <w:numPr>
                <w:ilvl w:val="0"/>
                <w:numId w:val="2"/>
              </w:numPr>
              <w:ind w:left="162" w:hanging="162"/>
              <w:jc w:val="center"/>
              <w:rPr>
                <w:rFonts w:ascii="Arial" w:hAnsi="Arial" w:cs="Arial"/>
                <w:b/>
                <w:sz w:val="16"/>
                <w:szCs w:val="16"/>
              </w:rPr>
            </w:pPr>
          </w:p>
        </w:tc>
        <w:tc>
          <w:tcPr>
            <w:tcW w:w="2694" w:type="dxa"/>
            <w:shd w:val="clear" w:color="auto" w:fill="80D219" w:themeFill="accent3" w:themeFillShade="BF"/>
            <w:vAlign w:val="center"/>
          </w:tcPr>
          <w:p w:rsidR="00F4208D" w:rsidRPr="00835B66" w:rsidRDefault="00F4208D" w:rsidP="00F4208D">
            <w:pPr>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985" w:type="dxa"/>
            <w:shd w:val="clear" w:color="auto" w:fill="80D219" w:themeFill="accent3" w:themeFillShade="BF"/>
          </w:tcPr>
          <w:p w:rsidR="00F4208D" w:rsidRPr="005134A7" w:rsidRDefault="00F4208D" w:rsidP="00F4208D">
            <w:pPr>
              <w:rPr>
                <w:rFonts w:ascii="Arial" w:hAnsi="Arial" w:cs="Arial"/>
                <w:sz w:val="16"/>
                <w:szCs w:val="16"/>
              </w:rPr>
            </w:pPr>
          </w:p>
        </w:tc>
        <w:tc>
          <w:tcPr>
            <w:tcW w:w="2126" w:type="dxa"/>
            <w:shd w:val="clear" w:color="auto" w:fill="80D219" w:themeFill="accent3" w:themeFillShade="BF"/>
          </w:tcPr>
          <w:p w:rsidR="00F4208D" w:rsidRPr="005134A7" w:rsidRDefault="00F4208D" w:rsidP="00F4208D">
            <w:pPr>
              <w:rPr>
                <w:rFonts w:ascii="Arial" w:hAnsi="Arial" w:cs="Arial"/>
                <w:sz w:val="16"/>
                <w:szCs w:val="16"/>
              </w:rPr>
            </w:pPr>
          </w:p>
        </w:tc>
        <w:tc>
          <w:tcPr>
            <w:tcW w:w="2410" w:type="dxa"/>
            <w:shd w:val="clear" w:color="auto" w:fill="80D219" w:themeFill="accent3" w:themeFillShade="BF"/>
          </w:tcPr>
          <w:p w:rsidR="00F4208D" w:rsidRPr="005134A7" w:rsidRDefault="00F4208D" w:rsidP="00F4208D">
            <w:pPr>
              <w:rPr>
                <w:rFonts w:ascii="Arial" w:hAnsi="Arial" w:cs="Arial"/>
                <w:sz w:val="16"/>
                <w:szCs w:val="16"/>
              </w:rPr>
            </w:pPr>
          </w:p>
        </w:tc>
        <w:tc>
          <w:tcPr>
            <w:tcW w:w="1984" w:type="dxa"/>
            <w:shd w:val="clear" w:color="auto" w:fill="80D219" w:themeFill="accent3" w:themeFillShade="BF"/>
          </w:tcPr>
          <w:p w:rsidR="00F4208D" w:rsidRPr="005134A7" w:rsidRDefault="00F4208D" w:rsidP="00F4208D">
            <w:pPr>
              <w:rPr>
                <w:rFonts w:ascii="Arial" w:hAnsi="Arial" w:cs="Arial"/>
                <w:sz w:val="16"/>
                <w:szCs w:val="16"/>
              </w:rPr>
            </w:pPr>
          </w:p>
        </w:tc>
        <w:tc>
          <w:tcPr>
            <w:tcW w:w="2127" w:type="dxa"/>
            <w:shd w:val="clear" w:color="auto" w:fill="80D219" w:themeFill="accent3" w:themeFillShade="BF"/>
          </w:tcPr>
          <w:p w:rsidR="00F4208D" w:rsidRPr="005134A7" w:rsidRDefault="00F4208D" w:rsidP="00F4208D">
            <w:pPr>
              <w:rPr>
                <w:rFonts w:ascii="Arial" w:hAnsi="Arial" w:cs="Arial"/>
                <w:sz w:val="16"/>
                <w:szCs w:val="16"/>
              </w:rPr>
            </w:pPr>
          </w:p>
        </w:tc>
        <w:tc>
          <w:tcPr>
            <w:tcW w:w="1984" w:type="dxa"/>
            <w:shd w:val="clear" w:color="auto" w:fill="80D219" w:themeFill="accent3" w:themeFillShade="BF"/>
          </w:tcPr>
          <w:p w:rsidR="00F4208D" w:rsidRPr="005134A7" w:rsidRDefault="00F4208D" w:rsidP="00F4208D">
            <w:pPr>
              <w:rPr>
                <w:rFonts w:ascii="Arial" w:hAnsi="Arial" w:cs="Arial"/>
                <w:sz w:val="16"/>
                <w:szCs w:val="16"/>
              </w:rPr>
            </w:pPr>
          </w:p>
        </w:tc>
      </w:tr>
    </w:tbl>
    <w:p w:rsidR="00D05B3F" w:rsidRDefault="00D05B3F" w:rsidP="003535AC">
      <w:pPr>
        <w:spacing w:before="240"/>
        <w:sectPr w:rsidR="00D05B3F" w:rsidSect="002D381F">
          <w:pgSz w:w="16838" w:h="11906" w:orient="landscape"/>
          <w:pgMar w:top="1440" w:right="1440" w:bottom="1440" w:left="1440" w:header="709" w:footer="709" w:gutter="0"/>
          <w:cols w:space="708"/>
          <w:titlePg/>
          <w:docGrid w:linePitch="360"/>
        </w:sectPr>
      </w:pPr>
    </w:p>
    <w:p w:rsidR="00964035" w:rsidRDefault="00C01857" w:rsidP="0033470B">
      <w:pPr>
        <w:pStyle w:val="Heading1"/>
        <w:numPr>
          <w:ilvl w:val="0"/>
          <w:numId w:val="17"/>
        </w:numPr>
      </w:pPr>
      <w:bookmarkStart w:id="62" w:name="_Toc478628291"/>
      <w:r>
        <w:lastRenderedPageBreak/>
        <w:t>DECLARATION</w:t>
      </w:r>
      <w:r w:rsidR="00F478F0">
        <w:t>.</w:t>
      </w:r>
      <w:bookmarkEnd w:id="62"/>
    </w:p>
    <w:p w:rsidR="00C01857" w:rsidRPr="000F45F1" w:rsidRDefault="00C56343" w:rsidP="00C56343">
      <w:pPr>
        <w:spacing w:before="240" w:line="360" w:lineRule="auto"/>
        <w:jc w:val="both"/>
        <w:rPr>
          <w:rFonts w:ascii="Arial" w:hAnsi="Arial" w:cs="Arial"/>
          <w:sz w:val="24"/>
          <w:szCs w:val="24"/>
        </w:rPr>
      </w:pPr>
      <w:r w:rsidRPr="000F45F1">
        <w:rPr>
          <w:rFonts w:ascii="Arial" w:hAnsi="Arial" w:cs="Arial"/>
          <w:sz w:val="24"/>
          <w:szCs w:val="24"/>
        </w:rPr>
        <w:t xml:space="preserve">I _____________________________ </w:t>
      </w:r>
      <w:r w:rsidR="00C01857" w:rsidRPr="000F45F1">
        <w:rPr>
          <w:rFonts w:ascii="Arial" w:hAnsi="Arial" w:cs="Arial"/>
          <w:sz w:val="24"/>
          <w:szCs w:val="24"/>
        </w:rPr>
        <w:t>the Ward Counc</w:t>
      </w:r>
      <w:r w:rsidR="00B1719B" w:rsidRPr="000F45F1">
        <w:rPr>
          <w:rFonts w:ascii="Arial" w:hAnsi="Arial" w:cs="Arial"/>
          <w:sz w:val="24"/>
          <w:szCs w:val="24"/>
        </w:rPr>
        <w:t>illor for Ward 01</w:t>
      </w:r>
      <w:r w:rsidR="00C01857" w:rsidRPr="000F45F1">
        <w:rPr>
          <w:rFonts w:ascii="Arial" w:hAnsi="Arial" w:cs="Arial"/>
          <w:sz w:val="24"/>
          <w:szCs w:val="24"/>
        </w:rPr>
        <w:t>, in conjunction with my</w:t>
      </w:r>
      <w:r w:rsidRPr="000F45F1">
        <w:rPr>
          <w:rFonts w:ascii="Arial" w:hAnsi="Arial" w:cs="Arial"/>
          <w:sz w:val="24"/>
          <w:szCs w:val="24"/>
        </w:rPr>
        <w:t xml:space="preserve"> key stakeholders of the ward,</w:t>
      </w:r>
      <w:r w:rsidR="00C01857" w:rsidRPr="000F45F1">
        <w:rPr>
          <w:rFonts w:ascii="Arial" w:hAnsi="Arial" w:cs="Arial"/>
          <w:sz w:val="24"/>
          <w:szCs w:val="24"/>
        </w:rPr>
        <w:t xml:space="preserve"> would like to declare that the Community Based Plan which has been produced by the Newcastle Local Municipality is in fact a true representation of the proceedings that have taken place w</w:t>
      </w:r>
      <w:r w:rsidR="00A976A4">
        <w:rPr>
          <w:rFonts w:ascii="Arial" w:hAnsi="Arial" w:cs="Arial"/>
          <w:sz w:val="24"/>
          <w:szCs w:val="24"/>
        </w:rPr>
        <w:t>ithin the month of March 2019</w:t>
      </w:r>
      <w:r w:rsidR="00C01857" w:rsidRPr="000F45F1">
        <w:rPr>
          <w:rFonts w:ascii="Arial" w:hAnsi="Arial" w:cs="Arial"/>
          <w:sz w:val="24"/>
          <w:szCs w:val="24"/>
        </w:rPr>
        <w:t>, and it is indeed a true reflection of the needs and asp</w:t>
      </w:r>
      <w:r w:rsidRPr="000F45F1">
        <w:rPr>
          <w:rFonts w:ascii="Arial" w:hAnsi="Arial" w:cs="Arial"/>
          <w:sz w:val="24"/>
          <w:szCs w:val="24"/>
        </w:rPr>
        <w:t>irations of the community</w:t>
      </w:r>
      <w:r w:rsidR="00C01857" w:rsidRPr="000F45F1">
        <w:rPr>
          <w:rFonts w:ascii="Arial" w:hAnsi="Arial" w:cs="Arial"/>
          <w:sz w:val="24"/>
          <w:szCs w:val="24"/>
        </w:rPr>
        <w:t>.</w:t>
      </w:r>
    </w:p>
    <w:tbl>
      <w:tblPr>
        <w:tblStyle w:val="TableGrid"/>
        <w:tblW w:w="0" w:type="auto"/>
        <w:tblLook w:val="04A0" w:firstRow="1" w:lastRow="0" w:firstColumn="1" w:lastColumn="0" w:noHBand="0" w:noVBand="1"/>
      </w:tblPr>
      <w:tblGrid>
        <w:gridCol w:w="4508"/>
        <w:gridCol w:w="4508"/>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Pr="000F45F1" w:rsidRDefault="00C01857" w:rsidP="00CC260F">
            <w:pPr>
              <w:rPr>
                <w:rFonts w:ascii="Arial" w:hAnsi="Arial" w:cs="Arial"/>
                <w:sz w:val="24"/>
                <w:szCs w:val="24"/>
              </w:rPr>
            </w:pPr>
          </w:p>
          <w:p w:rsidR="00835B66" w:rsidRPr="000F45F1" w:rsidRDefault="00B1719B" w:rsidP="00CC260F">
            <w:pPr>
              <w:rPr>
                <w:rFonts w:ascii="Arial" w:hAnsi="Arial" w:cs="Arial"/>
                <w:sz w:val="24"/>
                <w:szCs w:val="24"/>
              </w:rPr>
            </w:pPr>
            <w:r w:rsidRPr="000F45F1">
              <w:rPr>
                <w:rFonts w:ascii="Arial" w:hAnsi="Arial" w:cs="Arial"/>
                <w:sz w:val="24"/>
                <w:szCs w:val="24"/>
              </w:rPr>
              <w:t>X.N.M. Dladla</w:t>
            </w:r>
          </w:p>
          <w:p w:rsidR="00C56343" w:rsidRPr="000F45F1" w:rsidRDefault="00C56343" w:rsidP="00CC260F">
            <w:pPr>
              <w:rPr>
                <w:rFonts w:ascii="Arial" w:hAnsi="Arial" w:cs="Arial"/>
                <w:sz w:val="24"/>
                <w:szCs w:val="24"/>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Pr="000F45F1" w:rsidRDefault="00C01857" w:rsidP="00CC260F">
            <w:pPr>
              <w:rPr>
                <w:rFonts w:ascii="Arial" w:hAnsi="Arial" w:cs="Arial"/>
                <w:sz w:val="24"/>
                <w:szCs w:val="24"/>
              </w:rPr>
            </w:pPr>
          </w:p>
          <w:p w:rsidR="00835B66" w:rsidRPr="000F45F1" w:rsidRDefault="00B1719B" w:rsidP="00CC260F">
            <w:pPr>
              <w:rPr>
                <w:rFonts w:ascii="Arial" w:hAnsi="Arial" w:cs="Arial"/>
                <w:sz w:val="24"/>
                <w:szCs w:val="24"/>
              </w:rPr>
            </w:pPr>
            <w:r w:rsidRPr="000F45F1">
              <w:rPr>
                <w:rFonts w:ascii="Arial" w:hAnsi="Arial" w:cs="Arial"/>
                <w:sz w:val="24"/>
                <w:szCs w:val="24"/>
              </w:rPr>
              <w:t>Siphiwe Ngubeni</w:t>
            </w:r>
          </w:p>
          <w:p w:rsidR="00835B66" w:rsidRPr="000F45F1" w:rsidRDefault="00835B66" w:rsidP="00CC260F">
            <w:pPr>
              <w:rPr>
                <w:rFonts w:ascii="Arial" w:hAnsi="Arial" w:cs="Arial"/>
                <w:sz w:val="24"/>
                <w:szCs w:val="24"/>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Pr="000F45F1" w:rsidRDefault="00C01857" w:rsidP="00CC260F">
            <w:pPr>
              <w:rPr>
                <w:rFonts w:ascii="Arial" w:hAnsi="Arial" w:cs="Arial"/>
                <w:sz w:val="24"/>
                <w:szCs w:val="24"/>
              </w:rPr>
            </w:pPr>
          </w:p>
          <w:p w:rsidR="00835B66" w:rsidRPr="000F45F1" w:rsidRDefault="0005634B" w:rsidP="00CC260F">
            <w:pPr>
              <w:rPr>
                <w:rFonts w:ascii="Arial" w:hAnsi="Arial" w:cs="Arial"/>
                <w:sz w:val="24"/>
                <w:szCs w:val="24"/>
              </w:rPr>
            </w:pPr>
            <w:r w:rsidRPr="000F45F1">
              <w:rPr>
                <w:rFonts w:ascii="Arial" w:hAnsi="Arial" w:cs="Arial"/>
                <w:sz w:val="24"/>
                <w:szCs w:val="24"/>
              </w:rPr>
              <w:t>Lindies</w:t>
            </w:r>
            <w:r w:rsidR="00B1719B" w:rsidRPr="000F45F1">
              <w:rPr>
                <w:rFonts w:ascii="Arial" w:hAnsi="Arial" w:cs="Arial"/>
                <w:sz w:val="24"/>
                <w:szCs w:val="24"/>
              </w:rPr>
              <w:t xml:space="preserve"> Mphuthi</w:t>
            </w:r>
          </w:p>
          <w:p w:rsidR="00835B66" w:rsidRPr="000F45F1" w:rsidRDefault="00835B66" w:rsidP="00CC260F">
            <w:pPr>
              <w:rPr>
                <w:rFonts w:ascii="Arial" w:hAnsi="Arial" w:cs="Arial"/>
                <w:sz w:val="24"/>
                <w:szCs w:val="24"/>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Pr="000F45F1" w:rsidRDefault="00C01857" w:rsidP="00CC260F">
            <w:pPr>
              <w:rPr>
                <w:rFonts w:ascii="Arial" w:hAnsi="Arial" w:cs="Arial"/>
                <w:sz w:val="24"/>
                <w:szCs w:val="24"/>
              </w:rPr>
            </w:pPr>
          </w:p>
          <w:p w:rsidR="00835B66" w:rsidRPr="000F45F1" w:rsidRDefault="00B1719B" w:rsidP="00CC260F">
            <w:pPr>
              <w:rPr>
                <w:rFonts w:ascii="Arial" w:hAnsi="Arial" w:cs="Arial"/>
                <w:sz w:val="24"/>
                <w:szCs w:val="24"/>
              </w:rPr>
            </w:pPr>
            <w:r w:rsidRPr="000F45F1">
              <w:rPr>
                <w:rFonts w:ascii="Arial" w:hAnsi="Arial" w:cs="Arial"/>
                <w:sz w:val="24"/>
                <w:szCs w:val="24"/>
              </w:rPr>
              <w:t>Sibongile Mnteshi</w:t>
            </w:r>
          </w:p>
          <w:p w:rsidR="00835B66" w:rsidRPr="000F45F1" w:rsidRDefault="00835B66" w:rsidP="00CC260F">
            <w:pPr>
              <w:rPr>
                <w:rFonts w:ascii="Arial" w:hAnsi="Arial" w:cs="Arial"/>
                <w:sz w:val="24"/>
                <w:szCs w:val="24"/>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Pr="000F45F1" w:rsidRDefault="00C01857" w:rsidP="00CC260F">
            <w:pPr>
              <w:rPr>
                <w:rFonts w:ascii="Arial" w:hAnsi="Arial" w:cs="Arial"/>
                <w:sz w:val="24"/>
                <w:szCs w:val="24"/>
              </w:rPr>
            </w:pPr>
          </w:p>
          <w:p w:rsidR="00835B66" w:rsidRPr="000F45F1" w:rsidRDefault="00B1719B" w:rsidP="00CC260F">
            <w:pPr>
              <w:rPr>
                <w:rFonts w:ascii="Arial" w:hAnsi="Arial" w:cs="Arial"/>
                <w:sz w:val="24"/>
                <w:szCs w:val="24"/>
              </w:rPr>
            </w:pPr>
            <w:r w:rsidRPr="000F45F1">
              <w:rPr>
                <w:rFonts w:ascii="Arial" w:hAnsi="Arial" w:cs="Arial"/>
                <w:sz w:val="24"/>
                <w:szCs w:val="24"/>
              </w:rPr>
              <w:t>Jerom Ntombela</w:t>
            </w:r>
          </w:p>
          <w:p w:rsidR="00835B66" w:rsidRPr="000F45F1" w:rsidRDefault="00835B66" w:rsidP="00CC260F">
            <w:pPr>
              <w:rPr>
                <w:rFonts w:ascii="Arial" w:hAnsi="Arial" w:cs="Arial"/>
                <w:sz w:val="24"/>
                <w:szCs w:val="24"/>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Pr="000F45F1" w:rsidRDefault="00C01857" w:rsidP="00CC260F">
            <w:pPr>
              <w:rPr>
                <w:rFonts w:ascii="Arial" w:hAnsi="Arial" w:cs="Arial"/>
                <w:sz w:val="24"/>
                <w:szCs w:val="24"/>
              </w:rPr>
            </w:pPr>
          </w:p>
          <w:p w:rsidR="00835B66" w:rsidRPr="000F45F1" w:rsidRDefault="00B1719B" w:rsidP="00CC260F">
            <w:pPr>
              <w:rPr>
                <w:rFonts w:ascii="Arial" w:hAnsi="Arial" w:cs="Arial"/>
                <w:sz w:val="24"/>
                <w:szCs w:val="24"/>
              </w:rPr>
            </w:pPr>
            <w:r w:rsidRPr="000F45F1">
              <w:rPr>
                <w:rFonts w:ascii="Arial" w:hAnsi="Arial" w:cs="Arial"/>
                <w:sz w:val="24"/>
                <w:szCs w:val="24"/>
              </w:rPr>
              <w:t>Ntombincane Shabalala</w:t>
            </w:r>
          </w:p>
          <w:p w:rsidR="00835B66" w:rsidRPr="000F45F1" w:rsidRDefault="00835B66" w:rsidP="00CC260F">
            <w:pPr>
              <w:rPr>
                <w:rFonts w:ascii="Arial" w:hAnsi="Arial" w:cs="Arial"/>
                <w:sz w:val="24"/>
                <w:szCs w:val="24"/>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Pr="000F45F1" w:rsidRDefault="0033019A" w:rsidP="00CC260F">
            <w:pPr>
              <w:rPr>
                <w:rFonts w:ascii="Arial" w:hAnsi="Arial" w:cs="Arial"/>
                <w:sz w:val="24"/>
                <w:szCs w:val="24"/>
              </w:rPr>
            </w:pPr>
          </w:p>
          <w:p w:rsidR="00835B66" w:rsidRPr="000F45F1" w:rsidRDefault="00B1719B" w:rsidP="00CC260F">
            <w:pPr>
              <w:rPr>
                <w:rFonts w:ascii="Arial" w:hAnsi="Arial" w:cs="Arial"/>
                <w:sz w:val="24"/>
                <w:szCs w:val="24"/>
              </w:rPr>
            </w:pPr>
            <w:r w:rsidRPr="000F45F1">
              <w:rPr>
                <w:rFonts w:ascii="Arial" w:hAnsi="Arial" w:cs="Arial"/>
                <w:sz w:val="24"/>
                <w:szCs w:val="24"/>
              </w:rPr>
              <w:t>Nomsa Nsibande</w:t>
            </w:r>
          </w:p>
          <w:p w:rsidR="00835B66" w:rsidRPr="000F45F1" w:rsidRDefault="00835B66" w:rsidP="00CC260F">
            <w:pPr>
              <w:rPr>
                <w:rFonts w:ascii="Arial" w:hAnsi="Arial" w:cs="Arial"/>
                <w:sz w:val="24"/>
                <w:szCs w:val="24"/>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p>
    <w:sectPr w:rsidR="00C01857" w:rsidRPr="00C01857" w:rsidSect="002D381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2D1" w:rsidRDefault="008012D1" w:rsidP="00747CAD">
      <w:pPr>
        <w:spacing w:after="0" w:line="240" w:lineRule="auto"/>
      </w:pPr>
      <w:r>
        <w:separator/>
      </w:r>
    </w:p>
  </w:endnote>
  <w:endnote w:type="continuationSeparator" w:id="0">
    <w:p w:rsidR="008012D1" w:rsidRDefault="008012D1"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6A4" w:rsidRDefault="00A976A4" w:rsidP="00A976A4">
    <w:pPr>
      <w:pStyle w:val="Footer"/>
      <w:shd w:val="clear" w:color="auto" w:fill="FFFFFF" w:themeFill="background1"/>
      <w:tabs>
        <w:tab w:val="left" w:pos="1528"/>
        <w:tab w:val="left" w:pos="1753"/>
      </w:tabs>
      <w:jc w:val="center"/>
      <w:rPr>
        <w:rFonts w:ascii="Plantagenet Cherokee" w:hAnsi="Plantagenet Cherokee" w:cs="Arial"/>
        <w:sz w:val="20"/>
        <w:szCs w:val="20"/>
      </w:rPr>
    </w:pPr>
    <w:r>
      <w:rPr>
        <w:rFonts w:ascii="Plantagenet Cherokee" w:hAnsi="Plantagenet Cherokee" w:cs="Arial"/>
        <w:sz w:val="20"/>
        <w:szCs w:val="20"/>
      </w:rPr>
      <w:t>Newcastle Local Municipality</w:t>
    </w:r>
    <w:r w:rsidRPr="0034790D">
      <w:rPr>
        <w:rFonts w:ascii="Plantagenet Cherokee" w:hAnsi="Plantagenet Cherokee" w:cs="Arial"/>
        <w:sz w:val="20"/>
        <w:szCs w:val="20"/>
      </w:rPr>
      <w:t xml:space="preserve"> C</w:t>
    </w:r>
    <w:r>
      <w:rPr>
        <w:rFonts w:ascii="Plantagenet Cherokee" w:hAnsi="Plantagenet Cherokee" w:cs="Arial"/>
        <w:sz w:val="20"/>
        <w:szCs w:val="20"/>
      </w:rPr>
      <w:t xml:space="preserve">ommunity </w:t>
    </w:r>
    <w:r w:rsidRPr="0034790D">
      <w:rPr>
        <w:rFonts w:ascii="Plantagenet Cherokee" w:hAnsi="Plantagenet Cherokee" w:cs="Arial"/>
        <w:sz w:val="20"/>
        <w:szCs w:val="20"/>
      </w:rPr>
      <w:t>B</w:t>
    </w:r>
    <w:r>
      <w:rPr>
        <w:rFonts w:ascii="Plantagenet Cherokee" w:hAnsi="Plantagenet Cherokee" w:cs="Arial"/>
        <w:sz w:val="20"/>
        <w:szCs w:val="20"/>
      </w:rPr>
      <w:t xml:space="preserve">ased </w:t>
    </w:r>
    <w:r w:rsidRPr="0034790D">
      <w:rPr>
        <w:rFonts w:ascii="Plantagenet Cherokee" w:hAnsi="Plantagenet Cherokee" w:cs="Arial"/>
        <w:sz w:val="20"/>
        <w:szCs w:val="20"/>
      </w:rPr>
      <w:t>P</w:t>
    </w:r>
    <w:r>
      <w:rPr>
        <w:rFonts w:ascii="Plantagenet Cherokee" w:hAnsi="Plantagenet Cherokee" w:cs="Arial"/>
        <w:sz w:val="20"/>
        <w:szCs w:val="20"/>
      </w:rPr>
      <w:t>lan 2019/20</w:t>
    </w:r>
  </w:p>
  <w:p w:rsidR="002F75FC" w:rsidRPr="00A976A4" w:rsidRDefault="00A976A4" w:rsidP="00A976A4">
    <w:pPr>
      <w:pStyle w:val="Footer"/>
      <w:shd w:val="clear" w:color="auto" w:fill="FFFFFF" w:themeFill="background1"/>
      <w:tabs>
        <w:tab w:val="left" w:pos="526"/>
        <w:tab w:val="left" w:pos="789"/>
        <w:tab w:val="left" w:pos="5948"/>
      </w:tabs>
      <w:rPr>
        <w:rFonts w:ascii="Plantagenet Cherokee" w:hAnsi="Plantagenet Cherokee" w:cs="Arial"/>
        <w:sz w:val="20"/>
        <w:szCs w:val="20"/>
      </w:rPr>
    </w:pPr>
    <w:r>
      <w:rPr>
        <w:rFonts w:ascii="Plantagenet Cherokee" w:hAnsi="Plantagenet Cherokee" w:cs="Arial"/>
        <w:sz w:val="20"/>
        <w:szCs w:val="20"/>
      </w:rPr>
      <w:tab/>
    </w:r>
    <w:r>
      <w:rPr>
        <w:rFonts w:ascii="Plantagenet Cherokee" w:hAnsi="Plantagenet Cherokee" w:cs="Arial"/>
        <w:sz w:val="20"/>
        <w:szCs w:val="20"/>
      </w:rPr>
      <w:tab/>
    </w:r>
    <w:r>
      <w:rPr>
        <w:rFonts w:ascii="Plantagenet Cherokee" w:hAnsi="Plantagenet Cherokee" w:cs="Arial"/>
        <w:sz w:val="20"/>
        <w:szCs w:val="20"/>
      </w:rPr>
      <w:tab/>
      <w:t>Reviewed: March 2019</w:t>
    </w:r>
    <w:r>
      <w:rPr>
        <w:rFonts w:ascii="Plantagenet Cherokee" w:hAnsi="Plantagenet Cherokee" w:cs="Arial"/>
        <w:sz w:val="20"/>
        <w:szCs w:val="20"/>
      </w:rPr>
      <w:tab/>
    </w:r>
  </w:p>
  <w:p w:rsidR="002F75FC" w:rsidRDefault="002F75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6A4" w:rsidRPr="004A4460" w:rsidRDefault="00A976A4" w:rsidP="00A976A4">
    <w:pPr>
      <w:pStyle w:val="Footer"/>
      <w:jc w:val="center"/>
      <w:rPr>
        <w:rFonts w:ascii="Times New Roman" w:hAnsi="Times New Roman" w:cs="Times New Roman"/>
        <w:color w:val="000000" w:themeColor="text1"/>
        <w:sz w:val="24"/>
      </w:rPr>
    </w:pPr>
    <w:r w:rsidRPr="004A4460">
      <w:rPr>
        <w:rFonts w:ascii="Times New Roman" w:hAnsi="Times New Roman" w:cs="Times New Roman"/>
        <w:color w:val="000000" w:themeColor="text1"/>
        <w:sz w:val="24"/>
      </w:rPr>
      <w:t>‘’By 2035 Newcastle will be a resilient and economically vibrant city, promoting service excellence to its citizens’’</w:t>
    </w:r>
  </w:p>
  <w:p w:rsidR="00A976A4" w:rsidRDefault="00A97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2D1" w:rsidRDefault="008012D1" w:rsidP="00747CAD">
      <w:pPr>
        <w:spacing w:after="0" w:line="240" w:lineRule="auto"/>
      </w:pPr>
      <w:r>
        <w:separator/>
      </w:r>
    </w:p>
  </w:footnote>
  <w:footnote w:type="continuationSeparator" w:id="0">
    <w:p w:rsidR="008012D1" w:rsidRDefault="008012D1"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177802204"/>
      <w:docPartObj>
        <w:docPartGallery w:val="Page Numbers (Top of Page)"/>
        <w:docPartUnique/>
      </w:docPartObj>
    </w:sdtPr>
    <w:sdtEndPr>
      <w:rPr>
        <w:b/>
        <w:bCs/>
        <w:noProof/>
        <w:color w:val="auto"/>
        <w:spacing w:val="0"/>
      </w:rPr>
    </w:sdtEndPr>
    <w:sdtContent>
      <w:p w:rsidR="002F75FC" w:rsidRDefault="002F75F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B1A80" w:rsidRPr="00EB1A80">
          <w:rPr>
            <w:b/>
            <w:bCs/>
            <w:noProof/>
          </w:rPr>
          <w:t>14</w:t>
        </w:r>
        <w:r>
          <w:rPr>
            <w:b/>
            <w:bCs/>
            <w:noProof/>
          </w:rPr>
          <w:fldChar w:fldCharType="end"/>
        </w:r>
      </w:p>
    </w:sdtContent>
  </w:sdt>
  <w:p w:rsidR="002F75FC" w:rsidRDefault="002F75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3CB4"/>
    <w:multiLevelType w:val="hybridMultilevel"/>
    <w:tmpl w:val="FEC474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F393F22"/>
    <w:multiLevelType w:val="hybridMultilevel"/>
    <w:tmpl w:val="96F8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E3480"/>
    <w:multiLevelType w:val="hybridMultilevel"/>
    <w:tmpl w:val="ACAEF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3EA2B12"/>
    <w:multiLevelType w:val="hybridMultilevel"/>
    <w:tmpl w:val="4E3E282A"/>
    <w:lvl w:ilvl="0" w:tplc="08D64040">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62404D6"/>
    <w:multiLevelType w:val="hybridMultilevel"/>
    <w:tmpl w:val="5568E70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757227A"/>
    <w:multiLevelType w:val="hybridMultilevel"/>
    <w:tmpl w:val="DAE053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BB3554F"/>
    <w:multiLevelType w:val="hybridMultilevel"/>
    <w:tmpl w:val="EB6400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65D0033"/>
    <w:multiLevelType w:val="hybridMultilevel"/>
    <w:tmpl w:val="B4E8CB9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2CF905DA"/>
    <w:multiLevelType w:val="hybridMultilevel"/>
    <w:tmpl w:val="74A0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1638D"/>
    <w:multiLevelType w:val="hybridMultilevel"/>
    <w:tmpl w:val="4970D2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22E5532"/>
    <w:multiLevelType w:val="hybridMultilevel"/>
    <w:tmpl w:val="749A938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2">
    <w:nsid w:val="32BB6436"/>
    <w:multiLevelType w:val="hybridMultilevel"/>
    <w:tmpl w:val="63D413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3F62A03"/>
    <w:multiLevelType w:val="hybridMultilevel"/>
    <w:tmpl w:val="C46AB9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5C92FD9"/>
    <w:multiLevelType w:val="hybridMultilevel"/>
    <w:tmpl w:val="B4409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47392"/>
    <w:multiLevelType w:val="hybridMultilevel"/>
    <w:tmpl w:val="151C35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8E60F06"/>
    <w:multiLevelType w:val="hybridMultilevel"/>
    <w:tmpl w:val="AD8E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1941D9"/>
    <w:multiLevelType w:val="hybridMultilevel"/>
    <w:tmpl w:val="C868E6B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9">
    <w:nsid w:val="3DC14564"/>
    <w:multiLevelType w:val="hybridMultilevel"/>
    <w:tmpl w:val="C58E7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F624D47"/>
    <w:multiLevelType w:val="hybridMultilevel"/>
    <w:tmpl w:val="C2CC9F0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1">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14F2341"/>
    <w:multiLevelType w:val="hybridMultilevel"/>
    <w:tmpl w:val="2C901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7082E57"/>
    <w:multiLevelType w:val="hybridMultilevel"/>
    <w:tmpl w:val="0FAA2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1F4007"/>
    <w:multiLevelType w:val="hybridMultilevel"/>
    <w:tmpl w:val="8036F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95B78"/>
    <w:multiLevelType w:val="hybridMultilevel"/>
    <w:tmpl w:val="E994874C"/>
    <w:lvl w:ilvl="0" w:tplc="4BA094F4">
      <w:start w:val="1"/>
      <w:numFmt w:val="decimal"/>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0755C2"/>
    <w:multiLevelType w:val="hybridMultilevel"/>
    <w:tmpl w:val="997E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nsid w:val="57E062A6"/>
    <w:multiLevelType w:val="hybridMultilevel"/>
    <w:tmpl w:val="FF02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F46DEF"/>
    <w:multiLevelType w:val="hybridMultilevel"/>
    <w:tmpl w:val="66DCA2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585F6EDD"/>
    <w:multiLevelType w:val="multilevel"/>
    <w:tmpl w:val="A65EEB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nsid w:val="669E19A5"/>
    <w:multiLevelType w:val="hybridMultilevel"/>
    <w:tmpl w:val="F4EEE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6F26412"/>
    <w:multiLevelType w:val="hybridMultilevel"/>
    <w:tmpl w:val="BFCC8A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7B084456"/>
    <w:multiLevelType w:val="multilevel"/>
    <w:tmpl w:val="D82CBB22"/>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7BD14A6C"/>
    <w:multiLevelType w:val="hybridMultilevel"/>
    <w:tmpl w:val="C5B685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7E3E6D69"/>
    <w:multiLevelType w:val="hybridMultilevel"/>
    <w:tmpl w:val="56848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1"/>
  </w:num>
  <w:num w:numId="2">
    <w:abstractNumId w:val="28"/>
  </w:num>
  <w:num w:numId="3">
    <w:abstractNumId w:val="19"/>
  </w:num>
  <w:num w:numId="4">
    <w:abstractNumId w:val="7"/>
  </w:num>
  <w:num w:numId="5">
    <w:abstractNumId w:val="21"/>
  </w:num>
  <w:num w:numId="6">
    <w:abstractNumId w:val="16"/>
  </w:num>
  <w:num w:numId="7">
    <w:abstractNumId w:val="27"/>
  </w:num>
  <w:num w:numId="8">
    <w:abstractNumId w:val="33"/>
  </w:num>
  <w:num w:numId="9">
    <w:abstractNumId w:val="37"/>
  </w:num>
  <w:num w:numId="10">
    <w:abstractNumId w:val="23"/>
  </w:num>
  <w:num w:numId="11">
    <w:abstractNumId w:val="10"/>
  </w:num>
  <w:num w:numId="12">
    <w:abstractNumId w:val="3"/>
  </w:num>
  <w:num w:numId="13">
    <w:abstractNumId w:val="12"/>
  </w:num>
  <w:num w:numId="14">
    <w:abstractNumId w:val="36"/>
  </w:num>
  <w:num w:numId="15">
    <w:abstractNumId w:val="32"/>
  </w:num>
  <w:num w:numId="16">
    <w:abstractNumId w:val="25"/>
  </w:num>
  <w:num w:numId="17">
    <w:abstractNumId w:val="24"/>
  </w:num>
  <w:num w:numId="18">
    <w:abstractNumId w:val="34"/>
  </w:num>
  <w:num w:numId="19">
    <w:abstractNumId w:val="17"/>
  </w:num>
  <w:num w:numId="20">
    <w:abstractNumId w:val="4"/>
  </w:num>
  <w:num w:numId="21">
    <w:abstractNumId w:val="14"/>
  </w:num>
  <w:num w:numId="22">
    <w:abstractNumId w:val="11"/>
  </w:num>
  <w:num w:numId="23">
    <w:abstractNumId w:val="18"/>
  </w:num>
  <w:num w:numId="24">
    <w:abstractNumId w:val="20"/>
  </w:num>
  <w:num w:numId="25">
    <w:abstractNumId w:val="29"/>
  </w:num>
  <w:num w:numId="26">
    <w:abstractNumId w:val="26"/>
  </w:num>
  <w:num w:numId="27">
    <w:abstractNumId w:val="1"/>
  </w:num>
  <w:num w:numId="28">
    <w:abstractNumId w:val="9"/>
  </w:num>
  <w:num w:numId="29">
    <w:abstractNumId w:val="6"/>
  </w:num>
  <w:num w:numId="30">
    <w:abstractNumId w:val="15"/>
  </w:num>
  <w:num w:numId="31">
    <w:abstractNumId w:val="13"/>
  </w:num>
  <w:num w:numId="32">
    <w:abstractNumId w:val="30"/>
  </w:num>
  <w:num w:numId="33">
    <w:abstractNumId w:val="8"/>
  </w:num>
  <w:num w:numId="34">
    <w:abstractNumId w:val="2"/>
  </w:num>
  <w:num w:numId="35">
    <w:abstractNumId w:val="22"/>
  </w:num>
  <w:num w:numId="36">
    <w:abstractNumId w:val="5"/>
  </w:num>
  <w:num w:numId="37">
    <w:abstractNumId w:val="35"/>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3C"/>
    <w:rsid w:val="00003B30"/>
    <w:rsid w:val="00004AC8"/>
    <w:rsid w:val="000064C6"/>
    <w:rsid w:val="000072B6"/>
    <w:rsid w:val="00017842"/>
    <w:rsid w:val="00023D89"/>
    <w:rsid w:val="00042C7B"/>
    <w:rsid w:val="00044DFB"/>
    <w:rsid w:val="0005634B"/>
    <w:rsid w:val="0005767D"/>
    <w:rsid w:val="0006198D"/>
    <w:rsid w:val="00076F41"/>
    <w:rsid w:val="00081677"/>
    <w:rsid w:val="00084A2E"/>
    <w:rsid w:val="00087F8F"/>
    <w:rsid w:val="00093E3C"/>
    <w:rsid w:val="000A20A2"/>
    <w:rsid w:val="000A42FA"/>
    <w:rsid w:val="000C1ED5"/>
    <w:rsid w:val="000D1284"/>
    <w:rsid w:val="000D1717"/>
    <w:rsid w:val="000D44DB"/>
    <w:rsid w:val="000D4A67"/>
    <w:rsid w:val="000E1F80"/>
    <w:rsid w:val="000E30B2"/>
    <w:rsid w:val="000E653E"/>
    <w:rsid w:val="000F0800"/>
    <w:rsid w:val="000F154E"/>
    <w:rsid w:val="000F3504"/>
    <w:rsid w:val="000F45F1"/>
    <w:rsid w:val="000F5E3A"/>
    <w:rsid w:val="000F7C59"/>
    <w:rsid w:val="00100663"/>
    <w:rsid w:val="00103DBE"/>
    <w:rsid w:val="00104AB9"/>
    <w:rsid w:val="00104C6C"/>
    <w:rsid w:val="00106988"/>
    <w:rsid w:val="00106B51"/>
    <w:rsid w:val="00124594"/>
    <w:rsid w:val="001426A1"/>
    <w:rsid w:val="00167D62"/>
    <w:rsid w:val="00175EDE"/>
    <w:rsid w:val="001811FE"/>
    <w:rsid w:val="00190123"/>
    <w:rsid w:val="00191D6B"/>
    <w:rsid w:val="00192F4C"/>
    <w:rsid w:val="001947CF"/>
    <w:rsid w:val="00195133"/>
    <w:rsid w:val="001A223C"/>
    <w:rsid w:val="001A561D"/>
    <w:rsid w:val="001A5DD9"/>
    <w:rsid w:val="001B47BF"/>
    <w:rsid w:val="001C15DB"/>
    <w:rsid w:val="001C5C6D"/>
    <w:rsid w:val="001D0E26"/>
    <w:rsid w:val="001D3F58"/>
    <w:rsid w:val="001D47F5"/>
    <w:rsid w:val="001E12AF"/>
    <w:rsid w:val="001F519F"/>
    <w:rsid w:val="002017FB"/>
    <w:rsid w:val="0020446C"/>
    <w:rsid w:val="0021080A"/>
    <w:rsid w:val="00224169"/>
    <w:rsid w:val="00245CA7"/>
    <w:rsid w:val="0026490E"/>
    <w:rsid w:val="00265B3C"/>
    <w:rsid w:val="00271550"/>
    <w:rsid w:val="00291E4E"/>
    <w:rsid w:val="002A1579"/>
    <w:rsid w:val="002C05F1"/>
    <w:rsid w:val="002C44F9"/>
    <w:rsid w:val="002D381F"/>
    <w:rsid w:val="002E1F77"/>
    <w:rsid w:val="002F2003"/>
    <w:rsid w:val="002F417D"/>
    <w:rsid w:val="002F75FC"/>
    <w:rsid w:val="003073C7"/>
    <w:rsid w:val="003105F4"/>
    <w:rsid w:val="0031344F"/>
    <w:rsid w:val="0032044C"/>
    <w:rsid w:val="0033019A"/>
    <w:rsid w:val="003320BE"/>
    <w:rsid w:val="003326FB"/>
    <w:rsid w:val="0033470B"/>
    <w:rsid w:val="0033707B"/>
    <w:rsid w:val="00340220"/>
    <w:rsid w:val="003535AC"/>
    <w:rsid w:val="00365C27"/>
    <w:rsid w:val="00374CEE"/>
    <w:rsid w:val="00376BF9"/>
    <w:rsid w:val="003806C7"/>
    <w:rsid w:val="00387768"/>
    <w:rsid w:val="00392A65"/>
    <w:rsid w:val="003C2AE8"/>
    <w:rsid w:val="003D06ED"/>
    <w:rsid w:val="003E2F34"/>
    <w:rsid w:val="003E4BDD"/>
    <w:rsid w:val="003F635F"/>
    <w:rsid w:val="00413A57"/>
    <w:rsid w:val="00416BAD"/>
    <w:rsid w:val="00417370"/>
    <w:rsid w:val="00422AA4"/>
    <w:rsid w:val="0042410F"/>
    <w:rsid w:val="00424603"/>
    <w:rsid w:val="004269E1"/>
    <w:rsid w:val="00432385"/>
    <w:rsid w:val="0044006A"/>
    <w:rsid w:val="00460934"/>
    <w:rsid w:val="0047303B"/>
    <w:rsid w:val="004A41AB"/>
    <w:rsid w:val="004D6FBC"/>
    <w:rsid w:val="004E31E6"/>
    <w:rsid w:val="004F0295"/>
    <w:rsid w:val="00503F23"/>
    <w:rsid w:val="00531555"/>
    <w:rsid w:val="00542AAE"/>
    <w:rsid w:val="0054755A"/>
    <w:rsid w:val="00547847"/>
    <w:rsid w:val="00551E77"/>
    <w:rsid w:val="00555071"/>
    <w:rsid w:val="005556FA"/>
    <w:rsid w:val="00582D5C"/>
    <w:rsid w:val="0058677D"/>
    <w:rsid w:val="005869F0"/>
    <w:rsid w:val="0059103E"/>
    <w:rsid w:val="005A3E4F"/>
    <w:rsid w:val="005B7D01"/>
    <w:rsid w:val="005C2A3F"/>
    <w:rsid w:val="005C4AA0"/>
    <w:rsid w:val="005D75C1"/>
    <w:rsid w:val="005E07BC"/>
    <w:rsid w:val="005F009B"/>
    <w:rsid w:val="005F2DED"/>
    <w:rsid w:val="005F363F"/>
    <w:rsid w:val="006056C5"/>
    <w:rsid w:val="00613661"/>
    <w:rsid w:val="006158D3"/>
    <w:rsid w:val="00620C22"/>
    <w:rsid w:val="00621053"/>
    <w:rsid w:val="00621158"/>
    <w:rsid w:val="0062313F"/>
    <w:rsid w:val="006237B1"/>
    <w:rsid w:val="00625DFD"/>
    <w:rsid w:val="00634327"/>
    <w:rsid w:val="00640225"/>
    <w:rsid w:val="00643AB7"/>
    <w:rsid w:val="0065221F"/>
    <w:rsid w:val="00654689"/>
    <w:rsid w:val="00656333"/>
    <w:rsid w:val="006638B5"/>
    <w:rsid w:val="00677A23"/>
    <w:rsid w:val="0068374B"/>
    <w:rsid w:val="006A330F"/>
    <w:rsid w:val="006A5088"/>
    <w:rsid w:val="006B5012"/>
    <w:rsid w:val="006B5BEE"/>
    <w:rsid w:val="006C350E"/>
    <w:rsid w:val="006D4156"/>
    <w:rsid w:val="006D7560"/>
    <w:rsid w:val="006D7D89"/>
    <w:rsid w:val="006E4D31"/>
    <w:rsid w:val="006E7117"/>
    <w:rsid w:val="006F2006"/>
    <w:rsid w:val="007000E9"/>
    <w:rsid w:val="0070728D"/>
    <w:rsid w:val="0071424C"/>
    <w:rsid w:val="00720B5F"/>
    <w:rsid w:val="00731DB3"/>
    <w:rsid w:val="00747CAD"/>
    <w:rsid w:val="007656BC"/>
    <w:rsid w:val="007A589E"/>
    <w:rsid w:val="007B138F"/>
    <w:rsid w:val="007E2520"/>
    <w:rsid w:val="007F4236"/>
    <w:rsid w:val="008012D1"/>
    <w:rsid w:val="008020E2"/>
    <w:rsid w:val="00802421"/>
    <w:rsid w:val="00817222"/>
    <w:rsid w:val="00817F19"/>
    <w:rsid w:val="00826A4C"/>
    <w:rsid w:val="00826FE0"/>
    <w:rsid w:val="00834233"/>
    <w:rsid w:val="00835B66"/>
    <w:rsid w:val="00840850"/>
    <w:rsid w:val="008507A6"/>
    <w:rsid w:val="00863961"/>
    <w:rsid w:val="00866E37"/>
    <w:rsid w:val="00893A6B"/>
    <w:rsid w:val="00896A11"/>
    <w:rsid w:val="008A07F9"/>
    <w:rsid w:val="008A6C9C"/>
    <w:rsid w:val="008B33A1"/>
    <w:rsid w:val="008C0AC0"/>
    <w:rsid w:val="008C1435"/>
    <w:rsid w:val="008C3278"/>
    <w:rsid w:val="008D4E34"/>
    <w:rsid w:val="008E16AC"/>
    <w:rsid w:val="008E5C39"/>
    <w:rsid w:val="008E6871"/>
    <w:rsid w:val="008F1EFB"/>
    <w:rsid w:val="00902646"/>
    <w:rsid w:val="009278A8"/>
    <w:rsid w:val="009357A9"/>
    <w:rsid w:val="00942B9E"/>
    <w:rsid w:val="009450C3"/>
    <w:rsid w:val="0094786E"/>
    <w:rsid w:val="0095208B"/>
    <w:rsid w:val="00961323"/>
    <w:rsid w:val="009620AB"/>
    <w:rsid w:val="00963C4D"/>
    <w:rsid w:val="00964035"/>
    <w:rsid w:val="00964BE6"/>
    <w:rsid w:val="00971015"/>
    <w:rsid w:val="00972994"/>
    <w:rsid w:val="00980B8B"/>
    <w:rsid w:val="009811F4"/>
    <w:rsid w:val="00997840"/>
    <w:rsid w:val="009A3B2C"/>
    <w:rsid w:val="009B567E"/>
    <w:rsid w:val="009B5CE7"/>
    <w:rsid w:val="009C26B5"/>
    <w:rsid w:val="009E0FF9"/>
    <w:rsid w:val="009E1E28"/>
    <w:rsid w:val="009E5FFE"/>
    <w:rsid w:val="009E7DEC"/>
    <w:rsid w:val="009F0CDF"/>
    <w:rsid w:val="00A028E6"/>
    <w:rsid w:val="00A06737"/>
    <w:rsid w:val="00A0688A"/>
    <w:rsid w:val="00A145BA"/>
    <w:rsid w:val="00A20207"/>
    <w:rsid w:val="00A44A71"/>
    <w:rsid w:val="00A46BD3"/>
    <w:rsid w:val="00A50C13"/>
    <w:rsid w:val="00A60A92"/>
    <w:rsid w:val="00A66C18"/>
    <w:rsid w:val="00A77FAE"/>
    <w:rsid w:val="00A821EF"/>
    <w:rsid w:val="00A848CB"/>
    <w:rsid w:val="00A93C22"/>
    <w:rsid w:val="00A976A4"/>
    <w:rsid w:val="00AA1102"/>
    <w:rsid w:val="00AA269D"/>
    <w:rsid w:val="00AA3098"/>
    <w:rsid w:val="00AB6E94"/>
    <w:rsid w:val="00AC1A58"/>
    <w:rsid w:val="00AC1E18"/>
    <w:rsid w:val="00AC717F"/>
    <w:rsid w:val="00AD404F"/>
    <w:rsid w:val="00AE79D5"/>
    <w:rsid w:val="00AF3113"/>
    <w:rsid w:val="00B046FD"/>
    <w:rsid w:val="00B14367"/>
    <w:rsid w:val="00B17002"/>
    <w:rsid w:val="00B1719B"/>
    <w:rsid w:val="00B245CA"/>
    <w:rsid w:val="00B270FF"/>
    <w:rsid w:val="00B34ACF"/>
    <w:rsid w:val="00B544B0"/>
    <w:rsid w:val="00B6279C"/>
    <w:rsid w:val="00B83193"/>
    <w:rsid w:val="00BA1CA9"/>
    <w:rsid w:val="00BA4DCC"/>
    <w:rsid w:val="00BA4F5F"/>
    <w:rsid w:val="00BB0B17"/>
    <w:rsid w:val="00BB5E3A"/>
    <w:rsid w:val="00BC0B7B"/>
    <w:rsid w:val="00BC30C8"/>
    <w:rsid w:val="00BD3713"/>
    <w:rsid w:val="00BE6975"/>
    <w:rsid w:val="00BF1677"/>
    <w:rsid w:val="00BF49F0"/>
    <w:rsid w:val="00C01857"/>
    <w:rsid w:val="00C10259"/>
    <w:rsid w:val="00C154A4"/>
    <w:rsid w:val="00C15BD2"/>
    <w:rsid w:val="00C21402"/>
    <w:rsid w:val="00C24C4E"/>
    <w:rsid w:val="00C27D5F"/>
    <w:rsid w:val="00C312E8"/>
    <w:rsid w:val="00C463A6"/>
    <w:rsid w:val="00C56343"/>
    <w:rsid w:val="00C56B6F"/>
    <w:rsid w:val="00C70F13"/>
    <w:rsid w:val="00C7453E"/>
    <w:rsid w:val="00C85138"/>
    <w:rsid w:val="00C85BFA"/>
    <w:rsid w:val="00CB2EDD"/>
    <w:rsid w:val="00CC260F"/>
    <w:rsid w:val="00CC4E5C"/>
    <w:rsid w:val="00CD0544"/>
    <w:rsid w:val="00CD66AA"/>
    <w:rsid w:val="00CF28B6"/>
    <w:rsid w:val="00D05B3F"/>
    <w:rsid w:val="00D2799C"/>
    <w:rsid w:val="00D4270C"/>
    <w:rsid w:val="00D42B3F"/>
    <w:rsid w:val="00D62A22"/>
    <w:rsid w:val="00D73500"/>
    <w:rsid w:val="00D73F00"/>
    <w:rsid w:val="00D81129"/>
    <w:rsid w:val="00D81767"/>
    <w:rsid w:val="00D81AF4"/>
    <w:rsid w:val="00D84E6C"/>
    <w:rsid w:val="00D86630"/>
    <w:rsid w:val="00D94001"/>
    <w:rsid w:val="00D9760A"/>
    <w:rsid w:val="00DC02FD"/>
    <w:rsid w:val="00DC4E3C"/>
    <w:rsid w:val="00DD35CD"/>
    <w:rsid w:val="00DD6219"/>
    <w:rsid w:val="00DE201C"/>
    <w:rsid w:val="00E0251F"/>
    <w:rsid w:val="00E030F8"/>
    <w:rsid w:val="00E04D1C"/>
    <w:rsid w:val="00E12764"/>
    <w:rsid w:val="00E14AA8"/>
    <w:rsid w:val="00E14ED3"/>
    <w:rsid w:val="00E2514A"/>
    <w:rsid w:val="00E33341"/>
    <w:rsid w:val="00E40F63"/>
    <w:rsid w:val="00E46D72"/>
    <w:rsid w:val="00E61C3B"/>
    <w:rsid w:val="00E63762"/>
    <w:rsid w:val="00E65EF3"/>
    <w:rsid w:val="00E664EC"/>
    <w:rsid w:val="00E73F4C"/>
    <w:rsid w:val="00E80762"/>
    <w:rsid w:val="00E848C0"/>
    <w:rsid w:val="00E8746C"/>
    <w:rsid w:val="00E87757"/>
    <w:rsid w:val="00E91352"/>
    <w:rsid w:val="00E97985"/>
    <w:rsid w:val="00EB1A80"/>
    <w:rsid w:val="00EC655F"/>
    <w:rsid w:val="00ED690A"/>
    <w:rsid w:val="00EE086C"/>
    <w:rsid w:val="00EE28B0"/>
    <w:rsid w:val="00EE7EC9"/>
    <w:rsid w:val="00F060BF"/>
    <w:rsid w:val="00F10E86"/>
    <w:rsid w:val="00F11F52"/>
    <w:rsid w:val="00F13962"/>
    <w:rsid w:val="00F16288"/>
    <w:rsid w:val="00F34A85"/>
    <w:rsid w:val="00F34C24"/>
    <w:rsid w:val="00F4208D"/>
    <w:rsid w:val="00F457D5"/>
    <w:rsid w:val="00F478F0"/>
    <w:rsid w:val="00F511E1"/>
    <w:rsid w:val="00F52143"/>
    <w:rsid w:val="00F5695F"/>
    <w:rsid w:val="00F57475"/>
    <w:rsid w:val="00F65C5B"/>
    <w:rsid w:val="00F77A61"/>
    <w:rsid w:val="00F8224F"/>
    <w:rsid w:val="00F84042"/>
    <w:rsid w:val="00F97ECD"/>
    <w:rsid w:val="00FC4622"/>
    <w:rsid w:val="00FC57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5C76B-7787-49D9-B606-D0587372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BalloonText">
    <w:name w:val="Balloon Text"/>
    <w:basedOn w:val="Normal"/>
    <w:link w:val="BalloonTextChar"/>
    <w:uiPriority w:val="99"/>
    <w:semiHidden/>
    <w:unhideWhenUsed/>
    <w:rsid w:val="00D42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70C"/>
    <w:rPr>
      <w:rFonts w:ascii="Segoe UI" w:hAnsi="Segoe UI" w:cs="Segoe UI"/>
      <w:sz w:val="18"/>
      <w:szCs w:val="18"/>
    </w:rPr>
  </w:style>
  <w:style w:type="paragraph" w:styleId="Caption">
    <w:name w:val="caption"/>
    <w:basedOn w:val="Normal"/>
    <w:next w:val="Normal"/>
    <w:uiPriority w:val="35"/>
    <w:unhideWhenUsed/>
    <w:qFormat/>
    <w:rsid w:val="003806C7"/>
    <w:pPr>
      <w:spacing w:after="200" w:line="240" w:lineRule="auto"/>
    </w:pPr>
    <w:rPr>
      <w:i/>
      <w:iCs/>
      <w:color w:val="212745" w:themeColor="text2"/>
      <w:sz w:val="18"/>
      <w:szCs w:val="18"/>
    </w:rPr>
  </w:style>
  <w:style w:type="table" w:customStyle="1" w:styleId="TableGrid1">
    <w:name w:val="Table Grid1"/>
    <w:basedOn w:val="TableNormal"/>
    <w:next w:val="TableGrid"/>
    <w:uiPriority w:val="39"/>
    <w:rsid w:val="00555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25257">
      <w:bodyDiv w:val="1"/>
      <w:marLeft w:val="0"/>
      <w:marRight w:val="0"/>
      <w:marTop w:val="0"/>
      <w:marBottom w:val="0"/>
      <w:divBdr>
        <w:top w:val="none" w:sz="0" w:space="0" w:color="auto"/>
        <w:left w:val="none" w:sz="0" w:space="0" w:color="auto"/>
        <w:bottom w:val="none" w:sz="0" w:space="0" w:color="auto"/>
        <w:right w:val="none" w:sz="0" w:space="0" w:color="auto"/>
      </w:divBdr>
    </w:div>
    <w:div w:id="1690376224">
      <w:bodyDiv w:val="1"/>
      <w:marLeft w:val="0"/>
      <w:marRight w:val="0"/>
      <w:marTop w:val="0"/>
      <w:marBottom w:val="0"/>
      <w:divBdr>
        <w:top w:val="none" w:sz="0" w:space="0" w:color="auto"/>
        <w:left w:val="none" w:sz="0" w:space="0" w:color="auto"/>
        <w:bottom w:val="none" w:sz="0" w:space="0" w:color="auto"/>
        <w:right w:val="none" w:sz="0" w:space="0" w:color="auto"/>
      </w:divBdr>
    </w:div>
    <w:div w:id="199125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dLbl>
              <c:idx val="5"/>
              <c:layout>
                <c:manualLayout>
                  <c:x val="2.2097005855706551E-3"/>
                  <c:y val="3.440726159230096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Sheet1!$A$2:$A$10</c:f>
              <c:strCache>
                <c:ptCount val="6"/>
                <c:pt idx="0">
                  <c:v>0 - 14</c:v>
                </c:pt>
                <c:pt idx="1">
                  <c:v>15 - 29</c:v>
                </c:pt>
                <c:pt idx="2">
                  <c:v>30 - 44</c:v>
                </c:pt>
                <c:pt idx="3">
                  <c:v>45 - 59</c:v>
                </c:pt>
                <c:pt idx="4">
                  <c:v>60 - 74</c:v>
                </c:pt>
                <c:pt idx="5">
                  <c:v>75 AND ABOVE</c:v>
                </c:pt>
              </c:strCache>
            </c:strRef>
          </c:cat>
          <c:val>
            <c:numRef>
              <c:f>Sheet1!$B$2:$B$10</c:f>
              <c:numCache>
                <c:formatCode>General</c:formatCode>
                <c:ptCount val="6"/>
                <c:pt idx="0">
                  <c:v>35</c:v>
                </c:pt>
                <c:pt idx="1">
                  <c:v>29</c:v>
                </c:pt>
                <c:pt idx="2">
                  <c:v>10</c:v>
                </c:pt>
                <c:pt idx="3">
                  <c:v>12</c:v>
                </c:pt>
                <c:pt idx="4">
                  <c:v>6</c:v>
                </c:pt>
                <c:pt idx="5">
                  <c:v>2</c:v>
                </c:pt>
              </c:numCache>
            </c:numRef>
          </c:val>
        </c:ser>
        <c:dLbls>
          <c:dLblPos val="inEnd"/>
          <c:showLegendKey val="0"/>
          <c:showVal val="1"/>
          <c:showCatName val="0"/>
          <c:showSerName val="0"/>
          <c:showPercent val="0"/>
          <c:showBubbleSize val="0"/>
        </c:dLbls>
        <c:gapWidth val="65"/>
        <c:axId val="300277152"/>
        <c:axId val="300275192"/>
      </c:barChart>
      <c:catAx>
        <c:axId val="30027715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00275192"/>
        <c:crosses val="autoZero"/>
        <c:auto val="1"/>
        <c:lblAlgn val="ctr"/>
        <c:lblOffset val="100"/>
        <c:noMultiLvlLbl val="0"/>
      </c:catAx>
      <c:valAx>
        <c:axId val="300275192"/>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0027715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49</c:v>
                </c:pt>
                <c:pt idx="1">
                  <c:v>51</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4.2799999999999998E-2</c:v>
                </c:pt>
                <c:pt idx="1">
                  <c:v>3.9899999999999998E-2</c:v>
                </c:pt>
                <c:pt idx="2">
                  <c:v>3.4200000000000001E-2</c:v>
                </c:pt>
                <c:pt idx="3">
                  <c:v>3.3799999999999997E-2</c:v>
                </c:pt>
                <c:pt idx="4">
                  <c:v>3.4500000000000003E-2</c:v>
                </c:pt>
                <c:pt idx="5">
                  <c:v>3.9E-2</c:v>
                </c:pt>
                <c:pt idx="6">
                  <c:v>3.6400000000000002E-2</c:v>
                </c:pt>
                <c:pt idx="7">
                  <c:v>4.2999999999999997E-2</c:v>
                </c:pt>
                <c:pt idx="8">
                  <c:v>0.05</c:v>
                </c:pt>
                <c:pt idx="9">
                  <c:v>5.8999999999999997E-2</c:v>
                </c:pt>
                <c:pt idx="10">
                  <c:v>5.7500000000000002E-2</c:v>
                </c:pt>
                <c:pt idx="11">
                  <c:v>8.7800000000000003E-2</c:v>
                </c:pt>
                <c:pt idx="12">
                  <c:v>9.0300000000000005E-2</c:v>
                </c:pt>
                <c:pt idx="13">
                  <c:v>0.19989999999999999</c:v>
                </c:pt>
                <c:pt idx="14">
                  <c:v>1.9E-3</c:v>
                </c:pt>
                <c:pt idx="15">
                  <c:v>1.8E-3</c:v>
                </c:pt>
                <c:pt idx="16">
                  <c:v>2.5000000000000001E-3</c:v>
                </c:pt>
                <c:pt idx="17">
                  <c:v>2.0999999999999999E-3</c:v>
                </c:pt>
                <c:pt idx="18">
                  <c:v>1.2999999999999999E-3</c:v>
                </c:pt>
                <c:pt idx="19">
                  <c:v>1.6999999999999999E-3</c:v>
                </c:pt>
                <c:pt idx="20">
                  <c:v>1.4E-3</c:v>
                </c:pt>
                <c:pt idx="21">
                  <c:v>8.0000000000000004E-4</c:v>
                </c:pt>
                <c:pt idx="22">
                  <c:v>6.4999999999999997E-3</c:v>
                </c:pt>
                <c:pt idx="23">
                  <c:v>5.0000000000000001E-3</c:v>
                </c:pt>
                <c:pt idx="24">
                  <c:v>3.0000000000000001E-3</c:v>
                </c:pt>
                <c:pt idx="25">
                  <c:v>5.0000000000000001E-4</c:v>
                </c:pt>
                <c:pt idx="26">
                  <c:v>1.6999999999999999E-3</c:v>
                </c:pt>
                <c:pt idx="27">
                  <c:v>2.9999999999999997E-4</c:v>
                </c:pt>
                <c:pt idx="28">
                  <c:v>6.9999999999999999E-4</c:v>
                </c:pt>
                <c:pt idx="29">
                  <c:v>4.0000000000000002E-4</c:v>
                </c:pt>
                <c:pt idx="30">
                  <c:v>8.0000000000000004E-4</c:v>
                </c:pt>
                <c:pt idx="31" formatCode="General">
                  <c:v>0</c:v>
                </c:pt>
                <c:pt idx="32">
                  <c:v>0.1195</c:v>
                </c:pt>
              </c:numCache>
            </c:numRef>
          </c:val>
        </c:ser>
        <c:dLbls>
          <c:showLegendKey val="0"/>
          <c:showVal val="0"/>
          <c:showCatName val="0"/>
          <c:showSerName val="0"/>
          <c:showPercent val="0"/>
          <c:showBubbleSize val="0"/>
        </c:dLbls>
        <c:gapWidth val="75"/>
        <c:overlap val="-25"/>
        <c:axId val="300276760"/>
        <c:axId val="303257632"/>
      </c:barChart>
      <c:catAx>
        <c:axId val="3002767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03257632"/>
        <c:crosses val="autoZero"/>
        <c:auto val="1"/>
        <c:lblAlgn val="ctr"/>
        <c:lblOffset val="100"/>
        <c:noMultiLvlLbl val="0"/>
      </c:catAx>
      <c:valAx>
        <c:axId val="303257632"/>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0027676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0DDAD-929A-4798-BD09-260F6BDC0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24</Pages>
  <Words>5227</Words>
  <Characters>29798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COMMUNITY BASED PLAN WARD 1</vt:lpstr>
    </vt:vector>
  </TitlesOfParts>
  <Company/>
  <LinksUpToDate>false</LinksUpToDate>
  <CharactersWithSpaces>34956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COMMUNITY BASED PLAN WARD 1</dc:title>
  <dc:subject>MARCH 2019</dc:subject>
  <dc:creator>Velile Ngcobo</dc:creator>
  <cp:keywords/>
  <dc:description/>
  <cp:lastModifiedBy>Sanelisiwe Msibi</cp:lastModifiedBy>
  <cp:revision>9</cp:revision>
  <cp:lastPrinted>2019-05-07T13:22:00Z</cp:lastPrinted>
  <dcterms:created xsi:type="dcterms:W3CDTF">2019-01-24T09:28:00Z</dcterms:created>
  <dcterms:modified xsi:type="dcterms:W3CDTF">2019-05-07T13:22:00Z</dcterms:modified>
</cp:coreProperties>
</file>