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270E25" w:rsidRDefault="00270E2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270E25" w:rsidRDefault="00270E25" w:rsidP="00D86630">
                                    <w:pPr>
                                      <w:pStyle w:val="NoSpacing"/>
                                      <w:ind w:left="-1134" w:right="-1550"/>
                                      <w:jc w:val="center"/>
                                      <w:rPr>
                                        <w:rFonts w:ascii="Cooper Black" w:hAnsi="Cooper Black"/>
                                        <w:color w:val="FFFFFF" w:themeColor="background1"/>
                                        <w:sz w:val="52"/>
                                        <w:szCs w:val="52"/>
                                      </w:rPr>
                                    </w:pPr>
                                  </w:p>
                                  <w:p w:rsidR="00270E25" w:rsidRPr="00D86630" w:rsidRDefault="00270E2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1F075548" wp14:editId="775F76D5">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270E25" w:rsidRPr="00D86630" w:rsidRDefault="00270E25"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19</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270E25" w:rsidRPr="00D86630" w:rsidRDefault="00270E25"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270E25" w:rsidRDefault="00270E2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270E25" w:rsidRDefault="00270E25" w:rsidP="00D86630">
                              <w:pPr>
                                <w:pStyle w:val="NoSpacing"/>
                                <w:ind w:left="-1134" w:right="-1550"/>
                                <w:jc w:val="center"/>
                                <w:rPr>
                                  <w:rFonts w:ascii="Cooper Black" w:hAnsi="Cooper Black"/>
                                  <w:color w:val="FFFFFF" w:themeColor="background1"/>
                                  <w:sz w:val="52"/>
                                  <w:szCs w:val="52"/>
                                </w:rPr>
                              </w:pPr>
                            </w:p>
                            <w:p w:rsidR="00270E25" w:rsidRPr="00D86630" w:rsidRDefault="00270E2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1F075548" wp14:editId="775F76D5">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270E25" w:rsidRPr="00D86630" w:rsidRDefault="00270E25"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19</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270E25" w:rsidRPr="00D86630" w:rsidRDefault="00270E25"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8D6ECE" w:rsidRDefault="00B83193" w:rsidP="003535AC">
          <w:pPr>
            <w:pStyle w:val="TOCHeading"/>
            <w:rPr>
              <w:sz w:val="22"/>
              <w:szCs w:val="22"/>
            </w:rPr>
          </w:pPr>
          <w:r w:rsidRPr="008D6ECE">
            <w:rPr>
              <w:sz w:val="22"/>
              <w:szCs w:val="22"/>
            </w:rPr>
            <w:t>Contents</w:t>
          </w:r>
        </w:p>
        <w:p w:rsidR="00F77A61" w:rsidRPr="008D6ECE" w:rsidRDefault="00B83193">
          <w:pPr>
            <w:pStyle w:val="TOC1"/>
            <w:tabs>
              <w:tab w:val="left" w:pos="440"/>
              <w:tab w:val="right" w:leader="dot" w:pos="9016"/>
            </w:tabs>
            <w:rPr>
              <w:rFonts w:eastAsiaTheme="minorEastAsia"/>
              <w:noProof/>
              <w:sz w:val="20"/>
              <w:szCs w:val="20"/>
              <w:lang w:eastAsia="en-ZA"/>
            </w:rPr>
          </w:pPr>
          <w:r w:rsidRPr="008D6ECE">
            <w:rPr>
              <w:sz w:val="20"/>
              <w:szCs w:val="20"/>
            </w:rPr>
            <w:fldChar w:fldCharType="begin"/>
          </w:r>
          <w:r w:rsidRPr="008D6ECE">
            <w:rPr>
              <w:sz w:val="20"/>
              <w:szCs w:val="20"/>
            </w:rPr>
            <w:instrText xml:space="preserve"> TOC \o "1-3" \h \z \u </w:instrText>
          </w:r>
          <w:r w:rsidRPr="008D6ECE">
            <w:rPr>
              <w:sz w:val="20"/>
              <w:szCs w:val="20"/>
            </w:rPr>
            <w:fldChar w:fldCharType="separate"/>
          </w:r>
          <w:hyperlink w:anchor="_Toc478628254" w:history="1">
            <w:r w:rsidR="00F77A61" w:rsidRPr="008D6ECE">
              <w:rPr>
                <w:rStyle w:val="Hyperlink"/>
                <w:noProof/>
                <w:sz w:val="20"/>
                <w:szCs w:val="20"/>
              </w:rPr>
              <w:t>1.</w:t>
            </w:r>
            <w:r w:rsidR="00F77A61" w:rsidRPr="008D6ECE">
              <w:rPr>
                <w:rFonts w:eastAsiaTheme="minorEastAsia"/>
                <w:noProof/>
                <w:sz w:val="20"/>
                <w:szCs w:val="20"/>
                <w:lang w:eastAsia="en-ZA"/>
              </w:rPr>
              <w:tab/>
            </w:r>
            <w:r w:rsidR="00F77A61" w:rsidRPr="008D6ECE">
              <w:rPr>
                <w:rStyle w:val="Hyperlink"/>
                <w:noProof/>
                <w:sz w:val="20"/>
                <w:szCs w:val="20"/>
              </w:rPr>
              <w:t>PARTICIPANTS TO THE PLANNING ACTIVITY.</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_Toc478628254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3</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55" w:history="1">
            <w:r w:rsidR="00F77A61" w:rsidRPr="008D6ECE">
              <w:rPr>
                <w:rStyle w:val="Hyperlink"/>
                <w:noProof/>
                <w:sz w:val="20"/>
                <w:szCs w:val="20"/>
              </w:rPr>
              <w:t>1.1.</w:t>
            </w:r>
            <w:r w:rsidR="00F77A61" w:rsidRPr="008D6ECE">
              <w:rPr>
                <w:rFonts w:eastAsiaTheme="minorEastAsia"/>
                <w:noProof/>
                <w:sz w:val="20"/>
                <w:szCs w:val="20"/>
                <w:lang w:eastAsia="en-ZA"/>
              </w:rPr>
              <w:tab/>
            </w:r>
            <w:r w:rsidR="00F77A61" w:rsidRPr="008D6ECE">
              <w:rPr>
                <w:rStyle w:val="Hyperlink"/>
                <w:noProof/>
                <w:sz w:val="20"/>
                <w:szCs w:val="20"/>
              </w:rPr>
              <w:t>GOVERNANCE.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_Toc478628255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3</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56" w:history="1">
            <w:r w:rsidR="00F77A61" w:rsidRPr="008D6ECE">
              <w:rPr>
                <w:rStyle w:val="Hyperlink"/>
                <w:noProof/>
                <w:sz w:val="20"/>
                <w:szCs w:val="20"/>
              </w:rPr>
              <w:t>1.2.</w:t>
            </w:r>
            <w:r w:rsidR="00F77A61" w:rsidRPr="008D6ECE">
              <w:rPr>
                <w:rFonts w:eastAsiaTheme="minorEastAsia"/>
                <w:noProof/>
                <w:sz w:val="20"/>
                <w:szCs w:val="20"/>
                <w:lang w:eastAsia="en-ZA"/>
              </w:rPr>
              <w:tab/>
            </w:r>
            <w:r w:rsidR="00F77A61" w:rsidRPr="008D6ECE">
              <w:rPr>
                <w:rStyle w:val="Hyperlink"/>
                <w:noProof/>
                <w:sz w:val="20"/>
                <w:szCs w:val="20"/>
              </w:rPr>
              <w:t>STAKEHOLDERS.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_Toc478628256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3</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57" w:history="1">
            <w:r w:rsidR="00F77A61" w:rsidRPr="008D6ECE">
              <w:rPr>
                <w:rStyle w:val="Hyperlink"/>
                <w:noProof/>
                <w:sz w:val="20"/>
                <w:szCs w:val="20"/>
              </w:rPr>
              <w:t>2.</w:t>
            </w:r>
            <w:r w:rsidR="00F77A61" w:rsidRPr="008D6ECE">
              <w:rPr>
                <w:rFonts w:eastAsiaTheme="minorEastAsia"/>
                <w:noProof/>
                <w:sz w:val="20"/>
                <w:szCs w:val="20"/>
                <w:lang w:eastAsia="en-ZA"/>
              </w:rPr>
              <w:tab/>
            </w:r>
            <w:r w:rsidR="00F77A61" w:rsidRPr="008D6ECE">
              <w:rPr>
                <w:rStyle w:val="Hyperlink"/>
                <w:noProof/>
                <w:sz w:val="20"/>
                <w:szCs w:val="20"/>
              </w:rPr>
              <w:t>INTRODUCTION.</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_Toc478628257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4</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58" w:history="1">
            <w:r w:rsidR="00F77A61" w:rsidRPr="008D6ECE">
              <w:rPr>
                <w:rStyle w:val="Hyperlink"/>
                <w:noProof/>
                <w:sz w:val="20"/>
                <w:szCs w:val="20"/>
              </w:rPr>
              <w:t>2.1.</w:t>
            </w:r>
            <w:r w:rsidR="00F77A61" w:rsidRPr="008D6ECE">
              <w:rPr>
                <w:rFonts w:eastAsiaTheme="minorEastAsia"/>
                <w:noProof/>
                <w:sz w:val="20"/>
                <w:szCs w:val="20"/>
                <w:lang w:eastAsia="en-ZA"/>
              </w:rPr>
              <w:tab/>
            </w:r>
            <w:r w:rsidR="00F77A61" w:rsidRPr="008D6ECE">
              <w:rPr>
                <w:rStyle w:val="Hyperlink"/>
                <w:noProof/>
                <w:sz w:val="20"/>
                <w:szCs w:val="20"/>
              </w:rPr>
              <w:t>EXECUTIVE SUMMARY.</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_Toc478628258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4</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59" w:history="1">
            <w:r w:rsidR="00F77A61" w:rsidRPr="008D6ECE">
              <w:rPr>
                <w:rStyle w:val="Hyperlink"/>
                <w:noProof/>
                <w:sz w:val="20"/>
                <w:szCs w:val="20"/>
              </w:rPr>
              <w:t>3.</w:t>
            </w:r>
            <w:r w:rsidR="00F77A61" w:rsidRPr="008D6ECE">
              <w:rPr>
                <w:rFonts w:eastAsiaTheme="minorEastAsia"/>
                <w:noProof/>
                <w:sz w:val="20"/>
                <w:szCs w:val="20"/>
                <w:lang w:eastAsia="en-ZA"/>
              </w:rPr>
              <w:tab/>
            </w:r>
            <w:r w:rsidR="00F77A61" w:rsidRPr="008D6ECE">
              <w:rPr>
                <w:rStyle w:val="Hyperlink"/>
                <w:noProof/>
                <w:sz w:val="20"/>
                <w:szCs w:val="20"/>
              </w:rPr>
              <w:t>SITUATIONAL ANALYSIS.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_Toc478628259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5</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0" w:history="1">
            <w:r w:rsidR="00F77A61" w:rsidRPr="008D6ECE">
              <w:rPr>
                <w:rStyle w:val="Hyperlink"/>
                <w:noProof/>
                <w:sz w:val="20"/>
                <w:szCs w:val="20"/>
              </w:rPr>
              <w:t>3.1.</w:t>
            </w:r>
            <w:r w:rsidR="00F77A61" w:rsidRPr="008D6ECE">
              <w:rPr>
                <w:rFonts w:eastAsiaTheme="minorEastAsia"/>
                <w:noProof/>
                <w:sz w:val="20"/>
                <w:szCs w:val="20"/>
                <w:lang w:eastAsia="en-ZA"/>
              </w:rPr>
              <w:tab/>
            </w:r>
            <w:r w:rsidR="00F77A61" w:rsidRPr="008D6ECE">
              <w:rPr>
                <w:rStyle w:val="Hyperlink"/>
                <w:noProof/>
                <w:sz w:val="20"/>
                <w:szCs w:val="20"/>
              </w:rPr>
              <w:t>GEOGRAPHIC AREAS FALLING WITHIN THE WARD.</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_Toc478628260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5</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1" w:history="1">
            <w:r w:rsidR="00F77A61" w:rsidRPr="008D6ECE">
              <w:rPr>
                <w:rStyle w:val="Hyperlink"/>
                <w:noProof/>
                <w:sz w:val="20"/>
                <w:szCs w:val="20"/>
              </w:rPr>
              <w:t>3.2.</w:t>
            </w:r>
            <w:r w:rsidR="00F77A61" w:rsidRPr="008D6ECE">
              <w:rPr>
                <w:rFonts w:eastAsiaTheme="minorEastAsia"/>
                <w:noProof/>
                <w:sz w:val="20"/>
                <w:szCs w:val="20"/>
                <w:lang w:eastAsia="en-ZA"/>
              </w:rPr>
              <w:tab/>
            </w:r>
            <w:r w:rsidR="00F77A61" w:rsidRPr="008D6ECE">
              <w:rPr>
                <w:rStyle w:val="Hyperlink"/>
                <w:noProof/>
                <w:sz w:val="20"/>
                <w:szCs w:val="20"/>
              </w:rPr>
              <w:t>POPULATION SIZE AND GROWTH PATTERNS.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_Toc478628261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5</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2" w:history="1">
            <w:r w:rsidR="00F77A61" w:rsidRPr="008D6ECE">
              <w:rPr>
                <w:rStyle w:val="Hyperlink"/>
                <w:noProof/>
                <w:sz w:val="20"/>
                <w:szCs w:val="20"/>
              </w:rPr>
              <w:t>3.3.</w:t>
            </w:r>
            <w:r w:rsidR="00F77A61" w:rsidRPr="008D6ECE">
              <w:rPr>
                <w:rFonts w:eastAsiaTheme="minorEastAsia"/>
                <w:noProof/>
                <w:sz w:val="20"/>
                <w:szCs w:val="20"/>
                <w:lang w:eastAsia="en-ZA"/>
              </w:rPr>
              <w:tab/>
            </w:r>
            <w:r w:rsidR="00F77A61" w:rsidRPr="008D6ECE">
              <w:rPr>
                <w:rStyle w:val="Hyperlink"/>
                <w:noProof/>
                <w:sz w:val="20"/>
                <w:szCs w:val="20"/>
              </w:rPr>
              <w:t>HOUSEHOLD SIZE.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_Toc478628262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5</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3" w:history="1">
            <w:r w:rsidR="00F77A61" w:rsidRPr="008D6ECE">
              <w:rPr>
                <w:rStyle w:val="Hyperlink"/>
                <w:noProof/>
                <w:sz w:val="20"/>
                <w:szCs w:val="20"/>
              </w:rPr>
              <w:t>3.4.</w:t>
            </w:r>
            <w:r w:rsidR="00F77A61" w:rsidRPr="008D6ECE">
              <w:rPr>
                <w:rFonts w:eastAsiaTheme="minorEastAsia"/>
                <w:noProof/>
                <w:sz w:val="20"/>
                <w:szCs w:val="20"/>
                <w:lang w:eastAsia="en-ZA"/>
              </w:rPr>
              <w:tab/>
            </w:r>
            <w:r w:rsidR="00F77A61" w:rsidRPr="008D6ECE">
              <w:rPr>
                <w:rStyle w:val="Hyperlink"/>
                <w:noProof/>
                <w:sz w:val="20"/>
                <w:szCs w:val="20"/>
              </w:rPr>
              <w:t>AGE STRUCTURE.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_Toc478628263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5</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4" w:history="1">
            <w:r w:rsidR="00F77A61" w:rsidRPr="008D6ECE">
              <w:rPr>
                <w:rStyle w:val="Hyperlink"/>
                <w:noProof/>
                <w:sz w:val="20"/>
                <w:szCs w:val="20"/>
              </w:rPr>
              <w:t>3.5.</w:t>
            </w:r>
            <w:r w:rsidR="00F77A61" w:rsidRPr="008D6ECE">
              <w:rPr>
                <w:rFonts w:eastAsiaTheme="minorEastAsia"/>
                <w:noProof/>
                <w:sz w:val="20"/>
                <w:szCs w:val="20"/>
                <w:lang w:eastAsia="en-ZA"/>
              </w:rPr>
              <w:tab/>
            </w:r>
            <w:r w:rsidR="00F77A61" w:rsidRPr="008D6ECE">
              <w:rPr>
                <w:rStyle w:val="Hyperlink"/>
                <w:noProof/>
                <w:sz w:val="20"/>
                <w:szCs w:val="20"/>
              </w:rPr>
              <w:t>GENDER DISTRIBUTION.</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_Toc478628264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5</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5" w:history="1">
            <w:r w:rsidR="00F77A61" w:rsidRPr="008D6ECE">
              <w:rPr>
                <w:rStyle w:val="Hyperlink"/>
                <w:noProof/>
                <w:sz w:val="20"/>
                <w:szCs w:val="20"/>
              </w:rPr>
              <w:t>3.6.</w:t>
            </w:r>
            <w:r w:rsidR="00F77A61" w:rsidRPr="008D6ECE">
              <w:rPr>
                <w:rFonts w:eastAsiaTheme="minorEastAsia"/>
                <w:noProof/>
                <w:sz w:val="20"/>
                <w:szCs w:val="20"/>
                <w:lang w:eastAsia="en-ZA"/>
              </w:rPr>
              <w:tab/>
            </w:r>
            <w:r w:rsidR="00F77A61" w:rsidRPr="008D6ECE">
              <w:rPr>
                <w:rStyle w:val="Hyperlink"/>
                <w:noProof/>
                <w:sz w:val="20"/>
                <w:szCs w:val="20"/>
              </w:rPr>
              <w:t>STATE OF HEALTH (HIV/AIDS).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_Toc478628265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6" w:history="1">
            <w:r w:rsidR="00F77A61" w:rsidRPr="008D6ECE">
              <w:rPr>
                <w:rStyle w:val="Hyperlink"/>
                <w:noProof/>
                <w:sz w:val="20"/>
                <w:szCs w:val="20"/>
              </w:rPr>
              <w:t>3.7.</w:t>
            </w:r>
            <w:r w:rsidR="00F77A61" w:rsidRPr="008D6ECE">
              <w:rPr>
                <w:rFonts w:eastAsiaTheme="minorEastAsia"/>
                <w:noProof/>
                <w:sz w:val="20"/>
                <w:szCs w:val="20"/>
                <w:lang w:eastAsia="en-ZA"/>
              </w:rPr>
              <w:tab/>
            </w:r>
            <w:r w:rsidR="00F77A61" w:rsidRPr="008D6ECE">
              <w:rPr>
                <w:rStyle w:val="Hyperlink"/>
                <w:noProof/>
                <w:sz w:val="20"/>
                <w:szCs w:val="20"/>
              </w:rPr>
              <w:t>EDUCATION PROFILE.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_Toc478628266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7" w:history="1">
            <w:r w:rsidR="00F77A61" w:rsidRPr="008D6ECE">
              <w:rPr>
                <w:rStyle w:val="Hyperlink"/>
                <w:noProof/>
                <w:sz w:val="20"/>
                <w:szCs w:val="20"/>
              </w:rPr>
              <w:t>3.8.</w:t>
            </w:r>
            <w:r w:rsidR="00F77A61" w:rsidRPr="008D6ECE">
              <w:rPr>
                <w:rFonts w:eastAsiaTheme="minorEastAsia"/>
                <w:noProof/>
                <w:sz w:val="20"/>
                <w:szCs w:val="20"/>
                <w:lang w:eastAsia="en-ZA"/>
              </w:rPr>
              <w:tab/>
            </w:r>
            <w:r w:rsidR="00F77A61" w:rsidRPr="008D6ECE">
              <w:rPr>
                <w:rStyle w:val="Hyperlink"/>
                <w:noProof/>
                <w:sz w:val="20"/>
                <w:szCs w:val="20"/>
              </w:rPr>
              <w:t>EMPLOYMENT AND UNEMPLOYMENT.</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_Toc478628267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880"/>
              <w:tab w:val="right" w:leader="dot" w:pos="9016"/>
            </w:tabs>
            <w:rPr>
              <w:rFonts w:eastAsiaTheme="minorEastAsia"/>
              <w:noProof/>
              <w:sz w:val="20"/>
              <w:szCs w:val="20"/>
              <w:lang w:eastAsia="en-ZA"/>
            </w:rPr>
          </w:pPr>
          <w:hyperlink w:anchor="_Toc478628268" w:history="1">
            <w:r w:rsidR="00F77A61" w:rsidRPr="008D6ECE">
              <w:rPr>
                <w:rStyle w:val="Hyperlink"/>
                <w:noProof/>
                <w:sz w:val="20"/>
                <w:szCs w:val="20"/>
              </w:rPr>
              <w:t>3.9.</w:t>
            </w:r>
            <w:r w:rsidR="00F77A61" w:rsidRPr="008D6ECE">
              <w:rPr>
                <w:rFonts w:eastAsiaTheme="minorEastAsia"/>
                <w:noProof/>
                <w:sz w:val="20"/>
                <w:szCs w:val="20"/>
                <w:lang w:eastAsia="en-ZA"/>
              </w:rPr>
              <w:tab/>
            </w:r>
            <w:r w:rsidR="00F77A61" w:rsidRPr="008D6ECE">
              <w:rPr>
                <w:rStyle w:val="Hyperlink"/>
                <w:noProof/>
                <w:sz w:val="20"/>
                <w:szCs w:val="20"/>
              </w:rPr>
              <w:t>SOCIO-ECONOMIC STATUS (POVERTY LEVELS).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_Toc478628268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69" w:history="1">
            <w:r w:rsidR="00F77A61" w:rsidRPr="008D6ECE">
              <w:rPr>
                <w:rStyle w:val="Hyperlink"/>
                <w:noProof/>
                <w:sz w:val="20"/>
                <w:szCs w:val="20"/>
              </w:rPr>
              <w:t>3.10.</w:t>
            </w:r>
            <w:r w:rsidR="00F77A61" w:rsidRPr="008D6ECE">
              <w:rPr>
                <w:rFonts w:eastAsiaTheme="minorEastAsia"/>
                <w:noProof/>
                <w:sz w:val="20"/>
                <w:szCs w:val="20"/>
                <w:lang w:eastAsia="en-ZA"/>
              </w:rPr>
              <w:tab/>
            </w:r>
            <w:r w:rsidR="00F77A61" w:rsidRPr="008D6ECE">
              <w:rPr>
                <w:rStyle w:val="Hyperlink"/>
                <w:noProof/>
                <w:sz w:val="20"/>
                <w:szCs w:val="20"/>
              </w:rPr>
              <w:t>CHILD HEADED HOUSEHOLDS.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_Toc478628269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0" w:history="1">
            <w:r w:rsidR="00F77A61" w:rsidRPr="008D6ECE">
              <w:rPr>
                <w:rStyle w:val="Hyperlink"/>
                <w:noProof/>
                <w:sz w:val="20"/>
                <w:szCs w:val="20"/>
              </w:rPr>
              <w:t>3.11.</w:t>
            </w:r>
            <w:r w:rsidR="00F77A61" w:rsidRPr="008D6ECE">
              <w:rPr>
                <w:rFonts w:eastAsiaTheme="minorEastAsia"/>
                <w:noProof/>
                <w:sz w:val="20"/>
                <w:szCs w:val="20"/>
                <w:lang w:eastAsia="en-ZA"/>
              </w:rPr>
              <w:tab/>
            </w:r>
            <w:r w:rsidR="00F77A61" w:rsidRPr="008D6ECE">
              <w:rPr>
                <w:rStyle w:val="Hyperlink"/>
                <w:noProof/>
                <w:sz w:val="20"/>
                <w:szCs w:val="20"/>
              </w:rPr>
              <w:t>STATE OF INFRASTRUCTURE (SERVICE DELIVERY).</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_Toc478628270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1" w:history="1">
            <w:r w:rsidR="00F77A61" w:rsidRPr="008D6ECE">
              <w:rPr>
                <w:rStyle w:val="Hyperlink"/>
                <w:noProof/>
                <w:sz w:val="20"/>
                <w:szCs w:val="20"/>
              </w:rPr>
              <w:t>3.12.</w:t>
            </w:r>
            <w:r w:rsidR="00F77A61" w:rsidRPr="008D6ECE">
              <w:rPr>
                <w:rFonts w:eastAsiaTheme="minorEastAsia"/>
                <w:noProof/>
                <w:sz w:val="20"/>
                <w:szCs w:val="20"/>
                <w:lang w:eastAsia="en-ZA"/>
              </w:rPr>
              <w:tab/>
            </w:r>
            <w:r w:rsidR="00F77A61" w:rsidRPr="008D6ECE">
              <w:rPr>
                <w:rStyle w:val="Hyperlink"/>
                <w:noProof/>
                <w:sz w:val="20"/>
                <w:szCs w:val="20"/>
              </w:rPr>
              <w:t>CRIME AND SAFETY.</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_Toc478628271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6</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2" w:history="1">
            <w:r w:rsidR="00F77A61" w:rsidRPr="008D6ECE">
              <w:rPr>
                <w:rStyle w:val="Hyperlink"/>
                <w:noProof/>
                <w:sz w:val="20"/>
                <w:szCs w:val="20"/>
              </w:rPr>
              <w:t>3.13.</w:t>
            </w:r>
            <w:r w:rsidR="00F77A61" w:rsidRPr="008D6ECE">
              <w:rPr>
                <w:rFonts w:eastAsiaTheme="minorEastAsia"/>
                <w:noProof/>
                <w:sz w:val="20"/>
                <w:szCs w:val="20"/>
                <w:lang w:eastAsia="en-ZA"/>
              </w:rPr>
              <w:tab/>
            </w:r>
            <w:r w:rsidR="00F77A61" w:rsidRPr="008D6ECE">
              <w:rPr>
                <w:rStyle w:val="Hyperlink"/>
                <w:noProof/>
                <w:sz w:val="20"/>
                <w:szCs w:val="20"/>
              </w:rPr>
              <w:t>CITIZEN SATISFACTION.</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_Toc478628272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7</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3" w:history="1">
            <w:r w:rsidR="00F77A61" w:rsidRPr="008D6ECE">
              <w:rPr>
                <w:rStyle w:val="Hyperlink"/>
                <w:noProof/>
                <w:sz w:val="20"/>
                <w:szCs w:val="20"/>
              </w:rPr>
              <w:t>3.14.</w:t>
            </w:r>
            <w:r w:rsidR="00F77A61" w:rsidRPr="008D6ECE">
              <w:rPr>
                <w:rFonts w:eastAsiaTheme="minorEastAsia"/>
                <w:noProof/>
                <w:sz w:val="20"/>
                <w:szCs w:val="20"/>
                <w:lang w:eastAsia="en-ZA"/>
              </w:rPr>
              <w:tab/>
            </w:r>
            <w:r w:rsidR="00F77A61" w:rsidRPr="008D6ECE">
              <w:rPr>
                <w:rStyle w:val="Hyperlink"/>
                <w:noProof/>
                <w:sz w:val="20"/>
                <w:szCs w:val="20"/>
              </w:rPr>
              <w:t>STATE OF THE ENVIRONMENT.</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_Toc478628273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7</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4" w:history="1">
            <w:r w:rsidR="00F77A61" w:rsidRPr="008D6ECE">
              <w:rPr>
                <w:rStyle w:val="Hyperlink"/>
                <w:noProof/>
                <w:sz w:val="20"/>
                <w:szCs w:val="20"/>
              </w:rPr>
              <w:t>3.15.</w:t>
            </w:r>
            <w:r w:rsidR="00F77A61" w:rsidRPr="008D6ECE">
              <w:rPr>
                <w:rFonts w:eastAsiaTheme="minorEastAsia"/>
                <w:noProof/>
                <w:sz w:val="20"/>
                <w:szCs w:val="20"/>
                <w:lang w:eastAsia="en-ZA"/>
              </w:rPr>
              <w:tab/>
            </w:r>
            <w:r w:rsidR="00F77A61" w:rsidRPr="008D6ECE">
              <w:rPr>
                <w:rStyle w:val="Hyperlink"/>
                <w:noProof/>
                <w:sz w:val="20"/>
                <w:szCs w:val="20"/>
              </w:rPr>
              <w:t>LOCAL ECONOMIC DEVELOPMENT.</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_Toc478628274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7</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5" w:history="1">
            <w:r w:rsidR="00F77A61" w:rsidRPr="008D6ECE">
              <w:rPr>
                <w:rStyle w:val="Hyperlink"/>
                <w:noProof/>
                <w:sz w:val="20"/>
                <w:szCs w:val="20"/>
              </w:rPr>
              <w:t>3.16.</w:t>
            </w:r>
            <w:r w:rsidR="00F77A61" w:rsidRPr="008D6ECE">
              <w:rPr>
                <w:rFonts w:eastAsiaTheme="minorEastAsia"/>
                <w:noProof/>
                <w:sz w:val="20"/>
                <w:szCs w:val="20"/>
                <w:lang w:eastAsia="en-ZA"/>
              </w:rPr>
              <w:tab/>
            </w:r>
            <w:r w:rsidR="00F77A61" w:rsidRPr="008D6ECE">
              <w:rPr>
                <w:rStyle w:val="Hyperlink"/>
                <w:noProof/>
                <w:sz w:val="20"/>
                <w:szCs w:val="20"/>
              </w:rPr>
              <w:t>SPORTS, ARTS AND CULTURE.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_Toc478628275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7</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6" w:history="1">
            <w:r w:rsidR="00F77A61" w:rsidRPr="008D6ECE">
              <w:rPr>
                <w:rStyle w:val="Hyperlink"/>
                <w:noProof/>
                <w:sz w:val="20"/>
                <w:szCs w:val="20"/>
              </w:rPr>
              <w:t>3.17.</w:t>
            </w:r>
            <w:r w:rsidR="00F77A61" w:rsidRPr="008D6ECE">
              <w:rPr>
                <w:rFonts w:eastAsiaTheme="minorEastAsia"/>
                <w:noProof/>
                <w:sz w:val="20"/>
                <w:szCs w:val="20"/>
                <w:lang w:eastAsia="en-ZA"/>
              </w:rPr>
              <w:tab/>
            </w:r>
            <w:r w:rsidR="00F77A61" w:rsidRPr="008D6ECE">
              <w:rPr>
                <w:rStyle w:val="Hyperlink"/>
                <w:noProof/>
                <w:sz w:val="20"/>
                <w:szCs w:val="20"/>
              </w:rPr>
              <w:t>RELIGIOUS FACILITIES.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_Toc478628276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7</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7" w:history="1">
            <w:r w:rsidR="00F77A61" w:rsidRPr="008D6ECE">
              <w:rPr>
                <w:rStyle w:val="Hyperlink"/>
                <w:noProof/>
                <w:sz w:val="20"/>
                <w:szCs w:val="20"/>
              </w:rPr>
              <w:t>3.18.</w:t>
            </w:r>
            <w:r w:rsidR="00F77A61" w:rsidRPr="008D6ECE">
              <w:rPr>
                <w:rFonts w:eastAsiaTheme="minorEastAsia"/>
                <w:noProof/>
                <w:sz w:val="20"/>
                <w:szCs w:val="20"/>
                <w:lang w:eastAsia="en-ZA"/>
              </w:rPr>
              <w:tab/>
            </w:r>
            <w:r w:rsidR="00F77A61" w:rsidRPr="008D6ECE">
              <w:rPr>
                <w:rStyle w:val="Hyperlink"/>
                <w:noProof/>
                <w:sz w:val="20"/>
                <w:szCs w:val="20"/>
              </w:rPr>
              <w:t>SOCIO-ECONOMIC FACILITIES.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_Toc478628277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7</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8" w:history="1">
            <w:r w:rsidR="00F77A61" w:rsidRPr="008D6ECE">
              <w:rPr>
                <w:rStyle w:val="Hyperlink"/>
                <w:noProof/>
                <w:sz w:val="20"/>
                <w:szCs w:val="20"/>
              </w:rPr>
              <w:t>3.19.</w:t>
            </w:r>
            <w:r w:rsidR="00F77A61" w:rsidRPr="008D6ECE">
              <w:rPr>
                <w:rFonts w:eastAsiaTheme="minorEastAsia"/>
                <w:noProof/>
                <w:sz w:val="20"/>
                <w:szCs w:val="20"/>
                <w:lang w:eastAsia="en-ZA"/>
              </w:rPr>
              <w:tab/>
            </w:r>
            <w:r w:rsidR="00F77A61" w:rsidRPr="008D6ECE">
              <w:rPr>
                <w:rStyle w:val="Hyperlink"/>
                <w:noProof/>
                <w:sz w:val="20"/>
                <w:szCs w:val="20"/>
              </w:rPr>
              <w:t>LAND USE MANAGEMENT (INCLUDING SPATIAL TRENDS AND PATTERNS).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_Toc478628278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79" w:history="1">
            <w:r w:rsidR="00F77A61" w:rsidRPr="008D6ECE">
              <w:rPr>
                <w:rStyle w:val="Hyperlink"/>
                <w:noProof/>
                <w:sz w:val="20"/>
                <w:szCs w:val="20"/>
              </w:rPr>
              <w:t>3.20.</w:t>
            </w:r>
            <w:r w:rsidR="00F77A61" w:rsidRPr="008D6ECE">
              <w:rPr>
                <w:rFonts w:eastAsiaTheme="minorEastAsia"/>
                <w:noProof/>
                <w:sz w:val="20"/>
                <w:szCs w:val="20"/>
                <w:lang w:eastAsia="en-ZA"/>
              </w:rPr>
              <w:tab/>
            </w:r>
            <w:r w:rsidR="00F77A61" w:rsidRPr="008D6ECE">
              <w:rPr>
                <w:rStyle w:val="Hyperlink"/>
                <w:noProof/>
                <w:sz w:val="20"/>
                <w:szCs w:val="20"/>
              </w:rPr>
              <w:t>AGRICULTURAL ACTIVITY (INCLUDING GRAZING).</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_Toc478628279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80" w:history="1">
            <w:r w:rsidR="00F77A61" w:rsidRPr="008D6ECE">
              <w:rPr>
                <w:rStyle w:val="Hyperlink"/>
                <w:noProof/>
                <w:sz w:val="20"/>
                <w:szCs w:val="20"/>
              </w:rPr>
              <w:t>3.21.</w:t>
            </w:r>
            <w:r w:rsidR="00F77A61" w:rsidRPr="008D6ECE">
              <w:rPr>
                <w:rFonts w:eastAsiaTheme="minorEastAsia"/>
                <w:noProof/>
                <w:sz w:val="20"/>
                <w:szCs w:val="20"/>
                <w:lang w:eastAsia="en-ZA"/>
              </w:rPr>
              <w:tab/>
            </w:r>
            <w:r w:rsidR="00F77A61" w:rsidRPr="008D6ECE">
              <w:rPr>
                <w:rStyle w:val="Hyperlink"/>
                <w:noProof/>
                <w:sz w:val="20"/>
                <w:szCs w:val="20"/>
              </w:rPr>
              <w:t>LAND TENURE/OWNERSHIP.</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_Toc478628280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81" w:history="1">
            <w:r w:rsidR="00F77A61" w:rsidRPr="008D6ECE">
              <w:rPr>
                <w:rStyle w:val="Hyperlink"/>
                <w:noProof/>
                <w:sz w:val="20"/>
                <w:szCs w:val="20"/>
              </w:rPr>
              <w:t>3.22.</w:t>
            </w:r>
            <w:r w:rsidR="00F77A61" w:rsidRPr="008D6ECE">
              <w:rPr>
                <w:rFonts w:eastAsiaTheme="minorEastAsia"/>
                <w:noProof/>
                <w:sz w:val="20"/>
                <w:szCs w:val="20"/>
                <w:lang w:eastAsia="en-ZA"/>
              </w:rPr>
              <w:tab/>
            </w:r>
            <w:r w:rsidR="00F77A61" w:rsidRPr="008D6ECE">
              <w:rPr>
                <w:rStyle w:val="Hyperlink"/>
                <w:noProof/>
                <w:sz w:val="20"/>
                <w:szCs w:val="20"/>
              </w:rPr>
              <w:t>CLIMATE CHANGE (NATURAL DISASTER WITHIN THE LAST 30 YEARS).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_Toc478628281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82" w:history="1">
            <w:r w:rsidR="00F77A61" w:rsidRPr="008D6ECE">
              <w:rPr>
                <w:rStyle w:val="Hyperlink"/>
                <w:noProof/>
                <w:sz w:val="20"/>
                <w:szCs w:val="20"/>
              </w:rPr>
              <w:t>3.23.</w:t>
            </w:r>
            <w:r w:rsidR="00F77A61" w:rsidRPr="008D6ECE">
              <w:rPr>
                <w:rFonts w:eastAsiaTheme="minorEastAsia"/>
                <w:noProof/>
                <w:sz w:val="20"/>
                <w:szCs w:val="20"/>
                <w:lang w:eastAsia="en-ZA"/>
              </w:rPr>
              <w:tab/>
            </w:r>
            <w:r w:rsidR="00F77A61" w:rsidRPr="008D6ECE">
              <w:rPr>
                <w:rStyle w:val="Hyperlink"/>
                <w:noProof/>
                <w:sz w:val="20"/>
                <w:szCs w:val="20"/>
              </w:rPr>
              <w:t>DISABILITY PROFILE.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_Toc478628282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83" w:history="1">
            <w:r w:rsidR="00F77A61" w:rsidRPr="008D6ECE">
              <w:rPr>
                <w:rStyle w:val="Hyperlink"/>
                <w:noProof/>
                <w:sz w:val="20"/>
                <w:szCs w:val="20"/>
              </w:rPr>
              <w:t>3.24.</w:t>
            </w:r>
            <w:r w:rsidR="00F77A61" w:rsidRPr="008D6ECE">
              <w:rPr>
                <w:rFonts w:eastAsiaTheme="minorEastAsia"/>
                <w:noProof/>
                <w:sz w:val="20"/>
                <w:szCs w:val="20"/>
                <w:lang w:eastAsia="en-ZA"/>
              </w:rPr>
              <w:tab/>
            </w:r>
            <w:r w:rsidR="00F77A61" w:rsidRPr="008D6ECE">
              <w:rPr>
                <w:rStyle w:val="Hyperlink"/>
                <w:noProof/>
                <w:sz w:val="20"/>
                <w:szCs w:val="20"/>
              </w:rPr>
              <w:t>IMMIGRATION PROFILE.</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_Toc478628283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84" w:history="1">
            <w:r w:rsidR="00F77A61" w:rsidRPr="008D6ECE">
              <w:rPr>
                <w:rStyle w:val="Hyperlink"/>
                <w:noProof/>
                <w:sz w:val="20"/>
                <w:szCs w:val="20"/>
              </w:rPr>
              <w:t>3.25.</w:t>
            </w:r>
            <w:r w:rsidR="00F77A61" w:rsidRPr="008D6ECE">
              <w:rPr>
                <w:rFonts w:eastAsiaTheme="minorEastAsia"/>
                <w:noProof/>
                <w:sz w:val="20"/>
                <w:szCs w:val="20"/>
                <w:lang w:eastAsia="en-ZA"/>
              </w:rPr>
              <w:tab/>
            </w:r>
            <w:r w:rsidR="00F77A61" w:rsidRPr="008D6ECE">
              <w:rPr>
                <w:rStyle w:val="Hyperlink"/>
                <w:noProof/>
                <w:sz w:val="20"/>
                <w:szCs w:val="20"/>
              </w:rPr>
              <w:t>STATE OF GOVERNANCE (INCLUDING TRADITIONAL LEADERSHIP).</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_Toc478628284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2"/>
            <w:tabs>
              <w:tab w:val="left" w:pos="1100"/>
              <w:tab w:val="right" w:leader="dot" w:pos="9016"/>
            </w:tabs>
            <w:rPr>
              <w:rFonts w:eastAsiaTheme="minorEastAsia"/>
              <w:noProof/>
              <w:sz w:val="20"/>
              <w:szCs w:val="20"/>
              <w:lang w:eastAsia="en-ZA"/>
            </w:rPr>
          </w:pPr>
          <w:hyperlink w:anchor="_Toc478628285" w:history="1">
            <w:r w:rsidR="00F77A61" w:rsidRPr="008D6ECE">
              <w:rPr>
                <w:rStyle w:val="Hyperlink"/>
                <w:noProof/>
                <w:sz w:val="20"/>
                <w:szCs w:val="20"/>
              </w:rPr>
              <w:t>3.26.</w:t>
            </w:r>
            <w:r w:rsidR="00F77A61" w:rsidRPr="008D6ECE">
              <w:rPr>
                <w:rFonts w:eastAsiaTheme="minorEastAsia"/>
                <w:noProof/>
                <w:sz w:val="20"/>
                <w:szCs w:val="20"/>
                <w:lang w:eastAsia="en-ZA"/>
              </w:rPr>
              <w:tab/>
            </w:r>
            <w:r w:rsidR="00F77A61" w:rsidRPr="008D6ECE">
              <w:rPr>
                <w:rStyle w:val="Hyperlink"/>
                <w:noProof/>
                <w:sz w:val="20"/>
                <w:szCs w:val="20"/>
              </w:rPr>
              <w:t>PUBLIC PARTICIPATION IN MUNICIPAL AFFAIRS (INCLUDING MECHANISMS).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_Toc478628285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86" w:history="1">
            <w:r w:rsidR="00F77A61" w:rsidRPr="008D6ECE">
              <w:rPr>
                <w:rStyle w:val="Hyperlink"/>
                <w:noProof/>
                <w:sz w:val="20"/>
                <w:szCs w:val="20"/>
              </w:rPr>
              <w:t>4.</w:t>
            </w:r>
            <w:r w:rsidR="00F77A61" w:rsidRPr="008D6ECE">
              <w:rPr>
                <w:rFonts w:eastAsiaTheme="minorEastAsia"/>
                <w:noProof/>
                <w:sz w:val="20"/>
                <w:szCs w:val="20"/>
                <w:lang w:eastAsia="en-ZA"/>
              </w:rPr>
              <w:tab/>
            </w:r>
            <w:r w:rsidR="00F77A61" w:rsidRPr="008D6ECE">
              <w:rPr>
                <w:rStyle w:val="Hyperlink"/>
                <w:noProof/>
                <w:sz w:val="20"/>
                <w:szCs w:val="20"/>
              </w:rPr>
              <w:t>PROJECTS THAT HAVE TAKEN PLACE OVER THE YEARS.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_Toc478628286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8</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87" w:history="1">
            <w:r w:rsidR="00F77A61" w:rsidRPr="008D6ECE">
              <w:rPr>
                <w:rStyle w:val="Hyperlink"/>
                <w:noProof/>
                <w:sz w:val="20"/>
                <w:szCs w:val="20"/>
              </w:rPr>
              <w:t>5.</w:t>
            </w:r>
            <w:r w:rsidR="00F77A61" w:rsidRPr="008D6ECE">
              <w:rPr>
                <w:rFonts w:eastAsiaTheme="minorEastAsia"/>
                <w:noProof/>
                <w:sz w:val="20"/>
                <w:szCs w:val="20"/>
                <w:lang w:eastAsia="en-ZA"/>
              </w:rPr>
              <w:tab/>
            </w:r>
            <w:r w:rsidR="00F77A61" w:rsidRPr="008D6ECE">
              <w:rPr>
                <w:rStyle w:val="Hyperlink"/>
                <w:noProof/>
                <w:sz w:val="20"/>
                <w:szCs w:val="20"/>
              </w:rPr>
              <w:t>SWOT ANALYSIS.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_Toc478628287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9</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88" w:history="1">
            <w:r w:rsidR="00F77A61" w:rsidRPr="008D6ECE">
              <w:rPr>
                <w:rStyle w:val="Hyperlink"/>
                <w:noProof/>
                <w:sz w:val="20"/>
                <w:szCs w:val="20"/>
              </w:rPr>
              <w:t>6.</w:t>
            </w:r>
            <w:r w:rsidR="00F77A61" w:rsidRPr="008D6ECE">
              <w:rPr>
                <w:rFonts w:eastAsiaTheme="minorEastAsia"/>
                <w:noProof/>
                <w:sz w:val="20"/>
                <w:szCs w:val="20"/>
                <w:lang w:eastAsia="en-ZA"/>
              </w:rPr>
              <w:tab/>
            </w:r>
            <w:r w:rsidR="00F77A61" w:rsidRPr="008D6ECE">
              <w:rPr>
                <w:rStyle w:val="Hyperlink"/>
                <w:noProof/>
                <w:sz w:val="20"/>
                <w:szCs w:val="20"/>
              </w:rPr>
              <w:t>LISTING OF PRIORITY NEEDS.</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_Toc478628288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9</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89" w:history="1">
            <w:r w:rsidR="00F77A61" w:rsidRPr="008D6ECE">
              <w:rPr>
                <w:rStyle w:val="Hyperlink"/>
                <w:noProof/>
                <w:sz w:val="20"/>
                <w:szCs w:val="20"/>
              </w:rPr>
              <w:t>7.</w:t>
            </w:r>
            <w:r w:rsidR="00F77A61" w:rsidRPr="008D6ECE">
              <w:rPr>
                <w:rFonts w:eastAsiaTheme="minorEastAsia"/>
                <w:noProof/>
                <w:sz w:val="20"/>
                <w:szCs w:val="20"/>
                <w:lang w:eastAsia="en-ZA"/>
              </w:rPr>
              <w:tab/>
            </w:r>
            <w:r w:rsidR="00F77A61" w:rsidRPr="008D6ECE">
              <w:rPr>
                <w:rStyle w:val="Hyperlink"/>
                <w:noProof/>
                <w:sz w:val="20"/>
                <w:szCs w:val="20"/>
              </w:rPr>
              <w:t>OBJECTIVES OF THE WARD TOWARDS DEVELOPMENT.</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_Toc478628289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10</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90" w:history="1">
            <w:r w:rsidR="00F77A61" w:rsidRPr="008D6ECE">
              <w:rPr>
                <w:rStyle w:val="Hyperlink"/>
                <w:noProof/>
                <w:sz w:val="20"/>
                <w:szCs w:val="20"/>
              </w:rPr>
              <w:t>8.</w:t>
            </w:r>
            <w:r w:rsidR="00F77A61" w:rsidRPr="008D6ECE">
              <w:rPr>
                <w:rFonts w:eastAsiaTheme="minorEastAsia"/>
                <w:noProof/>
                <w:sz w:val="20"/>
                <w:szCs w:val="20"/>
                <w:lang w:eastAsia="en-ZA"/>
              </w:rPr>
              <w:tab/>
            </w:r>
            <w:r w:rsidR="00F77A61" w:rsidRPr="008D6ECE">
              <w:rPr>
                <w:rStyle w:val="Hyperlink"/>
                <w:noProof/>
                <w:sz w:val="20"/>
                <w:szCs w:val="20"/>
              </w:rPr>
              <w:t>SUSTAINABLE DEVELOPMENT GOALS AS A STRATEGY.</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_Toc478628290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11</w:t>
            </w:r>
            <w:r w:rsidR="00F77A61" w:rsidRPr="008D6ECE">
              <w:rPr>
                <w:noProof/>
                <w:webHidden/>
                <w:sz w:val="20"/>
                <w:szCs w:val="20"/>
              </w:rPr>
              <w:fldChar w:fldCharType="end"/>
            </w:r>
          </w:hyperlink>
        </w:p>
        <w:p w:rsidR="00F77A61" w:rsidRPr="008D6ECE" w:rsidRDefault="00270E25">
          <w:pPr>
            <w:pStyle w:val="TOC1"/>
            <w:tabs>
              <w:tab w:val="left" w:pos="440"/>
              <w:tab w:val="right" w:leader="dot" w:pos="9016"/>
            </w:tabs>
            <w:rPr>
              <w:rFonts w:eastAsiaTheme="minorEastAsia"/>
              <w:noProof/>
              <w:sz w:val="20"/>
              <w:szCs w:val="20"/>
              <w:lang w:eastAsia="en-ZA"/>
            </w:rPr>
          </w:pPr>
          <w:hyperlink w:anchor="_Toc478628291" w:history="1">
            <w:r w:rsidR="00F77A61" w:rsidRPr="008D6ECE">
              <w:rPr>
                <w:rStyle w:val="Hyperlink"/>
                <w:noProof/>
                <w:sz w:val="20"/>
                <w:szCs w:val="20"/>
              </w:rPr>
              <w:t>9.</w:t>
            </w:r>
            <w:r w:rsidR="00F77A61" w:rsidRPr="008D6ECE">
              <w:rPr>
                <w:rFonts w:eastAsiaTheme="minorEastAsia"/>
                <w:noProof/>
                <w:sz w:val="20"/>
                <w:szCs w:val="20"/>
                <w:lang w:eastAsia="en-ZA"/>
              </w:rPr>
              <w:tab/>
            </w:r>
            <w:r w:rsidR="00F77A61" w:rsidRPr="008D6ECE">
              <w:rPr>
                <w:rStyle w:val="Hyperlink"/>
                <w:noProof/>
                <w:sz w:val="20"/>
                <w:szCs w:val="20"/>
              </w:rPr>
              <w:t>DECLARATION.</w:t>
            </w:r>
            <w:r w:rsidR="00F77A61" w:rsidRPr="008D6ECE">
              <w:rPr>
                <w:noProof/>
                <w:webHidden/>
                <w:sz w:val="20"/>
                <w:szCs w:val="20"/>
              </w:rPr>
              <w:tab/>
            </w:r>
            <w:r w:rsidR="00F77A61" w:rsidRPr="008D6ECE">
              <w:rPr>
                <w:noProof/>
                <w:webHidden/>
                <w:sz w:val="20"/>
                <w:szCs w:val="20"/>
              </w:rPr>
              <w:fldChar w:fldCharType="begin"/>
            </w:r>
            <w:r w:rsidR="00F77A61" w:rsidRPr="008D6ECE">
              <w:rPr>
                <w:noProof/>
                <w:webHidden/>
                <w:sz w:val="20"/>
                <w:szCs w:val="20"/>
              </w:rPr>
              <w:instrText xml:space="preserve"> PAGEREF _Toc478628291 \h </w:instrText>
            </w:r>
            <w:r w:rsidR="00F77A61" w:rsidRPr="008D6ECE">
              <w:rPr>
                <w:noProof/>
                <w:webHidden/>
                <w:sz w:val="20"/>
                <w:szCs w:val="20"/>
              </w:rPr>
            </w:r>
            <w:r w:rsidR="00F77A61" w:rsidRPr="008D6ECE">
              <w:rPr>
                <w:noProof/>
                <w:webHidden/>
                <w:sz w:val="20"/>
                <w:szCs w:val="20"/>
              </w:rPr>
              <w:fldChar w:fldCharType="separate"/>
            </w:r>
            <w:r w:rsidR="00F77A61" w:rsidRPr="008D6ECE">
              <w:rPr>
                <w:noProof/>
                <w:webHidden/>
                <w:sz w:val="20"/>
                <w:szCs w:val="20"/>
              </w:rPr>
              <w:t>13</w:t>
            </w:r>
            <w:r w:rsidR="00F77A61" w:rsidRPr="008D6ECE">
              <w:rPr>
                <w:noProof/>
                <w:webHidden/>
                <w:sz w:val="20"/>
                <w:szCs w:val="20"/>
              </w:rPr>
              <w:fldChar w:fldCharType="end"/>
            </w:r>
          </w:hyperlink>
        </w:p>
        <w:p w:rsidR="00270E25" w:rsidRPr="008D6ECE" w:rsidRDefault="00B83193" w:rsidP="008D6ECE">
          <w:pPr>
            <w:spacing w:before="240"/>
            <w:rPr>
              <w:sz w:val="20"/>
              <w:szCs w:val="20"/>
            </w:rPr>
          </w:pPr>
          <w:r w:rsidRPr="008D6ECE">
            <w:rPr>
              <w:b/>
              <w:bCs/>
              <w:noProof/>
              <w:sz w:val="20"/>
              <w:szCs w:val="20"/>
            </w:rPr>
            <w:fldChar w:fldCharType="end"/>
          </w:r>
        </w:p>
      </w:sdtContent>
    </w:sdt>
    <w:p w:rsidR="002D381F" w:rsidRPr="00270E25" w:rsidRDefault="00270E25" w:rsidP="00270E25">
      <w:pPr>
        <w:tabs>
          <w:tab w:val="left" w:pos="1890"/>
        </w:tabs>
      </w:pPr>
      <w:r>
        <w:lastRenderedPageBreak/>
        <w:tab/>
      </w:r>
    </w:p>
    <w:p w:rsidR="00EE28B0" w:rsidRDefault="00EE28B0" w:rsidP="003535AC">
      <w:pPr>
        <w:pStyle w:val="Heading1"/>
        <w:numPr>
          <w:ilvl w:val="0"/>
          <w:numId w:val="1"/>
        </w:numPr>
      </w:pPr>
      <w:bookmarkStart w:id="0" w:name="_Toc478628254"/>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8628255"/>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95773D">
        <w:rPr>
          <w:rFonts w:ascii="Arial" w:hAnsi="Arial" w:cs="Arial"/>
          <w:sz w:val="20"/>
          <w:szCs w:val="20"/>
        </w:rPr>
        <w:tab/>
        <w:t>Simphiwe Miya</w:t>
      </w:r>
    </w:p>
    <w:p w:rsidR="00EE28B0" w:rsidRPr="008D6ECE" w:rsidRDefault="00EE28B0" w:rsidP="008D6ECE">
      <w:pPr>
        <w:spacing w:before="240" w:line="360" w:lineRule="auto"/>
        <w:jc w:val="center"/>
        <w:rPr>
          <w:rFonts w:ascii="Arial" w:hAnsi="Arial" w:cs="Arial"/>
          <w:b/>
          <w:sz w:val="20"/>
          <w:szCs w:val="20"/>
        </w:rPr>
      </w:pPr>
      <w:r w:rsidRPr="008D6ECE">
        <w:rPr>
          <w:rFonts w:ascii="Arial" w:hAnsi="Arial" w:cs="Arial"/>
          <w:b/>
          <w:sz w:val="20"/>
          <w:szCs w:val="20"/>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F478F0" w:rsidRDefault="0095773D" w:rsidP="0044006A">
            <w:pPr>
              <w:spacing w:before="240" w:line="360" w:lineRule="auto"/>
              <w:rPr>
                <w:rFonts w:ascii="Arial" w:hAnsi="Arial" w:cs="Arial"/>
                <w:sz w:val="20"/>
                <w:szCs w:val="20"/>
              </w:rPr>
            </w:pPr>
            <w:r>
              <w:rPr>
                <w:rFonts w:ascii="Arial" w:hAnsi="Arial" w:cs="Arial"/>
                <w:sz w:val="20"/>
                <w:szCs w:val="20"/>
              </w:rPr>
              <w:t>Fihliwe Xhakaza</w:t>
            </w:r>
          </w:p>
        </w:tc>
        <w:tc>
          <w:tcPr>
            <w:tcW w:w="1952" w:type="dxa"/>
            <w:vAlign w:val="center"/>
          </w:tcPr>
          <w:p w:rsidR="0044006A" w:rsidRPr="00F478F0" w:rsidRDefault="0095773D"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95773D" w:rsidP="0044006A">
            <w:r>
              <w:t>Social Development</w:t>
            </w:r>
          </w:p>
        </w:tc>
      </w:tr>
      <w:tr w:rsidR="0044006A" w:rsidTr="00F52143">
        <w:tc>
          <w:tcPr>
            <w:tcW w:w="3005" w:type="dxa"/>
            <w:vAlign w:val="center"/>
          </w:tcPr>
          <w:p w:rsidR="0044006A" w:rsidRPr="00F478F0" w:rsidRDefault="0095773D" w:rsidP="0044006A">
            <w:pPr>
              <w:spacing w:before="240" w:line="360" w:lineRule="auto"/>
              <w:rPr>
                <w:rFonts w:ascii="Arial" w:hAnsi="Arial" w:cs="Arial"/>
                <w:sz w:val="20"/>
                <w:szCs w:val="20"/>
              </w:rPr>
            </w:pPr>
            <w:r>
              <w:rPr>
                <w:rFonts w:ascii="Arial" w:hAnsi="Arial" w:cs="Arial"/>
                <w:sz w:val="20"/>
                <w:szCs w:val="20"/>
              </w:rPr>
              <w:t>Simangele Mabanga</w:t>
            </w:r>
          </w:p>
        </w:tc>
        <w:tc>
          <w:tcPr>
            <w:tcW w:w="1952" w:type="dxa"/>
            <w:vAlign w:val="center"/>
          </w:tcPr>
          <w:p w:rsidR="0044006A" w:rsidRPr="00F478F0" w:rsidRDefault="0095773D"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95773D" w:rsidP="0044006A">
            <w:r>
              <w:t>Social Development</w:t>
            </w:r>
          </w:p>
        </w:tc>
      </w:tr>
      <w:tr w:rsidR="0044006A" w:rsidTr="00F52143">
        <w:trPr>
          <w:trHeight w:val="103"/>
        </w:trPr>
        <w:tc>
          <w:tcPr>
            <w:tcW w:w="3005" w:type="dxa"/>
            <w:vAlign w:val="center"/>
          </w:tcPr>
          <w:p w:rsidR="0044006A" w:rsidRPr="00F478F0" w:rsidRDefault="0095773D" w:rsidP="0044006A">
            <w:pPr>
              <w:spacing w:before="240" w:line="360" w:lineRule="auto"/>
              <w:rPr>
                <w:rFonts w:ascii="Arial" w:hAnsi="Arial" w:cs="Arial"/>
                <w:sz w:val="20"/>
                <w:szCs w:val="20"/>
              </w:rPr>
            </w:pPr>
            <w:r>
              <w:rPr>
                <w:rFonts w:ascii="Arial" w:hAnsi="Arial" w:cs="Arial"/>
                <w:sz w:val="20"/>
                <w:szCs w:val="20"/>
              </w:rPr>
              <w:t xml:space="preserve">Vimbile </w:t>
            </w:r>
            <w:r w:rsidR="00B17B78">
              <w:rPr>
                <w:rFonts w:ascii="Arial" w:hAnsi="Arial" w:cs="Arial"/>
                <w:sz w:val="20"/>
                <w:szCs w:val="20"/>
              </w:rPr>
              <w:t>Mthembu</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B17B78" w:rsidP="0044006A">
            <w:r>
              <w:t>Municipal Planning</w:t>
            </w:r>
          </w:p>
        </w:tc>
      </w:tr>
      <w:tr w:rsidR="0044006A" w:rsidTr="00F52143">
        <w:tc>
          <w:tcPr>
            <w:tcW w:w="3005" w:type="dxa"/>
            <w:vAlign w:val="center"/>
          </w:tcPr>
          <w:p w:rsidR="0044006A" w:rsidRPr="00F478F0" w:rsidRDefault="00B17B78" w:rsidP="0044006A">
            <w:pPr>
              <w:spacing w:before="240" w:line="360" w:lineRule="auto"/>
              <w:rPr>
                <w:rFonts w:ascii="Arial" w:hAnsi="Arial" w:cs="Arial"/>
                <w:sz w:val="20"/>
                <w:szCs w:val="20"/>
              </w:rPr>
            </w:pPr>
            <w:r>
              <w:rPr>
                <w:rFonts w:ascii="Arial" w:hAnsi="Arial" w:cs="Arial"/>
                <w:sz w:val="20"/>
                <w:szCs w:val="20"/>
              </w:rPr>
              <w:t>Sibonisile Mahlaba</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B17B78" w:rsidP="0044006A">
            <w:r>
              <w:t>Infrastructure</w:t>
            </w:r>
          </w:p>
        </w:tc>
      </w:tr>
      <w:tr w:rsidR="0044006A" w:rsidTr="00F52143">
        <w:tc>
          <w:tcPr>
            <w:tcW w:w="3005" w:type="dxa"/>
            <w:vAlign w:val="center"/>
          </w:tcPr>
          <w:p w:rsidR="0044006A" w:rsidRPr="00F478F0" w:rsidRDefault="00B17B78" w:rsidP="0044006A">
            <w:pPr>
              <w:spacing w:before="240" w:line="360" w:lineRule="auto"/>
              <w:rPr>
                <w:rFonts w:ascii="Arial" w:hAnsi="Arial" w:cs="Arial"/>
                <w:sz w:val="20"/>
                <w:szCs w:val="20"/>
              </w:rPr>
            </w:pPr>
            <w:r>
              <w:rPr>
                <w:rFonts w:ascii="Arial" w:hAnsi="Arial" w:cs="Arial"/>
                <w:sz w:val="20"/>
                <w:szCs w:val="20"/>
              </w:rPr>
              <w:t>Henry Pita</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B17B78" w:rsidP="0044006A">
            <w:r>
              <w:t>Infrastructure</w:t>
            </w:r>
          </w:p>
        </w:tc>
      </w:tr>
      <w:tr w:rsidR="0044006A" w:rsidTr="00F52143">
        <w:tc>
          <w:tcPr>
            <w:tcW w:w="3005" w:type="dxa"/>
            <w:vAlign w:val="center"/>
          </w:tcPr>
          <w:p w:rsidR="0044006A" w:rsidRPr="00F478F0" w:rsidRDefault="00B17B78" w:rsidP="0044006A">
            <w:pPr>
              <w:spacing w:before="240" w:line="360" w:lineRule="auto"/>
              <w:rPr>
                <w:rFonts w:ascii="Arial" w:hAnsi="Arial" w:cs="Arial"/>
                <w:sz w:val="20"/>
                <w:szCs w:val="20"/>
              </w:rPr>
            </w:pPr>
            <w:r>
              <w:rPr>
                <w:rFonts w:ascii="Arial" w:hAnsi="Arial" w:cs="Arial"/>
                <w:sz w:val="20"/>
                <w:szCs w:val="20"/>
              </w:rPr>
              <w:t>Siyaniole Kubheka</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B17B78" w:rsidP="0044006A">
            <w:r>
              <w:t>Municipal Transformation</w:t>
            </w:r>
          </w:p>
        </w:tc>
      </w:tr>
      <w:tr w:rsidR="0044006A" w:rsidTr="00F52143">
        <w:tc>
          <w:tcPr>
            <w:tcW w:w="3005" w:type="dxa"/>
            <w:vAlign w:val="center"/>
          </w:tcPr>
          <w:p w:rsidR="0044006A" w:rsidRPr="00F478F0" w:rsidRDefault="00B17B78" w:rsidP="0044006A">
            <w:pPr>
              <w:spacing w:before="240" w:line="360" w:lineRule="auto"/>
              <w:rPr>
                <w:rFonts w:ascii="Arial" w:hAnsi="Arial" w:cs="Arial"/>
                <w:sz w:val="20"/>
                <w:szCs w:val="20"/>
              </w:rPr>
            </w:pPr>
            <w:r>
              <w:rPr>
                <w:rFonts w:ascii="Arial" w:hAnsi="Arial" w:cs="Arial"/>
                <w:sz w:val="20"/>
                <w:szCs w:val="20"/>
              </w:rPr>
              <w:t>Busisiwe Vilakazi</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B17B78" w:rsidP="0044006A">
            <w:r>
              <w:t>Integrated Development Planning</w:t>
            </w:r>
          </w:p>
        </w:tc>
      </w:tr>
      <w:tr w:rsidR="0044006A" w:rsidTr="00F52143">
        <w:tc>
          <w:tcPr>
            <w:tcW w:w="3005" w:type="dxa"/>
            <w:vAlign w:val="center"/>
          </w:tcPr>
          <w:p w:rsidR="0044006A" w:rsidRPr="00F478F0" w:rsidRDefault="00B17B78" w:rsidP="0044006A">
            <w:pPr>
              <w:spacing w:before="240" w:line="360" w:lineRule="auto"/>
              <w:rPr>
                <w:rFonts w:ascii="Arial" w:hAnsi="Arial" w:cs="Arial"/>
                <w:sz w:val="20"/>
                <w:szCs w:val="20"/>
              </w:rPr>
            </w:pPr>
            <w:r>
              <w:rPr>
                <w:rFonts w:ascii="Arial" w:hAnsi="Arial" w:cs="Arial"/>
                <w:sz w:val="20"/>
                <w:szCs w:val="20"/>
              </w:rPr>
              <w:t>Pretty Bessit</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B17B78" w:rsidP="0044006A">
            <w:r>
              <w:t>Integrated Development Planning</w:t>
            </w:r>
          </w:p>
        </w:tc>
      </w:tr>
      <w:tr w:rsidR="0044006A" w:rsidTr="00F52143">
        <w:tc>
          <w:tcPr>
            <w:tcW w:w="3005" w:type="dxa"/>
            <w:vAlign w:val="center"/>
          </w:tcPr>
          <w:p w:rsidR="0044006A" w:rsidRDefault="00B17B78" w:rsidP="0044006A">
            <w:pPr>
              <w:spacing w:before="240" w:line="360" w:lineRule="auto"/>
              <w:rPr>
                <w:rFonts w:ascii="Arial" w:hAnsi="Arial" w:cs="Arial"/>
                <w:sz w:val="20"/>
                <w:szCs w:val="20"/>
              </w:rPr>
            </w:pPr>
            <w:r>
              <w:rPr>
                <w:rFonts w:ascii="Arial" w:hAnsi="Arial" w:cs="Arial"/>
                <w:sz w:val="20"/>
                <w:szCs w:val="20"/>
              </w:rPr>
              <w:t>Nikiwe Kunene</w:t>
            </w:r>
          </w:p>
        </w:tc>
        <w:tc>
          <w:tcPr>
            <w:tcW w:w="1952" w:type="dxa"/>
            <w:vAlign w:val="center"/>
          </w:tcPr>
          <w:p w:rsidR="0044006A" w:rsidRPr="00F478F0" w:rsidRDefault="00B17B7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B17B78" w:rsidP="0044006A">
            <w:r>
              <w:t>Municipal Planning</w:t>
            </w:r>
          </w:p>
        </w:tc>
      </w:tr>
      <w:tr w:rsidR="0044006A" w:rsidTr="00F52143">
        <w:tc>
          <w:tcPr>
            <w:tcW w:w="3005" w:type="dxa"/>
            <w:vAlign w:val="center"/>
          </w:tcPr>
          <w:p w:rsidR="0044006A" w:rsidRDefault="0044006A" w:rsidP="0044006A">
            <w:pPr>
              <w:spacing w:before="240" w:line="360" w:lineRule="auto"/>
              <w:rPr>
                <w:rFonts w:ascii="Arial" w:hAnsi="Arial" w:cs="Arial"/>
                <w:sz w:val="20"/>
                <w:szCs w:val="20"/>
              </w:rPr>
            </w:pP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p>
        </w:tc>
        <w:tc>
          <w:tcPr>
            <w:tcW w:w="4059" w:type="dxa"/>
          </w:tcPr>
          <w:p w:rsidR="0044006A" w:rsidRDefault="0044006A" w:rsidP="0044006A"/>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8628256"/>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EE28B0" w:rsidRPr="00124594" w:rsidRDefault="00EE28B0"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p>
        </w:tc>
        <w:tc>
          <w:tcPr>
            <w:tcW w:w="4508" w:type="dxa"/>
          </w:tcPr>
          <w:p w:rsidR="0044006A" w:rsidRDefault="0044006A" w:rsidP="00124594">
            <w:pPr>
              <w:spacing w:line="360" w:lineRule="auto"/>
              <w:rPr>
                <w:rFonts w:ascii="Arial" w:hAnsi="Arial" w:cs="Arial"/>
                <w:sz w:val="20"/>
                <w:szCs w:val="20"/>
              </w:rPr>
            </w:pP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p>
        </w:tc>
        <w:tc>
          <w:tcPr>
            <w:tcW w:w="4508" w:type="dxa"/>
          </w:tcPr>
          <w:p w:rsidR="0044006A" w:rsidRDefault="0044006A" w:rsidP="00124594">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8628257"/>
      <w:r>
        <w:t>INTRODUCTION.</w:t>
      </w:r>
      <w:bookmarkEnd w:id="3"/>
    </w:p>
    <w:p w:rsidR="00F77A61" w:rsidRPr="00F77A61" w:rsidRDefault="00EE28B0" w:rsidP="00F77A61">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8628258"/>
      <w:r>
        <w:t>EXECUTIVE SUMMARY.</w:t>
      </w:r>
      <w:bookmarkEnd w:id="4"/>
    </w:p>
    <w:p w:rsidR="00013C4E" w:rsidRPr="00013C4E" w:rsidRDefault="00013C4E" w:rsidP="00013C4E">
      <w:pPr>
        <w:spacing w:before="240" w:line="360" w:lineRule="auto"/>
        <w:jc w:val="both"/>
        <w:rPr>
          <w:rFonts w:ascii="Arial" w:hAnsi="Arial" w:cs="Arial"/>
          <w:sz w:val="24"/>
          <w:szCs w:val="24"/>
        </w:rPr>
      </w:pPr>
      <w:bookmarkStart w:id="5" w:name="_Toc478628259"/>
      <w:r w:rsidRPr="00013C4E">
        <w:rPr>
          <w:rFonts w:ascii="Arial" w:hAnsi="Arial" w:cs="Arial"/>
          <w:sz w:val="24"/>
          <w:szCs w:val="24"/>
        </w:rPr>
        <w:t>This document represents a Community Based Plan for Ward 1</w:t>
      </w:r>
      <w:r>
        <w:rPr>
          <w:rFonts w:ascii="Arial" w:hAnsi="Arial" w:cs="Arial"/>
          <w:sz w:val="24"/>
          <w:szCs w:val="24"/>
        </w:rPr>
        <w:t>9</w:t>
      </w:r>
      <w:r w:rsidRPr="00013C4E">
        <w:rPr>
          <w:rFonts w:ascii="Arial" w:hAnsi="Arial" w:cs="Arial"/>
          <w:sz w:val="24"/>
          <w:szCs w:val="24"/>
        </w:rPr>
        <w:t xml:space="preserve"> prepared by the Newcastle Local Municipality.  The intension of the document is to give a detailed insight into the development dynamics affecting ward</w:t>
      </w:r>
      <w:r>
        <w:rPr>
          <w:rFonts w:ascii="Arial" w:hAnsi="Arial" w:cs="Arial"/>
          <w:sz w:val="24"/>
          <w:szCs w:val="24"/>
        </w:rPr>
        <w:t xml:space="preserve"> 19</w:t>
      </w:r>
      <w:r w:rsidRPr="00013C4E">
        <w:rPr>
          <w:rFonts w:ascii="Arial" w:hAnsi="Arial" w:cs="Arial"/>
          <w:sz w:val="24"/>
          <w:szCs w:val="24"/>
        </w:rPr>
        <w:t>, inclusive of yet not limited to, the population size and age structure, the literacy levels, the level of basic service delivery, employment and unemployment within the ward, governance and the level of participation on municipal affairs.  Furthermore, the document also entails the development priorities and the overall objectives towards the development of the ward.  The purpose of this document is to ensure that development is structured from grass root level hence informing the development of a credible IDP at the Newcastle Local Municipality.</w:t>
      </w:r>
    </w:p>
    <w:p w:rsidR="00EE28B0" w:rsidRPr="00A50C13" w:rsidRDefault="00EE28B0" w:rsidP="003535AC">
      <w:pPr>
        <w:pStyle w:val="Heading1"/>
        <w:numPr>
          <w:ilvl w:val="0"/>
          <w:numId w:val="1"/>
        </w:numPr>
      </w:pPr>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8628260"/>
      <w:r>
        <w:t>GEOGRAPHIC AREAS FALLING WITHIN THE WARD.</w:t>
      </w:r>
      <w:bookmarkEnd w:id="6"/>
    </w:p>
    <w:p w:rsidR="006F37FE" w:rsidRPr="006F37FE" w:rsidRDefault="006F37FE" w:rsidP="006F37FE">
      <w:pPr>
        <w:spacing w:before="240" w:line="360" w:lineRule="auto"/>
        <w:rPr>
          <w:rFonts w:ascii="Arial" w:hAnsi="Arial" w:cs="Arial"/>
          <w:sz w:val="24"/>
          <w:szCs w:val="24"/>
        </w:rPr>
      </w:pPr>
      <w:r w:rsidRPr="006F37FE">
        <w:rPr>
          <w:rFonts w:ascii="Arial" w:hAnsi="Arial" w:cs="Arial"/>
          <w:sz w:val="24"/>
          <w:szCs w:val="24"/>
        </w:rPr>
        <w:t>The names of the geographical areas falling within ward 1</w:t>
      </w:r>
      <w:r>
        <w:rPr>
          <w:rFonts w:ascii="Arial" w:hAnsi="Arial" w:cs="Arial"/>
          <w:sz w:val="24"/>
          <w:szCs w:val="24"/>
        </w:rPr>
        <w:t>9</w:t>
      </w:r>
      <w:r w:rsidRPr="006F37FE">
        <w:rPr>
          <w:rFonts w:ascii="Arial" w:hAnsi="Arial" w:cs="Arial"/>
          <w:sz w:val="24"/>
          <w:szCs w:val="24"/>
        </w:rPr>
        <w:t xml:space="preserve"> are as follows:-</w:t>
      </w:r>
    </w:p>
    <w:p w:rsidR="006F37FE" w:rsidRPr="006F37FE" w:rsidRDefault="00ED690A" w:rsidP="006F37FE">
      <w:pPr>
        <w:pStyle w:val="ListParagraph"/>
        <w:numPr>
          <w:ilvl w:val="0"/>
          <w:numId w:val="22"/>
        </w:numPr>
        <w:spacing w:before="240" w:line="360" w:lineRule="auto"/>
        <w:jc w:val="both"/>
        <w:rPr>
          <w:rFonts w:ascii="Arial" w:hAnsi="Arial" w:cs="Arial"/>
          <w:sz w:val="24"/>
          <w:szCs w:val="20"/>
        </w:rPr>
      </w:pPr>
      <w:r w:rsidRPr="006F37FE">
        <w:rPr>
          <w:rFonts w:ascii="Arial" w:hAnsi="Arial" w:cs="Arial"/>
          <w:sz w:val="24"/>
          <w:szCs w:val="20"/>
        </w:rPr>
        <w:t xml:space="preserve">Madadeni </w:t>
      </w:r>
      <w:r w:rsidR="006F37FE" w:rsidRPr="006F37FE">
        <w:rPr>
          <w:rFonts w:ascii="Arial" w:hAnsi="Arial" w:cs="Arial"/>
          <w:sz w:val="24"/>
          <w:szCs w:val="20"/>
        </w:rPr>
        <w:t>H39,</w:t>
      </w:r>
    </w:p>
    <w:p w:rsidR="006F37FE" w:rsidRPr="006F37FE" w:rsidRDefault="0095773D" w:rsidP="006F37FE">
      <w:pPr>
        <w:pStyle w:val="ListParagraph"/>
        <w:numPr>
          <w:ilvl w:val="0"/>
          <w:numId w:val="22"/>
        </w:numPr>
        <w:spacing w:before="240" w:line="360" w:lineRule="auto"/>
        <w:jc w:val="both"/>
        <w:rPr>
          <w:rFonts w:ascii="Arial" w:hAnsi="Arial" w:cs="Arial"/>
          <w:sz w:val="24"/>
          <w:szCs w:val="20"/>
        </w:rPr>
      </w:pPr>
      <w:r w:rsidRPr="006F37FE">
        <w:rPr>
          <w:rFonts w:ascii="Arial" w:hAnsi="Arial" w:cs="Arial"/>
          <w:sz w:val="24"/>
          <w:szCs w:val="20"/>
        </w:rPr>
        <w:t>Madadeni Section 6</w:t>
      </w:r>
    </w:p>
    <w:p w:rsidR="002C44F9" w:rsidRPr="006F37FE" w:rsidRDefault="0095773D" w:rsidP="006F37FE">
      <w:pPr>
        <w:pStyle w:val="ListParagraph"/>
        <w:numPr>
          <w:ilvl w:val="0"/>
          <w:numId w:val="22"/>
        </w:numPr>
        <w:spacing w:before="240" w:line="360" w:lineRule="auto"/>
        <w:jc w:val="both"/>
        <w:rPr>
          <w:rFonts w:ascii="Arial" w:hAnsi="Arial" w:cs="Arial"/>
          <w:sz w:val="24"/>
          <w:szCs w:val="20"/>
        </w:rPr>
      </w:pPr>
      <w:r w:rsidRPr="006F37FE">
        <w:rPr>
          <w:rFonts w:ascii="Arial" w:hAnsi="Arial" w:cs="Arial"/>
          <w:sz w:val="24"/>
          <w:szCs w:val="20"/>
        </w:rPr>
        <w:t xml:space="preserve"> Madadeni Section 7 (L and M)</w:t>
      </w:r>
      <w:r w:rsidR="001B47BF" w:rsidRPr="006F37FE">
        <w:rPr>
          <w:rFonts w:ascii="Arial" w:hAnsi="Arial" w:cs="Arial"/>
          <w:sz w:val="24"/>
          <w:szCs w:val="20"/>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8628261"/>
      <w:r>
        <w:t>POPULATION SIZE AND GROWTH PATTERNS.</w:t>
      </w:r>
      <w:bookmarkEnd w:id="7"/>
    </w:p>
    <w:p w:rsidR="00982713" w:rsidRDefault="00982713" w:rsidP="004D7D90">
      <w:pPr>
        <w:spacing w:line="360" w:lineRule="auto"/>
        <w:rPr>
          <w:rFonts w:ascii="Arial" w:hAnsi="Arial" w:cs="Arial"/>
          <w:sz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982713" w:rsidRPr="00CF4447" w:rsidTr="00982713">
        <w:trPr>
          <w:jc w:val="center"/>
        </w:trPr>
        <w:tc>
          <w:tcPr>
            <w:tcW w:w="9016" w:type="dxa"/>
            <w:gridSpan w:val="5"/>
            <w:shd w:val="clear" w:color="auto" w:fill="BFBFBF" w:themeFill="background1" w:themeFillShade="BF"/>
          </w:tcPr>
          <w:p w:rsidR="00982713" w:rsidRPr="003806C7" w:rsidRDefault="00982713" w:rsidP="00982713">
            <w:pPr>
              <w:pStyle w:val="ListParagraph"/>
              <w:numPr>
                <w:ilvl w:val="0"/>
                <w:numId w:val="1"/>
              </w:numPr>
              <w:jc w:val="center"/>
              <w:rPr>
                <w:rFonts w:ascii="Arial" w:hAnsi="Arial" w:cs="Arial"/>
                <w:b/>
                <w:sz w:val="20"/>
                <w:szCs w:val="20"/>
                <w:lang w:eastAsia="en-ZA"/>
              </w:rPr>
            </w:pPr>
            <w:r w:rsidRPr="003806C7">
              <w:rPr>
                <w:rFonts w:ascii="Arial" w:hAnsi="Arial" w:cs="Arial"/>
                <w:b/>
                <w:sz w:val="20"/>
                <w:szCs w:val="20"/>
                <w:lang w:eastAsia="en-ZA"/>
              </w:rPr>
              <w:t>POPULATION SIZE &amp; GENDER DISTRIUTION</w:t>
            </w:r>
          </w:p>
        </w:tc>
      </w:tr>
      <w:tr w:rsidR="00982713" w:rsidRPr="00CF4447" w:rsidTr="00982713">
        <w:trPr>
          <w:jc w:val="center"/>
        </w:trPr>
        <w:tc>
          <w:tcPr>
            <w:tcW w:w="1803" w:type="dxa"/>
            <w:shd w:val="clear" w:color="auto" w:fill="BFBFBF" w:themeFill="background1" w:themeFillShade="BF"/>
          </w:tcPr>
          <w:p w:rsidR="00982713" w:rsidRPr="00CF4447" w:rsidRDefault="00982713" w:rsidP="00982713">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982713" w:rsidRPr="00CF4447" w:rsidRDefault="00982713" w:rsidP="00982713">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982713" w:rsidRPr="00CF4447" w:rsidRDefault="00982713" w:rsidP="00982713">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982713" w:rsidRPr="00CF4447" w:rsidRDefault="00982713" w:rsidP="00982713">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982713" w:rsidRPr="00CF4447" w:rsidRDefault="00982713" w:rsidP="00982713">
            <w:pPr>
              <w:jc w:val="center"/>
              <w:rPr>
                <w:rFonts w:ascii="Arial" w:hAnsi="Arial" w:cs="Arial"/>
                <w:b/>
                <w:sz w:val="20"/>
                <w:szCs w:val="20"/>
                <w:lang w:eastAsia="en-ZA"/>
              </w:rPr>
            </w:pPr>
            <w:r w:rsidRPr="00CF4447">
              <w:rPr>
                <w:rFonts w:ascii="Arial" w:hAnsi="Arial" w:cs="Arial"/>
                <w:b/>
                <w:sz w:val="20"/>
                <w:szCs w:val="20"/>
                <w:lang w:eastAsia="en-ZA"/>
              </w:rPr>
              <w:t>TOTAL</w:t>
            </w:r>
          </w:p>
        </w:tc>
      </w:tr>
      <w:tr w:rsidR="00982713" w:rsidRPr="00CF4447" w:rsidTr="00982713">
        <w:trPr>
          <w:jc w:val="center"/>
        </w:trPr>
        <w:tc>
          <w:tcPr>
            <w:tcW w:w="1803" w:type="dxa"/>
          </w:tcPr>
          <w:p w:rsidR="00982713" w:rsidRPr="00800F41" w:rsidRDefault="00982713" w:rsidP="00982713">
            <w:r>
              <w:t>4544</w:t>
            </w:r>
          </w:p>
        </w:tc>
        <w:tc>
          <w:tcPr>
            <w:tcW w:w="1803" w:type="dxa"/>
          </w:tcPr>
          <w:p w:rsidR="00982713" w:rsidRPr="00800F41" w:rsidRDefault="00982713" w:rsidP="00982713">
            <w:r>
              <w:t>45%</w:t>
            </w:r>
          </w:p>
        </w:tc>
        <w:tc>
          <w:tcPr>
            <w:tcW w:w="1803" w:type="dxa"/>
          </w:tcPr>
          <w:p w:rsidR="00982713" w:rsidRDefault="00982713" w:rsidP="00982713">
            <w:r>
              <w:t>5474</w:t>
            </w:r>
          </w:p>
        </w:tc>
        <w:tc>
          <w:tcPr>
            <w:tcW w:w="1803" w:type="dxa"/>
          </w:tcPr>
          <w:p w:rsidR="00982713" w:rsidRPr="00800F41" w:rsidRDefault="00982713" w:rsidP="00982713">
            <w:r>
              <w:t>55%</w:t>
            </w:r>
          </w:p>
        </w:tc>
        <w:tc>
          <w:tcPr>
            <w:tcW w:w="1804" w:type="dxa"/>
          </w:tcPr>
          <w:p w:rsidR="00982713" w:rsidRPr="00800F41" w:rsidRDefault="00982713" w:rsidP="00982713">
            <w:r>
              <w:t>10018</w:t>
            </w:r>
          </w:p>
        </w:tc>
      </w:tr>
    </w:tbl>
    <w:p w:rsidR="00982713" w:rsidRPr="00982713" w:rsidRDefault="00982713" w:rsidP="00982713">
      <w:pPr>
        <w:pStyle w:val="Caption"/>
      </w:pPr>
      <w:bookmarkStart w:id="8" w:name="_Toc498345973"/>
      <w:bookmarkStart w:id="9" w:name="_Toc498434286"/>
      <w:bookmarkStart w:id="10" w:name="_Toc498434295"/>
      <w:bookmarkStart w:id="11" w:name="_Toc498684900"/>
      <w:r>
        <w:t xml:space="preserve">Table </w:t>
      </w:r>
      <w:fldSimple w:instr=" SEQ Table \* ARABIC ">
        <w:r>
          <w:rPr>
            <w:noProof/>
          </w:rPr>
          <w:t>1</w:t>
        </w:r>
      </w:fldSimple>
      <w:r>
        <w:t>:</w:t>
      </w:r>
      <w:r w:rsidRPr="007B31E6">
        <w:t xml:space="preserve"> 2011 Stats on the Population Size an</w:t>
      </w:r>
      <w:r>
        <w:t>d Gender Distribution in ward 19</w:t>
      </w:r>
      <w:r w:rsidRPr="007B31E6">
        <w:t xml:space="preserve"> (2011 Census Data from Stats SA overlaid onto the 2016 boundaries).</w:t>
      </w:r>
      <w:bookmarkEnd w:id="8"/>
      <w:bookmarkEnd w:id="9"/>
      <w:bookmarkEnd w:id="10"/>
      <w:bookmarkEnd w:id="11"/>
    </w:p>
    <w:p w:rsidR="00761D78" w:rsidRPr="00761D78" w:rsidRDefault="004C3C48" w:rsidP="004D7D90">
      <w:pPr>
        <w:spacing w:line="360" w:lineRule="auto"/>
        <w:rPr>
          <w:rFonts w:ascii="Arial" w:hAnsi="Arial" w:cs="Arial"/>
          <w:sz w:val="24"/>
        </w:rPr>
      </w:pPr>
      <w:r w:rsidRPr="00BF2F5D">
        <w:rPr>
          <w:rFonts w:ascii="Arial" w:hAnsi="Arial" w:cs="Arial"/>
          <w:sz w:val="24"/>
        </w:rPr>
        <w:t>According to the statistical analysis, the total population within this ward is</w:t>
      </w:r>
      <w:r w:rsidR="00761D78">
        <w:rPr>
          <w:rFonts w:ascii="Arial" w:hAnsi="Arial" w:cs="Arial"/>
          <w:sz w:val="24"/>
        </w:rPr>
        <w:t xml:space="preserve"> 10018 </w:t>
      </w:r>
      <w:r w:rsidRPr="00BF2F5D">
        <w:rPr>
          <w:rFonts w:ascii="Arial" w:hAnsi="Arial" w:cs="Arial"/>
          <w:sz w:val="24"/>
        </w:rPr>
        <w:t xml:space="preserve">with females making up the </w:t>
      </w:r>
      <w:r>
        <w:rPr>
          <w:rFonts w:ascii="Arial" w:hAnsi="Arial" w:cs="Arial"/>
          <w:sz w:val="24"/>
        </w:rPr>
        <w:t>majority of the population at 55% (5474)</w:t>
      </w:r>
      <w:r w:rsidRPr="00BF2F5D">
        <w:rPr>
          <w:rFonts w:ascii="Arial" w:hAnsi="Arial" w:cs="Arial"/>
          <w:sz w:val="24"/>
        </w:rPr>
        <w:t xml:space="preserve"> an</w:t>
      </w:r>
      <w:r>
        <w:rPr>
          <w:rFonts w:ascii="Arial" w:hAnsi="Arial" w:cs="Arial"/>
          <w:sz w:val="24"/>
        </w:rPr>
        <w:t>d males being the minority at 45</w:t>
      </w:r>
      <w:r w:rsidRPr="00BF2F5D">
        <w:rPr>
          <w:rFonts w:ascii="Arial" w:hAnsi="Arial" w:cs="Arial"/>
          <w:sz w:val="24"/>
        </w:rPr>
        <w:t>%</w:t>
      </w:r>
      <w:r>
        <w:rPr>
          <w:rFonts w:ascii="Arial" w:hAnsi="Arial" w:cs="Arial"/>
          <w:sz w:val="24"/>
        </w:rPr>
        <w:t xml:space="preserve"> (4544)</w:t>
      </w:r>
      <w:r w:rsidRPr="00BF2F5D">
        <w:rPr>
          <w:rFonts w:ascii="Arial" w:hAnsi="Arial" w:cs="Arial"/>
          <w:sz w:val="24"/>
        </w:rPr>
        <w:t>.</w:t>
      </w:r>
      <w:r w:rsidR="00804780">
        <w:rPr>
          <w:rFonts w:ascii="Arial" w:hAnsi="Arial" w:cs="Arial"/>
          <w:sz w:val="24"/>
        </w:rPr>
        <w:t xml:space="preserve"> </w:t>
      </w:r>
      <w:r>
        <w:rPr>
          <w:rFonts w:ascii="Arial" w:hAnsi="Arial" w:cs="Arial"/>
          <w:sz w:val="24"/>
        </w:rPr>
        <w:t xml:space="preserve"> </w:t>
      </w:r>
      <w:r w:rsidRPr="00BF2F5D">
        <w:rPr>
          <w:rFonts w:ascii="Arial" w:hAnsi="Arial" w:cs="Arial"/>
          <w:sz w:val="24"/>
        </w:rPr>
        <w:t>The statistics indicate that the ward is characterised</w:t>
      </w:r>
      <w:r>
        <w:rPr>
          <w:rFonts w:ascii="Arial" w:hAnsi="Arial" w:cs="Arial"/>
          <w:sz w:val="24"/>
        </w:rPr>
        <w:t xml:space="preserve"> by a strong presence of the youth</w:t>
      </w:r>
      <w:r w:rsidR="00CD5957">
        <w:rPr>
          <w:rFonts w:ascii="Arial" w:hAnsi="Arial" w:cs="Arial"/>
          <w:sz w:val="24"/>
        </w:rPr>
        <w:t xml:space="preserve"> (0-35years old) </w:t>
      </w:r>
      <w:r>
        <w:rPr>
          <w:rFonts w:ascii="Arial" w:hAnsi="Arial" w:cs="Arial"/>
          <w:sz w:val="24"/>
        </w:rPr>
        <w:t>accounting</w:t>
      </w:r>
      <w:r w:rsidR="00804780">
        <w:rPr>
          <w:rFonts w:ascii="Arial" w:hAnsi="Arial" w:cs="Arial"/>
          <w:sz w:val="24"/>
        </w:rPr>
        <w:t xml:space="preserve"> for 72% </w:t>
      </w:r>
      <w:r w:rsidR="00804780">
        <w:rPr>
          <w:rFonts w:ascii="Arial" w:hAnsi="Arial" w:cs="Arial"/>
          <w:sz w:val="24"/>
        </w:rPr>
        <w:lastRenderedPageBreak/>
        <w:t>of the population</w:t>
      </w:r>
      <w:r w:rsidR="004D7D90">
        <w:rPr>
          <w:rFonts w:ascii="Arial" w:hAnsi="Arial" w:cs="Arial"/>
          <w:sz w:val="24"/>
        </w:rPr>
        <w:t xml:space="preserve"> </w:t>
      </w:r>
      <w:r>
        <w:rPr>
          <w:rFonts w:ascii="Arial" w:hAnsi="Arial" w:cs="Arial"/>
          <w:sz w:val="24"/>
        </w:rPr>
        <w:t>implying</w:t>
      </w:r>
      <w:r w:rsidR="004D7D90">
        <w:rPr>
          <w:rFonts w:ascii="Arial" w:hAnsi="Arial" w:cs="Arial"/>
          <w:sz w:val="24"/>
        </w:rPr>
        <w:t xml:space="preserve"> that efforts should be focused on education and youth empowerment.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8628262"/>
      <w:r>
        <w:t>HOUSEHOLD SIZE.</w:t>
      </w:r>
      <w:bookmarkEnd w:id="12"/>
    </w:p>
    <w:p w:rsidR="00BF1D31" w:rsidRPr="00D9488D" w:rsidRDefault="00BF1D31" w:rsidP="00BF1D31">
      <w:pPr>
        <w:pStyle w:val="ListParagraph"/>
        <w:spacing w:before="240" w:line="360" w:lineRule="auto"/>
        <w:ind w:left="360"/>
        <w:jc w:val="both"/>
        <w:rPr>
          <w:rFonts w:ascii="Arial" w:hAnsi="Arial" w:cs="Arial"/>
          <w:b/>
          <w:color w:val="FF0000"/>
          <w:sz w:val="24"/>
          <w:szCs w:val="24"/>
        </w:rPr>
      </w:pPr>
      <w:r>
        <w:rPr>
          <w:rFonts w:ascii="Arial" w:hAnsi="Arial" w:cs="Arial"/>
          <w:sz w:val="24"/>
          <w:szCs w:val="24"/>
        </w:rPr>
        <w:t>An analysis of the total number of households within N</w:t>
      </w:r>
      <w:r>
        <w:rPr>
          <w:rFonts w:ascii="Arial" w:hAnsi="Arial" w:cs="Arial"/>
          <w:sz w:val="24"/>
          <w:szCs w:val="24"/>
        </w:rPr>
        <w:t>ewcastle also shows that ward 19</w:t>
      </w:r>
      <w:r>
        <w:rPr>
          <w:rFonts w:ascii="Arial" w:hAnsi="Arial" w:cs="Arial"/>
          <w:sz w:val="24"/>
          <w:szCs w:val="24"/>
        </w:rPr>
        <w:t xml:space="preserve"> has the </w:t>
      </w:r>
      <w:r>
        <w:rPr>
          <w:rFonts w:ascii="Arial" w:hAnsi="Arial" w:cs="Arial"/>
          <w:sz w:val="24"/>
          <w:szCs w:val="24"/>
        </w:rPr>
        <w:t xml:space="preserve">average </w:t>
      </w:r>
      <w:r>
        <w:rPr>
          <w:rFonts w:ascii="Arial" w:hAnsi="Arial" w:cs="Arial"/>
          <w:sz w:val="24"/>
          <w:szCs w:val="24"/>
        </w:rPr>
        <w:t xml:space="preserve">number of households more than any other ward in Newcastle.  The total number of households within </w:t>
      </w:r>
      <w:r>
        <w:rPr>
          <w:rFonts w:ascii="Arial" w:hAnsi="Arial" w:cs="Arial"/>
          <w:sz w:val="24"/>
          <w:szCs w:val="24"/>
        </w:rPr>
        <w:t xml:space="preserve">ward </w:t>
      </w:r>
      <w:r>
        <w:rPr>
          <w:rFonts w:ascii="Arial" w:hAnsi="Arial" w:cs="Arial"/>
          <w:sz w:val="24"/>
          <w:szCs w:val="24"/>
        </w:rPr>
        <w:t>1</w:t>
      </w:r>
      <w:r>
        <w:rPr>
          <w:rFonts w:ascii="Arial" w:hAnsi="Arial" w:cs="Arial"/>
          <w:sz w:val="24"/>
          <w:szCs w:val="24"/>
        </w:rPr>
        <w:t>9</w:t>
      </w:r>
      <w:r>
        <w:rPr>
          <w:rFonts w:ascii="Arial" w:hAnsi="Arial" w:cs="Arial"/>
          <w:sz w:val="24"/>
          <w:szCs w:val="24"/>
        </w:rPr>
        <w:t xml:space="preserve"> is 2634 and the average household size is 4</w:t>
      </w:r>
      <w:r w:rsidRPr="009711CB">
        <w:rPr>
          <w:rFonts w:ascii="Arial" w:hAnsi="Arial" w:cs="Arial"/>
          <w:sz w:val="24"/>
          <w:szCs w:val="24"/>
        </w:rPr>
        <w:t xml:space="preserve"> </w:t>
      </w:r>
      <w:r>
        <w:rPr>
          <w:rFonts w:ascii="Arial" w:hAnsi="Arial" w:cs="Arial"/>
          <w:sz w:val="24"/>
          <w:szCs w:val="24"/>
        </w:rPr>
        <w:t xml:space="preserve">people per </w:t>
      </w:r>
      <w:r w:rsidRPr="009711CB">
        <w:rPr>
          <w:rFonts w:ascii="Arial" w:hAnsi="Arial" w:cs="Arial"/>
          <w:sz w:val="24"/>
          <w:szCs w:val="24"/>
        </w:rPr>
        <w:t>household</w:t>
      </w:r>
      <w:r>
        <w:rPr>
          <w:rFonts w:ascii="Arial" w:hAnsi="Arial" w:cs="Arial"/>
          <w:sz w:val="24"/>
          <w:szCs w:val="24"/>
        </w:rPr>
        <w:t>.  This is below the average household size of Newcastle which is 4.2 people per household.  However, consultation with the member of the key stakeholders within the ward shows a different view to the statistical figures.  They are of the opinion that the majority o</w:t>
      </w:r>
      <w:r>
        <w:rPr>
          <w:rFonts w:ascii="Arial" w:hAnsi="Arial" w:cs="Arial"/>
          <w:sz w:val="24"/>
          <w:szCs w:val="24"/>
        </w:rPr>
        <w:t>f the households within ward 19</w:t>
      </w:r>
      <w:r>
        <w:rPr>
          <w:rFonts w:ascii="Arial" w:hAnsi="Arial" w:cs="Arial"/>
          <w:sz w:val="24"/>
          <w:szCs w:val="24"/>
        </w:rPr>
        <w:t xml:space="preserve"> are made up of an average of 8 people per household, hence a need for the delivery of housing</w:t>
      </w:r>
      <w:r>
        <w:rPr>
          <w:rFonts w:ascii="Arial" w:hAnsi="Arial" w:cs="Arial"/>
          <w:sz w:val="24"/>
          <w:szCs w:val="24"/>
        </w:rPr>
        <w:t>.</w:t>
      </w:r>
    </w:p>
    <w:p w:rsidR="004444D9" w:rsidRPr="00664472" w:rsidRDefault="004444D9" w:rsidP="00013C4E">
      <w:pPr>
        <w:spacing w:before="240" w:line="360" w:lineRule="auto"/>
        <w:jc w:val="both"/>
        <w:rPr>
          <w:rFonts w:ascii="Arial" w:hAnsi="Arial" w:cs="Arial"/>
          <w:color w:val="FF0000"/>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8628263"/>
      <w:r>
        <w:t>AGE STRUCTURE.</w:t>
      </w:r>
      <w:bookmarkEnd w:id="13"/>
    </w:p>
    <w:p w:rsidR="00CC7AFB" w:rsidRDefault="00CC7AFB" w:rsidP="0002205B">
      <w:pPr>
        <w:spacing w:before="240" w:line="360" w:lineRule="auto"/>
        <w:jc w:val="both"/>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CC7AFB" w:rsidRPr="00997F26" w:rsidTr="00664472">
        <w:trPr>
          <w:trHeight w:val="255"/>
        </w:trPr>
        <w:tc>
          <w:tcPr>
            <w:tcW w:w="9776" w:type="dxa"/>
            <w:gridSpan w:val="7"/>
            <w:shd w:val="clear" w:color="auto" w:fill="BFBFBF" w:themeFill="background1" w:themeFillShade="BF"/>
            <w:noWrap/>
            <w:vAlign w:val="bottom"/>
            <w:hideMark/>
          </w:tcPr>
          <w:p w:rsidR="00CC7AFB" w:rsidRPr="00982713" w:rsidRDefault="00CC7AFB" w:rsidP="00664472">
            <w:pPr>
              <w:pStyle w:val="ListParagraph"/>
              <w:numPr>
                <w:ilvl w:val="0"/>
                <w:numId w:val="1"/>
              </w:numPr>
              <w:spacing w:after="0"/>
              <w:jc w:val="center"/>
              <w:rPr>
                <w:rFonts w:ascii="Arial" w:hAnsi="Arial" w:cs="Arial"/>
                <w:b/>
                <w:sz w:val="20"/>
                <w:szCs w:val="20"/>
                <w:lang w:eastAsia="en-ZA"/>
              </w:rPr>
            </w:pPr>
            <w:r w:rsidRPr="00982713">
              <w:rPr>
                <w:rFonts w:ascii="Arial" w:hAnsi="Arial" w:cs="Arial"/>
                <w:b/>
                <w:sz w:val="20"/>
                <w:szCs w:val="20"/>
                <w:lang w:eastAsia="en-ZA"/>
              </w:rPr>
              <w:t>AGE STRUCTURE</w:t>
            </w:r>
          </w:p>
        </w:tc>
      </w:tr>
      <w:tr w:rsidR="00CC7AFB" w:rsidRPr="00997F26" w:rsidTr="00664472">
        <w:trPr>
          <w:trHeight w:val="255"/>
        </w:trPr>
        <w:tc>
          <w:tcPr>
            <w:tcW w:w="1396" w:type="dxa"/>
            <w:shd w:val="clear" w:color="auto" w:fill="BFBFBF" w:themeFill="background1" w:themeFillShade="BF"/>
            <w:noWrap/>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CC7AFB" w:rsidRPr="00997F26" w:rsidRDefault="00CC7AFB" w:rsidP="00664472">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CC7AFB" w:rsidRPr="00997F26" w:rsidTr="00664472">
        <w:trPr>
          <w:trHeight w:val="255"/>
        </w:trPr>
        <w:tc>
          <w:tcPr>
            <w:tcW w:w="1396" w:type="dxa"/>
            <w:shd w:val="clear" w:color="auto" w:fill="auto"/>
            <w:vAlign w:val="center"/>
            <w:hideMark/>
          </w:tcPr>
          <w:p w:rsidR="00CC7AFB" w:rsidRPr="00997F26" w:rsidRDefault="00CC7AFB" w:rsidP="00664472">
            <w:pPr>
              <w:spacing w:after="0"/>
              <w:jc w:val="center"/>
              <w:rPr>
                <w:rFonts w:ascii="Arial" w:hAnsi="Arial" w:cs="Arial"/>
                <w:sz w:val="20"/>
                <w:szCs w:val="20"/>
                <w:lang w:eastAsia="en-ZA"/>
              </w:rPr>
            </w:pPr>
            <w:r>
              <w:rPr>
                <w:rFonts w:ascii="Arial" w:hAnsi="Arial" w:cs="Arial"/>
                <w:sz w:val="20"/>
                <w:szCs w:val="20"/>
                <w:lang w:eastAsia="en-ZA"/>
              </w:rPr>
              <w:t>3226</w:t>
            </w:r>
          </w:p>
        </w:tc>
        <w:tc>
          <w:tcPr>
            <w:tcW w:w="1397" w:type="dxa"/>
            <w:shd w:val="clear" w:color="auto" w:fill="auto"/>
            <w:noWrap/>
            <w:vAlign w:val="bottom"/>
            <w:hideMark/>
          </w:tcPr>
          <w:p w:rsidR="00CC7AFB" w:rsidRPr="00997F26" w:rsidRDefault="00CC7AFB" w:rsidP="00664472">
            <w:pPr>
              <w:spacing w:after="0"/>
              <w:jc w:val="center"/>
              <w:rPr>
                <w:rFonts w:ascii="Arial" w:hAnsi="Arial" w:cs="Arial"/>
                <w:sz w:val="20"/>
                <w:szCs w:val="20"/>
                <w:lang w:eastAsia="en-ZA"/>
              </w:rPr>
            </w:pPr>
            <w:r>
              <w:rPr>
                <w:rFonts w:ascii="Arial" w:hAnsi="Arial" w:cs="Arial"/>
                <w:sz w:val="20"/>
                <w:szCs w:val="20"/>
                <w:lang w:eastAsia="en-ZA"/>
              </w:rPr>
              <w:t>3208</w:t>
            </w:r>
          </w:p>
        </w:tc>
        <w:tc>
          <w:tcPr>
            <w:tcW w:w="1396" w:type="dxa"/>
            <w:shd w:val="clear" w:color="auto" w:fill="auto"/>
            <w:noWrap/>
            <w:vAlign w:val="bottom"/>
            <w:hideMark/>
          </w:tcPr>
          <w:p w:rsidR="00CC7AFB" w:rsidRPr="00997F26" w:rsidRDefault="00CC7AFB" w:rsidP="00664472">
            <w:pPr>
              <w:spacing w:after="0"/>
              <w:jc w:val="center"/>
              <w:rPr>
                <w:rFonts w:ascii="Arial" w:hAnsi="Arial" w:cs="Arial"/>
                <w:sz w:val="20"/>
                <w:szCs w:val="20"/>
                <w:lang w:eastAsia="en-ZA"/>
              </w:rPr>
            </w:pPr>
            <w:r>
              <w:rPr>
                <w:rFonts w:ascii="Arial" w:hAnsi="Arial" w:cs="Arial"/>
                <w:sz w:val="20"/>
                <w:szCs w:val="20"/>
                <w:lang w:eastAsia="en-ZA"/>
              </w:rPr>
              <w:t>1799</w:t>
            </w:r>
          </w:p>
        </w:tc>
        <w:tc>
          <w:tcPr>
            <w:tcW w:w="1397" w:type="dxa"/>
            <w:shd w:val="clear" w:color="auto" w:fill="auto"/>
            <w:noWrap/>
            <w:vAlign w:val="bottom"/>
            <w:hideMark/>
          </w:tcPr>
          <w:p w:rsidR="00CC7AFB" w:rsidRPr="00997F26" w:rsidRDefault="00CC7AFB" w:rsidP="00664472">
            <w:pPr>
              <w:spacing w:after="0"/>
              <w:jc w:val="center"/>
              <w:rPr>
                <w:rFonts w:ascii="Arial" w:hAnsi="Arial" w:cs="Arial"/>
                <w:sz w:val="20"/>
                <w:szCs w:val="20"/>
                <w:lang w:eastAsia="en-ZA"/>
              </w:rPr>
            </w:pPr>
            <w:r>
              <w:rPr>
                <w:rFonts w:ascii="Arial" w:hAnsi="Arial" w:cs="Arial"/>
                <w:sz w:val="20"/>
                <w:szCs w:val="20"/>
                <w:lang w:eastAsia="en-ZA"/>
              </w:rPr>
              <w:t>1295</w:t>
            </w:r>
          </w:p>
        </w:tc>
        <w:tc>
          <w:tcPr>
            <w:tcW w:w="1396" w:type="dxa"/>
            <w:shd w:val="clear" w:color="auto" w:fill="auto"/>
            <w:noWrap/>
            <w:vAlign w:val="bottom"/>
          </w:tcPr>
          <w:p w:rsidR="00CC7AFB" w:rsidRPr="00997F26" w:rsidRDefault="00CC7AFB" w:rsidP="00664472">
            <w:pPr>
              <w:spacing w:after="0"/>
              <w:jc w:val="center"/>
              <w:rPr>
                <w:rFonts w:ascii="Arial" w:hAnsi="Arial" w:cs="Arial"/>
                <w:sz w:val="20"/>
                <w:szCs w:val="20"/>
                <w:lang w:eastAsia="en-ZA"/>
              </w:rPr>
            </w:pPr>
            <w:r>
              <w:rPr>
                <w:rFonts w:ascii="Arial" w:hAnsi="Arial" w:cs="Arial"/>
                <w:sz w:val="20"/>
                <w:szCs w:val="20"/>
                <w:lang w:eastAsia="en-ZA"/>
              </w:rPr>
              <w:t>400</w:t>
            </w:r>
          </w:p>
        </w:tc>
        <w:tc>
          <w:tcPr>
            <w:tcW w:w="1397" w:type="dxa"/>
            <w:shd w:val="clear" w:color="auto" w:fill="auto"/>
            <w:noWrap/>
            <w:vAlign w:val="bottom"/>
            <w:hideMark/>
          </w:tcPr>
          <w:p w:rsidR="00CC7AFB" w:rsidRPr="00997F26" w:rsidRDefault="00CC7AFB" w:rsidP="00664472">
            <w:pPr>
              <w:spacing w:after="0"/>
              <w:jc w:val="center"/>
              <w:rPr>
                <w:rFonts w:ascii="Arial" w:hAnsi="Arial" w:cs="Arial"/>
                <w:sz w:val="20"/>
                <w:szCs w:val="20"/>
                <w:lang w:eastAsia="en-ZA"/>
              </w:rPr>
            </w:pPr>
            <w:r>
              <w:rPr>
                <w:rFonts w:ascii="Arial" w:hAnsi="Arial" w:cs="Arial"/>
                <w:sz w:val="20"/>
                <w:szCs w:val="20"/>
                <w:lang w:eastAsia="en-ZA"/>
              </w:rPr>
              <w:t>90</w:t>
            </w:r>
          </w:p>
        </w:tc>
        <w:tc>
          <w:tcPr>
            <w:tcW w:w="1397" w:type="dxa"/>
            <w:shd w:val="clear" w:color="auto" w:fill="auto"/>
            <w:noWrap/>
            <w:vAlign w:val="bottom"/>
            <w:hideMark/>
          </w:tcPr>
          <w:p w:rsidR="00CC7AFB" w:rsidRPr="00997F26" w:rsidRDefault="00CC7AFB" w:rsidP="00664472">
            <w:pPr>
              <w:keepNext/>
              <w:spacing w:after="0"/>
              <w:jc w:val="center"/>
              <w:rPr>
                <w:rFonts w:ascii="Arial" w:hAnsi="Arial" w:cs="Arial"/>
                <w:b/>
                <w:sz w:val="20"/>
                <w:szCs w:val="20"/>
                <w:lang w:eastAsia="en-ZA"/>
              </w:rPr>
            </w:pPr>
            <w:r w:rsidRPr="00997F26">
              <w:rPr>
                <w:rFonts w:ascii="Arial" w:hAnsi="Arial" w:cs="Arial"/>
                <w:b/>
                <w:sz w:val="20"/>
                <w:szCs w:val="20"/>
                <w:lang w:eastAsia="en-ZA"/>
              </w:rPr>
              <w:t>16805</w:t>
            </w:r>
          </w:p>
        </w:tc>
      </w:tr>
    </w:tbl>
    <w:p w:rsidR="00CC7AFB" w:rsidRPr="00013C4E" w:rsidRDefault="00CC7AFB" w:rsidP="00013C4E">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Pr>
            <w:noProof/>
          </w:rPr>
          <w:t>2</w:t>
        </w:r>
      </w:fldSimple>
      <w:r>
        <w:t xml:space="preserve">: </w:t>
      </w:r>
      <w:r w:rsidRPr="00CA40F5">
        <w:t xml:space="preserve">2011 Stats on the Age Structure in ward </w:t>
      </w:r>
      <w:r>
        <w:t>19</w:t>
      </w:r>
      <w:r w:rsidRPr="00CA40F5">
        <w:t xml:space="preserve"> (</w:t>
      </w:r>
      <w:r>
        <w:t xml:space="preserve">Source: </w:t>
      </w:r>
      <w:r w:rsidRPr="00CA40F5">
        <w:t>2011 Census Data from Stats SA overlaid onto the 2016 boundaries).</w:t>
      </w:r>
      <w:bookmarkEnd w:id="14"/>
      <w:bookmarkEnd w:id="15"/>
      <w:bookmarkEnd w:id="16"/>
      <w:bookmarkEnd w:id="17"/>
    </w:p>
    <w:p w:rsidR="00CC7AFB" w:rsidRDefault="00CC7AFB" w:rsidP="00CC7AFB">
      <w:pPr>
        <w:keepNext/>
        <w:jc w:val="center"/>
      </w:pPr>
      <w:r>
        <w:rPr>
          <w:noProof/>
          <w:lang w:val="en-US"/>
        </w:rPr>
        <w:lastRenderedPageBreak/>
        <w:drawing>
          <wp:inline distT="0" distB="0" distL="0" distR="0" wp14:anchorId="499378C6" wp14:editId="398D1CDF">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7AFB" w:rsidRDefault="00CC7AFB" w:rsidP="00CC7AFB">
      <w:pPr>
        <w:pStyle w:val="Caption"/>
        <w:jc w:val="both"/>
      </w:pPr>
      <w:bookmarkStart w:id="18" w:name="_Toc498434208"/>
      <w:bookmarkStart w:id="19" w:name="_Toc498684911"/>
      <w:r>
        <w:t xml:space="preserve">Figure </w:t>
      </w:r>
      <w:fldSimple w:instr=" SEQ Figure \* ARABIC ">
        <w:r>
          <w:rPr>
            <w:noProof/>
          </w:rPr>
          <w:t>1</w:t>
        </w:r>
      </w:fldSimple>
      <w:r w:rsidR="008D6ECE">
        <w:t>: Age Structure in ward 19</w:t>
      </w:r>
      <w:r w:rsidRPr="00841E68">
        <w:t xml:space="preserve"> (Source: 2011 Census Data</w:t>
      </w:r>
      <w:r>
        <w:t xml:space="preserve"> from Stats SA overlaid onto the 2016 boundaries</w:t>
      </w:r>
      <w:r w:rsidRPr="00841E68">
        <w:t>).</w:t>
      </w:r>
      <w:bookmarkEnd w:id="18"/>
      <w:bookmarkEnd w:id="19"/>
    </w:p>
    <w:p w:rsidR="0002205B" w:rsidRPr="004248CA" w:rsidRDefault="0002205B" w:rsidP="0002205B">
      <w:pPr>
        <w:spacing w:before="240" w:line="360" w:lineRule="auto"/>
        <w:jc w:val="both"/>
        <w:rPr>
          <w:rFonts w:ascii="Arial" w:hAnsi="Arial" w:cs="Arial"/>
          <w:sz w:val="24"/>
          <w:szCs w:val="24"/>
        </w:rPr>
      </w:pPr>
      <w:r w:rsidRPr="004248CA">
        <w:rPr>
          <w:rFonts w:ascii="Arial" w:hAnsi="Arial" w:cs="Arial"/>
          <w:sz w:val="24"/>
          <w:szCs w:val="24"/>
        </w:rPr>
        <w:t xml:space="preserve">An analysis on statistics pertaining to the age structure reveals that the majority of the ward is made up of </w:t>
      </w:r>
      <w:r>
        <w:rPr>
          <w:rFonts w:ascii="Arial" w:hAnsi="Arial" w:cs="Arial"/>
          <w:sz w:val="24"/>
          <w:szCs w:val="24"/>
        </w:rPr>
        <w:t xml:space="preserve">the </w:t>
      </w:r>
      <w:r w:rsidRPr="004248CA">
        <w:rPr>
          <w:rFonts w:ascii="Arial" w:hAnsi="Arial" w:cs="Arial"/>
          <w:sz w:val="24"/>
          <w:szCs w:val="24"/>
        </w:rPr>
        <w:t>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Pr>
          <w:rFonts w:ascii="Arial" w:hAnsi="Arial" w:cs="Arial"/>
          <w:sz w:val="24"/>
          <w:szCs w:val="24"/>
        </w:rPr>
        <w:t>opulation in the ward which is 6464</w:t>
      </w:r>
      <w:r w:rsidRPr="004248CA">
        <w:rPr>
          <w:rFonts w:ascii="Arial" w:hAnsi="Arial" w:cs="Arial"/>
          <w:sz w:val="24"/>
          <w:szCs w:val="24"/>
        </w:rPr>
        <w:t xml:space="preserve"> people</w:t>
      </w:r>
      <w:r>
        <w:rPr>
          <w:rFonts w:ascii="Arial" w:hAnsi="Arial" w:cs="Arial"/>
          <w:sz w:val="24"/>
          <w:szCs w:val="24"/>
        </w:rPr>
        <w:t xml:space="preserve"> (65</w:t>
      </w:r>
      <w:r w:rsidRPr="004248CA">
        <w:rPr>
          <w:rFonts w:ascii="Arial" w:hAnsi="Arial" w:cs="Arial"/>
          <w:sz w:val="24"/>
          <w:szCs w:val="24"/>
        </w:rPr>
        <w:t>%</w:t>
      </w:r>
      <w:r>
        <w:rPr>
          <w:rFonts w:ascii="Arial" w:hAnsi="Arial" w:cs="Arial"/>
          <w:sz w:val="24"/>
          <w:szCs w:val="24"/>
        </w:rPr>
        <w:t xml:space="preserve"> of the total population)</w:t>
      </w:r>
      <w:r w:rsidRPr="004248CA">
        <w:rPr>
          <w:rFonts w:ascii="Arial" w:hAnsi="Arial" w:cs="Arial"/>
          <w:sz w:val="24"/>
          <w:szCs w:val="24"/>
        </w:rPr>
        <w:t>.  This implies that there is a</w:t>
      </w:r>
      <w:r>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AB6E94" w:rsidRDefault="00AB6E94" w:rsidP="00AB6E94">
      <w:pPr>
        <w:spacing w:before="240" w:line="360" w:lineRule="auto"/>
        <w:rPr>
          <w:rFonts w:ascii="Arial" w:hAnsi="Arial" w:cs="Arial"/>
          <w:sz w:val="20"/>
          <w:szCs w:val="20"/>
        </w:rPr>
      </w:pPr>
    </w:p>
    <w:p w:rsidR="002017FB" w:rsidRPr="00013C4E" w:rsidRDefault="00EE28B0" w:rsidP="00013C4E">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8628264"/>
      <w:r w:rsidRPr="00A50C13">
        <w:t>GENDER DISTRIBUTION.</w:t>
      </w:r>
      <w:bookmarkEnd w:id="20"/>
    </w:p>
    <w:p w:rsidR="0032399E" w:rsidRPr="00D144CC" w:rsidRDefault="00D144CC" w:rsidP="003535AC">
      <w:pPr>
        <w:spacing w:before="240" w:line="360" w:lineRule="auto"/>
        <w:jc w:val="both"/>
        <w:rPr>
          <w:rFonts w:ascii="Arial" w:hAnsi="Arial" w:cs="Arial"/>
          <w:sz w:val="24"/>
          <w:szCs w:val="20"/>
        </w:rPr>
      </w:pPr>
      <w:r>
        <w:rPr>
          <w:rFonts w:ascii="Arial" w:hAnsi="Arial" w:cs="Arial"/>
          <w:sz w:val="24"/>
          <w:szCs w:val="20"/>
        </w:rPr>
        <w:t>Pertaining to gender, statistics</w:t>
      </w:r>
      <w:r>
        <w:rPr>
          <w:rFonts w:ascii="Arial" w:hAnsi="Arial" w:cs="Arial"/>
          <w:sz w:val="24"/>
          <w:szCs w:val="24"/>
        </w:rPr>
        <w:t xml:space="preserve"> indicate that 55% of the total population is female while males only account for the remaining 45% of the population of ward 19. These statistics conform to the national norm, where there are more female than males in South Africa. The reason for the discrepancy in the gender distribution may be due to the fact that most males within the ward migrate to bigger towns to seek more job opportunities. </w:t>
      </w:r>
    </w:p>
    <w:p w:rsidR="0032399E" w:rsidRDefault="0032399E" w:rsidP="0032399E">
      <w:pPr>
        <w:keepNext/>
        <w:spacing w:after="0" w:line="360" w:lineRule="auto"/>
        <w:jc w:val="center"/>
      </w:pPr>
      <w:r>
        <w:rPr>
          <w:noProof/>
          <w:lang w:val="en-US"/>
        </w:rPr>
        <w:lastRenderedPageBreak/>
        <w:drawing>
          <wp:inline distT="0" distB="0" distL="0" distR="0" wp14:anchorId="399A2A03" wp14:editId="6A4A93F2">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399E" w:rsidRPr="008D6ECE" w:rsidRDefault="0032399E" w:rsidP="008D6ECE">
      <w:pPr>
        <w:pStyle w:val="Caption"/>
        <w:spacing w:after="0"/>
        <w:jc w:val="both"/>
      </w:pPr>
      <w:bookmarkStart w:id="21" w:name="_Toc498434209"/>
      <w:bookmarkStart w:id="22" w:name="_Toc498684912"/>
      <w:r>
        <w:t xml:space="preserve">Figure </w:t>
      </w:r>
      <w:fldSimple w:instr=" SEQ Figure \* ARABIC ">
        <w:r>
          <w:rPr>
            <w:noProof/>
          </w:rPr>
          <w:t>2</w:t>
        </w:r>
      </w:fldSimple>
      <w:r>
        <w:t>:</w:t>
      </w:r>
      <w:r w:rsidRPr="00A61FF7">
        <w:t xml:space="preserve"> Population Size an</w:t>
      </w:r>
      <w:r>
        <w:t>d Gender Distribution in ward 19</w:t>
      </w:r>
      <w:r w:rsidRPr="00A61FF7">
        <w:t xml:space="preserve"> (Source: 2011 Census Data from Stats SA overlaid onto the 2016 boundaries).</w:t>
      </w:r>
      <w:bookmarkEnd w:id="21"/>
      <w:bookmarkEnd w:id="22"/>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8628265"/>
      <w:r w:rsidRPr="00F478F0">
        <w:t>STATE OF HEALTH (HIV/AIDS).</w:t>
      </w:r>
      <w:bookmarkEnd w:id="23"/>
    </w:p>
    <w:p w:rsidR="00270E25" w:rsidRDefault="00CC7AFB" w:rsidP="00CC7AFB">
      <w:pPr>
        <w:spacing w:before="240" w:line="360" w:lineRule="auto"/>
        <w:jc w:val="both"/>
        <w:rPr>
          <w:rFonts w:ascii="Arial" w:hAnsi="Arial" w:cs="Arial"/>
          <w:sz w:val="24"/>
          <w:szCs w:val="20"/>
        </w:rPr>
      </w:pPr>
      <w:r>
        <w:rPr>
          <w:rFonts w:ascii="Arial" w:hAnsi="Arial" w:cs="Arial"/>
          <w:sz w:val="24"/>
          <w:szCs w:val="20"/>
        </w:rPr>
        <w:t>The ward has been faced with</w:t>
      </w:r>
      <w:r w:rsidR="000A6908" w:rsidRPr="000B6E04">
        <w:rPr>
          <w:rFonts w:ascii="Arial" w:hAnsi="Arial" w:cs="Arial"/>
          <w:sz w:val="24"/>
          <w:szCs w:val="20"/>
        </w:rPr>
        <w:t xml:space="preserve"> high</w:t>
      </w:r>
      <w:r>
        <w:rPr>
          <w:rFonts w:ascii="Arial" w:hAnsi="Arial" w:cs="Arial"/>
          <w:sz w:val="24"/>
          <w:szCs w:val="20"/>
        </w:rPr>
        <w:t xml:space="preserve"> rates of </w:t>
      </w:r>
      <w:r w:rsidR="000A6908" w:rsidRPr="000B6E04">
        <w:rPr>
          <w:rFonts w:ascii="Arial" w:hAnsi="Arial" w:cs="Arial"/>
          <w:sz w:val="24"/>
          <w:szCs w:val="20"/>
        </w:rPr>
        <w:t>teenage pregnancy which thus has implications on the health of infants given the fact that the ward has a high dependency ratio due</w:t>
      </w:r>
      <w:r w:rsidR="00BF1D31">
        <w:rPr>
          <w:rFonts w:ascii="Arial" w:hAnsi="Arial" w:cs="Arial"/>
          <w:sz w:val="24"/>
          <w:szCs w:val="20"/>
        </w:rPr>
        <w:t xml:space="preserve"> to high levels of unemployment</w:t>
      </w:r>
      <w:r w:rsidR="008D6ECE">
        <w:rPr>
          <w:rFonts w:ascii="Arial" w:hAnsi="Arial" w:cs="Arial"/>
          <w:sz w:val="24"/>
          <w:szCs w:val="20"/>
        </w:rPr>
        <w:t>.</w:t>
      </w: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Default="008D6ECE" w:rsidP="00CC7AFB">
      <w:pPr>
        <w:spacing w:before="240" w:line="360" w:lineRule="auto"/>
        <w:jc w:val="both"/>
        <w:rPr>
          <w:rFonts w:ascii="Arial" w:hAnsi="Arial" w:cs="Arial"/>
          <w:sz w:val="24"/>
          <w:szCs w:val="20"/>
        </w:rPr>
      </w:pPr>
    </w:p>
    <w:p w:rsidR="008D6ECE" w:rsidRPr="00BF1D31" w:rsidRDefault="008D6ECE" w:rsidP="00CC7AFB">
      <w:pPr>
        <w:spacing w:before="240" w:line="360" w:lineRule="auto"/>
        <w:jc w:val="both"/>
        <w:rPr>
          <w:rFonts w:ascii="Arial" w:hAnsi="Arial" w:cs="Arial"/>
          <w:sz w:val="24"/>
          <w:szCs w:val="20"/>
        </w:rPr>
      </w:pPr>
    </w:p>
    <w:p w:rsidR="00A50C13" w:rsidRDefault="00EE28B0" w:rsidP="00BF1D31">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8628266"/>
      <w:r w:rsidRPr="00F478F0">
        <w:lastRenderedPageBreak/>
        <w:t>EDUCATION PROFILE.</w:t>
      </w:r>
      <w:bookmarkEnd w:id="24"/>
    </w:p>
    <w:p w:rsidR="00BF1D31" w:rsidRPr="00BF1D31" w:rsidRDefault="00BF1D31" w:rsidP="00BF1D31"/>
    <w:tbl>
      <w:tblPr>
        <w:tblStyle w:val="TableGrid"/>
        <w:tblW w:w="0" w:type="auto"/>
        <w:tblLook w:val="04A0" w:firstRow="1" w:lastRow="0" w:firstColumn="1" w:lastColumn="0" w:noHBand="0" w:noVBand="1"/>
      </w:tblPr>
      <w:tblGrid>
        <w:gridCol w:w="5807"/>
        <w:gridCol w:w="1215"/>
        <w:gridCol w:w="1083"/>
      </w:tblGrid>
      <w:tr w:rsidR="00295154" w:rsidRPr="00CF4447" w:rsidTr="00BB4EC1">
        <w:tc>
          <w:tcPr>
            <w:tcW w:w="8105" w:type="dxa"/>
            <w:gridSpan w:val="3"/>
            <w:shd w:val="clear" w:color="auto" w:fill="BFBFBF" w:themeFill="background1" w:themeFillShade="BF"/>
          </w:tcPr>
          <w:p w:rsidR="00295154" w:rsidRPr="00CF4447" w:rsidRDefault="00295154" w:rsidP="00BB4EC1">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342</w:t>
            </w:r>
          </w:p>
        </w:tc>
        <w:tc>
          <w:tcPr>
            <w:tcW w:w="1083" w:type="dxa"/>
          </w:tcPr>
          <w:p w:rsidR="00295154" w:rsidRPr="00CF4447" w:rsidRDefault="00B15708" w:rsidP="00B15708">
            <w:pPr>
              <w:rPr>
                <w:rFonts w:ascii="Arial" w:hAnsi="Arial" w:cs="Arial"/>
                <w:sz w:val="20"/>
                <w:szCs w:val="20"/>
                <w:lang w:eastAsia="en-ZA"/>
              </w:rPr>
            </w:pPr>
            <w:r>
              <w:rPr>
                <w:rFonts w:ascii="Arial" w:hAnsi="Arial" w:cs="Arial"/>
                <w:sz w:val="20"/>
                <w:szCs w:val="20"/>
                <w:lang w:eastAsia="en-ZA"/>
              </w:rPr>
              <w:t>3</w:t>
            </w:r>
            <w:r w:rsidR="00295154" w:rsidRPr="00CF4447">
              <w:rPr>
                <w:rFonts w:ascii="Arial" w:hAnsi="Arial" w:cs="Arial"/>
                <w:sz w:val="20"/>
                <w:szCs w:val="20"/>
                <w:lang w:eastAsia="en-ZA"/>
              </w:rPr>
              <w:t>,</w:t>
            </w:r>
            <w:r>
              <w:rPr>
                <w:rFonts w:ascii="Arial" w:hAnsi="Arial" w:cs="Arial"/>
                <w:sz w:val="20"/>
                <w:szCs w:val="20"/>
                <w:lang w:eastAsia="en-ZA"/>
              </w:rPr>
              <w:t>41</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348</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3,47</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297</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2,96</w:t>
            </w:r>
            <w:r w:rsidR="00295154" w:rsidRPr="00CF4447">
              <w:rPr>
                <w:rFonts w:ascii="Arial" w:hAnsi="Arial" w:cs="Arial"/>
                <w:sz w:val="20"/>
                <w:szCs w:val="20"/>
                <w:lang w:eastAsia="en-ZA"/>
              </w:rPr>
              <w:t>%</w:t>
            </w:r>
          </w:p>
        </w:tc>
      </w:tr>
      <w:tr w:rsidR="00295154" w:rsidRPr="00CF4447" w:rsidTr="00B15708">
        <w:trPr>
          <w:trHeight w:val="242"/>
        </w:trPr>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2/sub B</w:t>
            </w:r>
            <w:bookmarkStart w:id="25" w:name="_GoBack"/>
            <w:bookmarkEnd w:id="25"/>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294</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2,93</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332</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3</w:t>
            </w:r>
            <w:r w:rsidR="004A7075">
              <w:rPr>
                <w:rFonts w:ascii="Arial" w:hAnsi="Arial" w:cs="Arial"/>
                <w:sz w:val="20"/>
                <w:szCs w:val="20"/>
                <w:lang w:eastAsia="en-ZA"/>
              </w:rPr>
              <w:t>,31</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318</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3,17</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384</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3,83</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330</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3,29</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414</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4,13</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627</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6,25</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513</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5,12</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852</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8,50</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884</w:t>
            </w:r>
          </w:p>
        </w:tc>
        <w:tc>
          <w:tcPr>
            <w:tcW w:w="1083" w:type="dxa"/>
          </w:tcPr>
          <w:p w:rsidR="00295154" w:rsidRPr="00CF4447" w:rsidRDefault="004A7075" w:rsidP="004A7075">
            <w:pPr>
              <w:rPr>
                <w:rFonts w:ascii="Arial" w:hAnsi="Arial" w:cs="Arial"/>
                <w:sz w:val="20"/>
                <w:szCs w:val="20"/>
                <w:lang w:eastAsia="en-ZA"/>
              </w:rPr>
            </w:pPr>
            <w:r>
              <w:rPr>
                <w:rFonts w:ascii="Arial" w:hAnsi="Arial" w:cs="Arial"/>
                <w:sz w:val="20"/>
                <w:szCs w:val="20"/>
                <w:lang w:eastAsia="en-ZA"/>
              </w:rPr>
              <w:t>8,82</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295154" w:rsidRPr="00CF4447" w:rsidRDefault="00151E13" w:rsidP="00BB4EC1">
            <w:pPr>
              <w:rPr>
                <w:rFonts w:ascii="Arial" w:hAnsi="Arial" w:cs="Arial"/>
                <w:sz w:val="20"/>
                <w:szCs w:val="20"/>
                <w:lang w:eastAsia="en-ZA"/>
              </w:rPr>
            </w:pPr>
            <w:r>
              <w:rPr>
                <w:rFonts w:ascii="Arial" w:hAnsi="Arial" w:cs="Arial"/>
                <w:sz w:val="20"/>
                <w:szCs w:val="20"/>
                <w:lang w:eastAsia="en-ZA"/>
              </w:rPr>
              <w:t>2364</w:t>
            </w:r>
          </w:p>
        </w:tc>
        <w:tc>
          <w:tcPr>
            <w:tcW w:w="1083" w:type="dxa"/>
          </w:tcPr>
          <w:p w:rsidR="00295154" w:rsidRPr="00CF4447" w:rsidRDefault="004A7075" w:rsidP="00BB4EC1">
            <w:pPr>
              <w:rPr>
                <w:rFonts w:ascii="Arial" w:hAnsi="Arial" w:cs="Arial"/>
                <w:sz w:val="20"/>
                <w:szCs w:val="20"/>
                <w:lang w:eastAsia="en-ZA"/>
              </w:rPr>
            </w:pPr>
            <w:r>
              <w:rPr>
                <w:rFonts w:ascii="Arial" w:hAnsi="Arial" w:cs="Arial"/>
                <w:sz w:val="20"/>
                <w:szCs w:val="20"/>
                <w:lang w:eastAsia="en-ZA"/>
              </w:rPr>
              <w:t>23,59</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295154" w:rsidRPr="00CF4447" w:rsidRDefault="00C42AC1" w:rsidP="00BB4EC1">
            <w:pPr>
              <w:rPr>
                <w:rFonts w:ascii="Arial" w:hAnsi="Arial" w:cs="Arial"/>
                <w:sz w:val="20"/>
                <w:szCs w:val="20"/>
                <w:lang w:eastAsia="en-ZA"/>
              </w:rPr>
            </w:pPr>
            <w:r>
              <w:rPr>
                <w:rFonts w:ascii="Arial" w:hAnsi="Arial" w:cs="Arial"/>
                <w:sz w:val="20"/>
                <w:szCs w:val="20"/>
                <w:lang w:eastAsia="en-ZA"/>
              </w:rPr>
              <w:t>61</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,60</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35</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,34</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30</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,29</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36</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,35</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27</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,26</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22</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,21</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2</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,01</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10</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,09</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122</w:t>
            </w:r>
          </w:p>
        </w:tc>
        <w:tc>
          <w:tcPr>
            <w:tcW w:w="1083" w:type="dxa"/>
          </w:tcPr>
          <w:p w:rsidR="00295154" w:rsidRPr="00CF4447" w:rsidRDefault="004A7075" w:rsidP="004A7075">
            <w:pPr>
              <w:rPr>
                <w:rFonts w:ascii="Arial" w:hAnsi="Arial" w:cs="Arial"/>
                <w:sz w:val="20"/>
                <w:szCs w:val="20"/>
                <w:lang w:eastAsia="en-ZA"/>
              </w:rPr>
            </w:pPr>
            <w:r>
              <w:rPr>
                <w:rFonts w:ascii="Arial" w:hAnsi="Arial" w:cs="Arial"/>
                <w:sz w:val="20"/>
                <w:szCs w:val="20"/>
                <w:lang w:eastAsia="en-ZA"/>
              </w:rPr>
              <w:t>1</w:t>
            </w:r>
            <w:r w:rsidR="00295154" w:rsidRPr="00CF4447">
              <w:rPr>
                <w:rFonts w:ascii="Arial" w:hAnsi="Arial" w:cs="Arial"/>
                <w:sz w:val="20"/>
                <w:szCs w:val="20"/>
                <w:lang w:eastAsia="en-ZA"/>
              </w:rPr>
              <w:t>,</w:t>
            </w:r>
            <w:r>
              <w:rPr>
                <w:rFonts w:ascii="Arial" w:hAnsi="Arial" w:cs="Arial"/>
                <w:sz w:val="20"/>
                <w:szCs w:val="20"/>
                <w:lang w:eastAsia="en-ZA"/>
              </w:rPr>
              <w:t>21</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88</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,87</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62</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,61</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14</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4A7075">
              <w:rPr>
                <w:rFonts w:ascii="Arial" w:hAnsi="Arial" w:cs="Arial"/>
                <w:sz w:val="20"/>
                <w:szCs w:val="20"/>
                <w:lang w:eastAsia="en-ZA"/>
              </w:rPr>
              <w:t>,13</w:t>
            </w:r>
            <w:r w:rsidRPr="00CF4447">
              <w:rPr>
                <w:rFonts w:ascii="Arial" w:hAnsi="Arial" w:cs="Arial"/>
                <w:sz w:val="20"/>
                <w:szCs w:val="20"/>
                <w:lang w:eastAsia="en-ZA"/>
              </w:rPr>
              <w:t>%</w:t>
            </w:r>
          </w:p>
        </w:tc>
      </w:tr>
      <w:tr w:rsidR="00295154" w:rsidRPr="00CF4447" w:rsidTr="00BB4EC1">
        <w:tc>
          <w:tcPr>
            <w:tcW w:w="5807" w:type="dxa"/>
          </w:tcPr>
          <w:p w:rsidR="00295154" w:rsidRPr="00CF4447" w:rsidRDefault="00732FCC" w:rsidP="00BB4EC1">
            <w:pPr>
              <w:rPr>
                <w:rFonts w:ascii="Arial" w:hAnsi="Arial" w:cs="Arial"/>
                <w:sz w:val="20"/>
                <w:szCs w:val="20"/>
                <w:lang w:eastAsia="en-ZA"/>
              </w:rPr>
            </w:pPr>
            <w:r w:rsidRPr="00CF4447">
              <w:rPr>
                <w:rFonts w:ascii="Arial" w:hAnsi="Arial" w:cs="Arial"/>
                <w:sz w:val="20"/>
                <w:szCs w:val="20"/>
                <w:lang w:eastAsia="en-ZA"/>
              </w:rPr>
              <w:t>Bachelor’s</w:t>
            </w:r>
            <w:r w:rsidR="00295154" w:rsidRPr="00CF4447">
              <w:rPr>
                <w:rFonts w:ascii="Arial" w:hAnsi="Arial" w:cs="Arial"/>
                <w:sz w:val="20"/>
                <w:szCs w:val="20"/>
                <w:lang w:eastAsia="en-ZA"/>
              </w:rPr>
              <w:t xml:space="preserve"> Degree</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24</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C44D00">
              <w:rPr>
                <w:rFonts w:ascii="Arial" w:hAnsi="Arial" w:cs="Arial"/>
                <w:sz w:val="20"/>
                <w:szCs w:val="20"/>
                <w:lang w:eastAsia="en-ZA"/>
              </w:rPr>
              <w:t>,23</w:t>
            </w:r>
            <w:r w:rsidRPr="00CF4447">
              <w:rPr>
                <w:rFonts w:ascii="Arial" w:hAnsi="Arial" w:cs="Arial"/>
                <w:sz w:val="20"/>
                <w:szCs w:val="20"/>
                <w:lang w:eastAsia="en-ZA"/>
              </w:rPr>
              <w:t>%</w:t>
            </w:r>
          </w:p>
        </w:tc>
      </w:tr>
      <w:tr w:rsidR="00295154" w:rsidRPr="00CF4447" w:rsidTr="00BB4EC1">
        <w:tc>
          <w:tcPr>
            <w:tcW w:w="5807" w:type="dxa"/>
          </w:tcPr>
          <w:p w:rsidR="00295154" w:rsidRPr="00CF4447" w:rsidRDefault="00732FCC" w:rsidP="00BB4EC1">
            <w:pPr>
              <w:rPr>
                <w:rFonts w:ascii="Arial" w:hAnsi="Arial" w:cs="Arial"/>
                <w:sz w:val="20"/>
                <w:szCs w:val="20"/>
                <w:lang w:eastAsia="en-ZA"/>
              </w:rPr>
            </w:pPr>
            <w:r w:rsidRPr="00CF4447">
              <w:rPr>
                <w:rFonts w:ascii="Arial" w:hAnsi="Arial" w:cs="Arial"/>
                <w:sz w:val="20"/>
                <w:szCs w:val="20"/>
                <w:lang w:eastAsia="en-ZA"/>
              </w:rPr>
              <w:t>Bachelor’s</w:t>
            </w:r>
            <w:r w:rsidR="00295154" w:rsidRPr="00CF4447">
              <w:rPr>
                <w:rFonts w:ascii="Arial" w:hAnsi="Arial" w:cs="Arial"/>
                <w:sz w:val="20"/>
                <w:szCs w:val="20"/>
                <w:lang w:eastAsia="en-ZA"/>
              </w:rPr>
              <w:t xml:space="preserve"> Degree and Post-graduate Diploma</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14</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C44D00">
              <w:rPr>
                <w:rFonts w:ascii="Arial" w:hAnsi="Arial" w:cs="Arial"/>
                <w:sz w:val="20"/>
                <w:szCs w:val="20"/>
                <w:lang w:eastAsia="en-ZA"/>
              </w:rPr>
              <w:t>,1</w:t>
            </w:r>
            <w:r w:rsidRPr="00CF4447">
              <w:rPr>
                <w:rFonts w:ascii="Arial" w:hAnsi="Arial" w:cs="Arial"/>
                <w:sz w:val="20"/>
                <w:szCs w:val="20"/>
                <w:lang w:eastAsia="en-ZA"/>
              </w:rPr>
              <w:t>3%</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28</w:t>
            </w:r>
          </w:p>
        </w:tc>
        <w:tc>
          <w:tcPr>
            <w:tcW w:w="1083" w:type="dxa"/>
          </w:tcPr>
          <w:p w:rsidR="00295154" w:rsidRPr="00CF4447" w:rsidRDefault="00C44D00" w:rsidP="00BB4EC1">
            <w:pPr>
              <w:rPr>
                <w:rFonts w:ascii="Arial" w:hAnsi="Arial" w:cs="Arial"/>
                <w:sz w:val="20"/>
                <w:szCs w:val="20"/>
                <w:lang w:eastAsia="en-ZA"/>
              </w:rPr>
            </w:pPr>
            <w:r>
              <w:rPr>
                <w:rFonts w:ascii="Arial" w:hAnsi="Arial" w:cs="Arial"/>
                <w:sz w:val="20"/>
                <w:szCs w:val="20"/>
                <w:lang w:eastAsia="en-ZA"/>
              </w:rPr>
              <w:t>0,27</w:t>
            </w:r>
            <w:r w:rsidR="00295154"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w:t>
            </w:r>
          </w:p>
        </w:tc>
        <w:tc>
          <w:tcPr>
            <w:tcW w:w="1083" w:type="dxa"/>
          </w:tcPr>
          <w:p w:rsidR="00295154" w:rsidRPr="00CF4447" w:rsidRDefault="00C44D00" w:rsidP="00BB4EC1">
            <w:pPr>
              <w:rPr>
                <w:rFonts w:ascii="Arial" w:hAnsi="Arial" w:cs="Arial"/>
                <w:sz w:val="20"/>
                <w:szCs w:val="20"/>
                <w:lang w:eastAsia="en-ZA"/>
              </w:rPr>
            </w:pPr>
            <w:r>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18</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0</w:t>
            </w:r>
            <w:r w:rsidR="00C44D00">
              <w:rPr>
                <w:rFonts w:ascii="Arial" w:hAnsi="Arial" w:cs="Arial"/>
                <w:sz w:val="20"/>
                <w:szCs w:val="20"/>
                <w:lang w:eastAsia="en-ZA"/>
              </w:rPr>
              <w:t>,17</w:t>
            </w: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295154" w:rsidRPr="00CF4447" w:rsidRDefault="00B15708" w:rsidP="00BB4EC1">
            <w:pPr>
              <w:rPr>
                <w:rFonts w:ascii="Arial" w:hAnsi="Arial" w:cs="Arial"/>
                <w:sz w:val="20"/>
                <w:szCs w:val="20"/>
                <w:lang w:eastAsia="en-ZA"/>
              </w:rPr>
            </w:pPr>
            <w:r>
              <w:rPr>
                <w:rFonts w:ascii="Arial" w:hAnsi="Arial" w:cs="Arial"/>
                <w:sz w:val="20"/>
                <w:szCs w:val="20"/>
                <w:lang w:eastAsia="en-ZA"/>
              </w:rPr>
              <w:t>1124</w:t>
            </w:r>
          </w:p>
        </w:tc>
        <w:tc>
          <w:tcPr>
            <w:tcW w:w="1083"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11,95%</w:t>
            </w:r>
          </w:p>
        </w:tc>
      </w:tr>
      <w:tr w:rsidR="00295154" w:rsidRPr="00CF4447" w:rsidTr="00BB4EC1">
        <w:tc>
          <w:tcPr>
            <w:tcW w:w="5807"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295154" w:rsidRPr="00CF4447" w:rsidRDefault="00295154" w:rsidP="00BB4EC1">
            <w:pPr>
              <w:rPr>
                <w:rFonts w:ascii="Arial" w:hAnsi="Arial" w:cs="Arial"/>
                <w:sz w:val="20"/>
                <w:szCs w:val="20"/>
                <w:lang w:eastAsia="en-ZA"/>
              </w:rPr>
            </w:pPr>
            <w:r w:rsidRPr="00CF4447">
              <w:rPr>
                <w:rFonts w:ascii="Arial" w:hAnsi="Arial" w:cs="Arial"/>
                <w:sz w:val="20"/>
                <w:szCs w:val="20"/>
                <w:lang w:eastAsia="en-ZA"/>
              </w:rPr>
              <w:t>16805</w:t>
            </w:r>
          </w:p>
        </w:tc>
        <w:tc>
          <w:tcPr>
            <w:tcW w:w="1083" w:type="dxa"/>
          </w:tcPr>
          <w:p w:rsidR="00295154" w:rsidRPr="00CF4447" w:rsidRDefault="00295154" w:rsidP="00BB4EC1">
            <w:pPr>
              <w:keepNext/>
              <w:rPr>
                <w:rFonts w:ascii="Arial" w:hAnsi="Arial" w:cs="Arial"/>
                <w:sz w:val="20"/>
                <w:szCs w:val="20"/>
                <w:lang w:eastAsia="en-ZA"/>
              </w:rPr>
            </w:pPr>
            <w:r w:rsidRPr="00CF4447">
              <w:rPr>
                <w:rFonts w:ascii="Arial" w:hAnsi="Arial" w:cs="Arial"/>
                <w:sz w:val="20"/>
                <w:szCs w:val="20"/>
                <w:lang w:eastAsia="en-ZA"/>
              </w:rPr>
              <w:t>100%</w:t>
            </w:r>
          </w:p>
        </w:tc>
      </w:tr>
    </w:tbl>
    <w:p w:rsidR="00295154" w:rsidRDefault="00295154" w:rsidP="00295154">
      <w:pPr>
        <w:pStyle w:val="Caption"/>
        <w:rPr>
          <w:rFonts w:ascii="Arial" w:hAnsi="Arial" w:cs="Arial"/>
          <w:sz w:val="24"/>
          <w:szCs w:val="24"/>
        </w:rPr>
      </w:pPr>
      <w:bookmarkStart w:id="26" w:name="_Toc498684902"/>
      <w:r>
        <w:t xml:space="preserve">Table </w:t>
      </w:r>
      <w:fldSimple w:instr=" SEQ Table \* ARABIC ">
        <w:r>
          <w:rPr>
            <w:noProof/>
          </w:rPr>
          <w:t>3</w:t>
        </w:r>
      </w:fldSimple>
      <w:r>
        <w:t>: Highest level of education</w:t>
      </w:r>
      <w:r w:rsidR="0073429A">
        <w:t xml:space="preserve"> in ward 19</w:t>
      </w:r>
      <w:r w:rsidRPr="00BF7623">
        <w:t xml:space="preserve"> (Source: 2011 Census Data from Stats SA overlaid onto the 2016 boundaries).</w:t>
      </w:r>
      <w:bookmarkEnd w:id="26"/>
    </w:p>
    <w:p w:rsidR="00E07537" w:rsidRDefault="00E07537" w:rsidP="00E07537">
      <w:pPr>
        <w:keepNext/>
      </w:pPr>
      <w:r>
        <w:rPr>
          <w:noProof/>
          <w:lang w:val="en-US"/>
        </w:rPr>
        <w:lastRenderedPageBreak/>
        <w:drawing>
          <wp:inline distT="0" distB="0" distL="0" distR="0" wp14:anchorId="7ADBCA50" wp14:editId="5CED4F01">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7537" w:rsidRDefault="00E07537" w:rsidP="00E07537">
      <w:pPr>
        <w:pStyle w:val="Caption"/>
        <w:jc w:val="both"/>
        <w:rPr>
          <w:rFonts w:ascii="Arial" w:hAnsi="Arial" w:cs="Arial"/>
          <w:sz w:val="24"/>
          <w:szCs w:val="24"/>
        </w:rPr>
      </w:pPr>
      <w:bookmarkStart w:id="27" w:name="_Toc498434210"/>
      <w:bookmarkStart w:id="28" w:name="_Toc498684913"/>
      <w:r>
        <w:t xml:space="preserve">Figure </w:t>
      </w:r>
      <w:fldSimple w:instr=" SEQ Figure \* ARABIC ">
        <w:r>
          <w:rPr>
            <w:noProof/>
          </w:rPr>
          <w:t>3</w:t>
        </w:r>
      </w:fldSimple>
      <w:r>
        <w:t>: Highest level of education</w:t>
      </w:r>
      <w:r w:rsidR="0073429A">
        <w:t xml:space="preserve"> in ward </w:t>
      </w:r>
      <w:r>
        <w:t>1</w:t>
      </w:r>
      <w:r w:rsidR="0073429A">
        <w:t>9</w:t>
      </w:r>
      <w:r w:rsidRPr="00515B9D">
        <w:t xml:space="preserve"> (Source: 2011 Census Data from Stats SA overlaid onto the 2016 boundaries).</w:t>
      </w:r>
      <w:bookmarkEnd w:id="27"/>
      <w:bookmarkEnd w:id="28"/>
    </w:p>
    <w:p w:rsidR="00CB5E95" w:rsidRDefault="0073429A" w:rsidP="00270E25">
      <w:pPr>
        <w:spacing w:line="360" w:lineRule="auto"/>
        <w:jc w:val="both"/>
        <w:rPr>
          <w:rFonts w:ascii="Arial" w:hAnsi="Arial" w:cs="Arial"/>
          <w:sz w:val="24"/>
        </w:rPr>
      </w:pPr>
      <w:r>
        <w:rPr>
          <w:rFonts w:ascii="Arial" w:hAnsi="Arial" w:cs="Arial"/>
          <w:sz w:val="24"/>
          <w:szCs w:val="20"/>
        </w:rPr>
        <w:t xml:space="preserve">Statistical analysis of the data regarding the educational level of the population of ward 19 indicates that the majority of the population have completed grade </w:t>
      </w:r>
      <w:r>
        <w:rPr>
          <w:rFonts w:ascii="Arial" w:hAnsi="Arial" w:cs="Arial"/>
          <w:sz w:val="24"/>
          <w:szCs w:val="24"/>
        </w:rPr>
        <w:t>12/Standard 10/Form 5 as the highest level of education.</w:t>
      </w:r>
      <w:r w:rsidR="00CB5E95">
        <w:rPr>
          <w:rFonts w:ascii="Arial" w:hAnsi="Arial" w:cs="Arial"/>
          <w:sz w:val="24"/>
          <w:szCs w:val="24"/>
        </w:rPr>
        <w:t xml:space="preserve">  </w:t>
      </w:r>
      <w:r w:rsidR="00CB5E95">
        <w:rPr>
          <w:rFonts w:ascii="Arial" w:hAnsi="Arial" w:cs="Arial"/>
          <w:sz w:val="24"/>
        </w:rPr>
        <w:t xml:space="preserve">342 people have not had the access to schooling opportunities whilst majority of 8550 (85%) of the population have access to educational opportunities.  It has been noted that 39% of the </w:t>
      </w:r>
      <w:r w:rsidR="00CB5E95" w:rsidRPr="0031344F">
        <w:rPr>
          <w:rFonts w:ascii="Arial" w:hAnsi="Arial" w:cs="Arial"/>
          <w:sz w:val="24"/>
        </w:rPr>
        <w:t>population have access to primary education</w:t>
      </w:r>
      <w:r w:rsidR="00CB5E95">
        <w:rPr>
          <w:rFonts w:ascii="Arial" w:hAnsi="Arial" w:cs="Arial"/>
          <w:sz w:val="24"/>
        </w:rPr>
        <w:t xml:space="preserve"> as their highest level of education</w:t>
      </w:r>
      <w:r w:rsidR="00CB5E95" w:rsidRPr="0031344F">
        <w:rPr>
          <w:rFonts w:ascii="Arial" w:hAnsi="Arial" w:cs="Arial"/>
          <w:sz w:val="24"/>
        </w:rPr>
        <w:t xml:space="preserve"> (grade</w:t>
      </w:r>
      <w:r w:rsidR="00CB5E95">
        <w:rPr>
          <w:rFonts w:ascii="Arial" w:hAnsi="Arial" w:cs="Arial"/>
          <w:sz w:val="24"/>
        </w:rPr>
        <w:t xml:space="preserve"> 0-9) whereas statistics reveal that 41% which totals 4100 of the population of the ward have access to secondary education (grade 10-12).  However statistics plunge drastically when referring to parts of the population who have had access to tertiary education as their highest level of education.</w:t>
      </w:r>
    </w:p>
    <w:p w:rsidR="00CB5E95" w:rsidRDefault="00CB5E95" w:rsidP="00270E25">
      <w:pPr>
        <w:spacing w:line="360" w:lineRule="auto"/>
        <w:jc w:val="both"/>
        <w:rPr>
          <w:rFonts w:ascii="Arial" w:hAnsi="Arial" w:cs="Arial"/>
          <w:sz w:val="24"/>
        </w:rPr>
      </w:pPr>
      <w:r>
        <w:rPr>
          <w:rFonts w:ascii="Arial" w:hAnsi="Arial" w:cs="Arial"/>
          <w:sz w:val="24"/>
        </w:rPr>
        <w:t xml:space="preserve">As statistics reveal that there is a minority of people who have access to tertiary education, majority of the population in the ward falls under the unskilled labour market and that would prove to have adverse results on the dependency ratio and the unemployment rate within the ward.  Government and other stakeholders would have to put their efforts in increasing the number of people who have access to tertiary education by means of bursaries, scholarships and other forms of development programmes.  If tertiary institutions were to be introduced within the confines of the </w:t>
      </w:r>
      <w:r>
        <w:rPr>
          <w:rFonts w:ascii="Arial" w:hAnsi="Arial" w:cs="Arial"/>
          <w:sz w:val="24"/>
        </w:rPr>
        <w:lastRenderedPageBreak/>
        <w:t xml:space="preserve">Newcastle Municipality people would be encouraged to engage in further learning and training and this will also increase the number of people who are employable. </w:t>
      </w:r>
    </w:p>
    <w:p w:rsidR="00CB5E95" w:rsidRPr="0031344F" w:rsidRDefault="0001262A" w:rsidP="00270E25">
      <w:pPr>
        <w:spacing w:line="360" w:lineRule="auto"/>
        <w:jc w:val="both"/>
        <w:rPr>
          <w:rFonts w:ascii="Arial" w:hAnsi="Arial" w:cs="Arial"/>
          <w:sz w:val="24"/>
        </w:rPr>
      </w:pPr>
      <w:r>
        <w:rPr>
          <w:rFonts w:ascii="Arial" w:hAnsi="Arial" w:cs="Arial"/>
          <w:sz w:val="24"/>
          <w:szCs w:val="24"/>
        </w:rPr>
        <w:t>Upon consultation with key stakeholder of ward 19, it was indicated that the majority of c</w:t>
      </w:r>
      <w:r w:rsidRPr="00F54E1E">
        <w:rPr>
          <w:rFonts w:ascii="Arial" w:hAnsi="Arial" w:cs="Arial"/>
          <w:sz w:val="24"/>
          <w:szCs w:val="24"/>
        </w:rPr>
        <w:t>hildren</w:t>
      </w:r>
      <w:r>
        <w:rPr>
          <w:rFonts w:ascii="Arial" w:hAnsi="Arial" w:cs="Arial"/>
          <w:sz w:val="24"/>
          <w:szCs w:val="24"/>
        </w:rPr>
        <w:t xml:space="preserve"> are</w:t>
      </w:r>
      <w:r w:rsidRPr="00F54E1E">
        <w:rPr>
          <w:rFonts w:ascii="Arial" w:hAnsi="Arial" w:cs="Arial"/>
          <w:sz w:val="24"/>
          <w:szCs w:val="24"/>
        </w:rPr>
        <w:t xml:space="preserve"> drop</w:t>
      </w:r>
      <w:r>
        <w:rPr>
          <w:rFonts w:ascii="Arial" w:hAnsi="Arial" w:cs="Arial"/>
          <w:sz w:val="24"/>
          <w:szCs w:val="24"/>
        </w:rPr>
        <w:t>ping</w:t>
      </w:r>
      <w:r w:rsidRPr="00F54E1E">
        <w:rPr>
          <w:rFonts w:ascii="Arial" w:hAnsi="Arial" w:cs="Arial"/>
          <w:sz w:val="24"/>
          <w:szCs w:val="24"/>
        </w:rPr>
        <w:t xml:space="preserve"> out</w:t>
      </w:r>
      <w:r>
        <w:rPr>
          <w:rFonts w:ascii="Arial" w:hAnsi="Arial" w:cs="Arial"/>
          <w:sz w:val="24"/>
          <w:szCs w:val="24"/>
        </w:rPr>
        <w:t xml:space="preserve"> of school</w:t>
      </w:r>
      <w:r w:rsidRPr="00F54E1E">
        <w:rPr>
          <w:rFonts w:ascii="Arial" w:hAnsi="Arial" w:cs="Arial"/>
          <w:sz w:val="24"/>
          <w:szCs w:val="24"/>
        </w:rPr>
        <w:t xml:space="preserve"> at</w:t>
      </w:r>
      <w:r>
        <w:rPr>
          <w:rFonts w:ascii="Arial" w:hAnsi="Arial" w:cs="Arial"/>
          <w:sz w:val="24"/>
          <w:szCs w:val="24"/>
        </w:rPr>
        <w:t xml:space="preserve"> an early </w:t>
      </w:r>
      <w:r w:rsidRPr="00F54E1E">
        <w:rPr>
          <w:rFonts w:ascii="Arial" w:hAnsi="Arial" w:cs="Arial"/>
          <w:sz w:val="24"/>
          <w:szCs w:val="24"/>
        </w:rPr>
        <w:t>age.</w:t>
      </w:r>
      <w:r>
        <w:rPr>
          <w:rFonts w:ascii="Arial" w:hAnsi="Arial" w:cs="Arial"/>
          <w:sz w:val="24"/>
          <w:szCs w:val="24"/>
        </w:rPr>
        <w:t xml:space="preserve">  Which thus means there is also a need for an integration of efforts within the community through the development of mentorship programmes that will result in meaningful social development, these e</w:t>
      </w:r>
      <w:r w:rsidR="00CB5E95">
        <w:rPr>
          <w:rFonts w:ascii="Arial" w:hAnsi="Arial" w:cs="Arial"/>
          <w:sz w:val="24"/>
        </w:rPr>
        <w:t>fforts should also be put in place so that the standard of education and the educated in the ward can increase.</w:t>
      </w:r>
    </w:p>
    <w:p w:rsidR="00AB3558" w:rsidRDefault="00EE28B0" w:rsidP="00270E2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8628267"/>
      <w:r w:rsidRPr="00F478F0">
        <w:t>EMPLOYMENT AND UNEMPLOYMENT.</w:t>
      </w:r>
      <w:bookmarkEnd w:id="29"/>
    </w:p>
    <w:p w:rsidR="00270E25" w:rsidRPr="00270E25" w:rsidRDefault="00270E25" w:rsidP="00270E25"/>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AB3558" w:rsidRPr="00997F26" w:rsidTr="00BB4EC1">
        <w:trPr>
          <w:trHeight w:val="539"/>
          <w:jc w:val="center"/>
        </w:trPr>
        <w:tc>
          <w:tcPr>
            <w:tcW w:w="1162"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AB3558" w:rsidRPr="00997F26" w:rsidRDefault="00AB3558" w:rsidP="00BB4EC1">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AB3558" w:rsidRPr="00997F26" w:rsidTr="00BB4EC1">
        <w:trPr>
          <w:trHeight w:val="255"/>
          <w:jc w:val="center"/>
        </w:trPr>
        <w:tc>
          <w:tcPr>
            <w:tcW w:w="1162" w:type="dxa"/>
            <w:shd w:val="clear" w:color="auto" w:fill="auto"/>
            <w:noWrap/>
            <w:vAlign w:val="bottom"/>
            <w:hideMark/>
          </w:tcPr>
          <w:p w:rsidR="00AB3558" w:rsidRPr="00997F26" w:rsidRDefault="00AB3558" w:rsidP="00BB4EC1">
            <w:pPr>
              <w:jc w:val="center"/>
              <w:rPr>
                <w:rFonts w:ascii="Arial" w:hAnsi="Arial" w:cs="Arial"/>
                <w:sz w:val="20"/>
                <w:szCs w:val="20"/>
                <w:lang w:eastAsia="en-ZA"/>
              </w:rPr>
            </w:pPr>
            <w:r>
              <w:rPr>
                <w:rFonts w:ascii="Arial" w:hAnsi="Arial" w:cs="Arial"/>
                <w:sz w:val="20"/>
                <w:szCs w:val="20"/>
                <w:lang w:eastAsia="en-ZA"/>
              </w:rPr>
              <w:t>1742</w:t>
            </w:r>
          </w:p>
        </w:tc>
        <w:tc>
          <w:tcPr>
            <w:tcW w:w="1410" w:type="dxa"/>
            <w:shd w:val="clear" w:color="auto" w:fill="auto"/>
            <w:noWrap/>
            <w:vAlign w:val="bottom"/>
            <w:hideMark/>
          </w:tcPr>
          <w:p w:rsidR="00AB3558" w:rsidRPr="00997F26" w:rsidRDefault="00AB3558" w:rsidP="00BB4EC1">
            <w:pPr>
              <w:jc w:val="center"/>
              <w:rPr>
                <w:rFonts w:ascii="Arial" w:hAnsi="Arial" w:cs="Arial"/>
                <w:sz w:val="20"/>
                <w:szCs w:val="20"/>
                <w:lang w:eastAsia="en-ZA"/>
              </w:rPr>
            </w:pPr>
            <w:r>
              <w:rPr>
                <w:rFonts w:ascii="Arial" w:hAnsi="Arial" w:cs="Arial"/>
                <w:sz w:val="20"/>
                <w:szCs w:val="20"/>
                <w:lang w:eastAsia="en-ZA"/>
              </w:rPr>
              <w:t>1098</w:t>
            </w:r>
          </w:p>
        </w:tc>
        <w:tc>
          <w:tcPr>
            <w:tcW w:w="1410" w:type="dxa"/>
            <w:shd w:val="clear" w:color="auto" w:fill="auto"/>
            <w:noWrap/>
            <w:vAlign w:val="bottom"/>
            <w:hideMark/>
          </w:tcPr>
          <w:p w:rsidR="00AB3558" w:rsidRPr="00997F26" w:rsidRDefault="00AB3558" w:rsidP="00BB4EC1">
            <w:pPr>
              <w:jc w:val="center"/>
              <w:rPr>
                <w:rFonts w:ascii="Arial" w:hAnsi="Arial" w:cs="Arial"/>
                <w:sz w:val="20"/>
                <w:szCs w:val="20"/>
                <w:lang w:eastAsia="en-ZA"/>
              </w:rPr>
            </w:pPr>
            <w:r>
              <w:rPr>
                <w:rFonts w:ascii="Arial" w:hAnsi="Arial" w:cs="Arial"/>
                <w:sz w:val="20"/>
                <w:szCs w:val="20"/>
                <w:lang w:eastAsia="en-ZA"/>
              </w:rPr>
              <w:t>268</w:t>
            </w:r>
          </w:p>
        </w:tc>
        <w:tc>
          <w:tcPr>
            <w:tcW w:w="1445" w:type="dxa"/>
            <w:shd w:val="clear" w:color="auto" w:fill="auto"/>
            <w:noWrap/>
            <w:vAlign w:val="bottom"/>
            <w:hideMark/>
          </w:tcPr>
          <w:p w:rsidR="00AB3558" w:rsidRPr="00997F26" w:rsidRDefault="00AB3558" w:rsidP="00BB4EC1">
            <w:pPr>
              <w:jc w:val="center"/>
              <w:rPr>
                <w:rFonts w:ascii="Arial" w:hAnsi="Arial" w:cs="Arial"/>
                <w:sz w:val="20"/>
                <w:szCs w:val="20"/>
                <w:lang w:eastAsia="en-ZA"/>
              </w:rPr>
            </w:pPr>
            <w:r>
              <w:rPr>
                <w:rFonts w:ascii="Arial" w:hAnsi="Arial" w:cs="Arial"/>
                <w:sz w:val="20"/>
                <w:szCs w:val="20"/>
                <w:lang w:eastAsia="en-ZA"/>
              </w:rPr>
              <w:t>3403</w:t>
            </w:r>
          </w:p>
        </w:tc>
        <w:tc>
          <w:tcPr>
            <w:tcW w:w="1327" w:type="dxa"/>
            <w:shd w:val="clear" w:color="auto" w:fill="auto"/>
            <w:noWrap/>
            <w:vAlign w:val="bottom"/>
            <w:hideMark/>
          </w:tcPr>
          <w:p w:rsidR="00AB3558" w:rsidRPr="00997F26" w:rsidRDefault="00AB3558" w:rsidP="00BB4EC1">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AB3558" w:rsidRPr="00997F26" w:rsidRDefault="00AB3558" w:rsidP="00BB4EC1">
            <w:pPr>
              <w:jc w:val="center"/>
              <w:rPr>
                <w:rFonts w:ascii="Arial" w:hAnsi="Arial" w:cs="Arial"/>
                <w:sz w:val="20"/>
                <w:szCs w:val="20"/>
                <w:lang w:eastAsia="en-ZA"/>
              </w:rPr>
            </w:pPr>
            <w:r>
              <w:rPr>
                <w:rFonts w:ascii="Arial" w:hAnsi="Arial" w:cs="Arial"/>
                <w:sz w:val="20"/>
                <w:szCs w:val="20"/>
                <w:lang w:eastAsia="en-ZA"/>
              </w:rPr>
              <w:t>3507</w:t>
            </w:r>
          </w:p>
        </w:tc>
        <w:tc>
          <w:tcPr>
            <w:tcW w:w="1282" w:type="dxa"/>
            <w:shd w:val="clear" w:color="auto" w:fill="auto"/>
            <w:noWrap/>
            <w:vAlign w:val="bottom"/>
            <w:hideMark/>
          </w:tcPr>
          <w:p w:rsidR="00AB3558" w:rsidRPr="00997F26" w:rsidRDefault="00AB3558" w:rsidP="00BB4EC1">
            <w:pPr>
              <w:keepNext/>
              <w:jc w:val="center"/>
              <w:rPr>
                <w:rFonts w:ascii="Arial" w:hAnsi="Arial" w:cs="Arial"/>
                <w:b/>
                <w:sz w:val="20"/>
                <w:szCs w:val="20"/>
                <w:lang w:eastAsia="en-ZA"/>
              </w:rPr>
            </w:pPr>
            <w:r>
              <w:rPr>
                <w:rFonts w:ascii="Arial" w:hAnsi="Arial" w:cs="Arial"/>
                <w:b/>
                <w:sz w:val="20"/>
                <w:szCs w:val="20"/>
                <w:lang w:eastAsia="en-ZA"/>
              </w:rPr>
              <w:t>10018</w:t>
            </w:r>
          </w:p>
        </w:tc>
      </w:tr>
    </w:tbl>
    <w:p w:rsidR="00AB3558" w:rsidRDefault="00AB3558" w:rsidP="00AB3558">
      <w:pPr>
        <w:pStyle w:val="Caption"/>
      </w:pPr>
      <w:bookmarkStart w:id="30" w:name="_Toc498684903"/>
      <w:r>
        <w:t xml:space="preserve">Table </w:t>
      </w:r>
      <w:fldSimple w:instr=" SEQ Table \* ARABIC ">
        <w:r>
          <w:rPr>
            <w:noProof/>
          </w:rPr>
          <w:t>4</w:t>
        </w:r>
      </w:fldSimple>
      <w:r>
        <w:t>: Employment and unemployment levels in ward 19</w:t>
      </w:r>
      <w:r w:rsidRPr="00670D8A">
        <w:t xml:space="preserve"> (Source: 2011 Census Data from Stats SA overlaid onto the 2016 boundaries).</w:t>
      </w:r>
      <w:bookmarkEnd w:id="30"/>
    </w:p>
    <w:p w:rsidR="00D148EC" w:rsidRPr="00514330" w:rsidRDefault="00514330" w:rsidP="00514330">
      <w:pPr>
        <w:spacing w:before="240" w:line="360" w:lineRule="auto"/>
        <w:jc w:val="both"/>
        <w:rPr>
          <w:rFonts w:ascii="Arial" w:hAnsi="Arial" w:cs="Arial"/>
          <w:sz w:val="24"/>
          <w:szCs w:val="20"/>
        </w:rPr>
      </w:pPr>
      <w:r w:rsidRPr="00514330">
        <w:rPr>
          <w:rFonts w:ascii="Arial" w:hAnsi="Arial" w:cs="Arial"/>
          <w:sz w:val="24"/>
          <w:szCs w:val="20"/>
        </w:rPr>
        <w:t xml:space="preserve">17% </w:t>
      </w:r>
      <w:r>
        <w:rPr>
          <w:rFonts w:ascii="Arial" w:hAnsi="Arial" w:cs="Arial"/>
          <w:sz w:val="24"/>
          <w:szCs w:val="20"/>
        </w:rPr>
        <w:t>of the population is employed.  The other majority</w:t>
      </w:r>
      <w:r w:rsidR="00E63BEC" w:rsidRPr="00514330">
        <w:rPr>
          <w:rFonts w:ascii="Arial" w:hAnsi="Arial" w:cs="Arial"/>
          <w:sz w:val="24"/>
          <w:szCs w:val="20"/>
        </w:rPr>
        <w:t xml:space="preserve"> perc</w:t>
      </w:r>
      <w:r>
        <w:rPr>
          <w:rFonts w:ascii="Arial" w:hAnsi="Arial" w:cs="Arial"/>
          <w:sz w:val="24"/>
          <w:szCs w:val="20"/>
        </w:rPr>
        <w:t>ent makes up the unemployed,</w:t>
      </w:r>
      <w:r w:rsidR="00E63BEC" w:rsidRPr="00514330">
        <w:rPr>
          <w:rFonts w:ascii="Arial" w:hAnsi="Arial" w:cs="Arial"/>
          <w:sz w:val="24"/>
          <w:szCs w:val="20"/>
        </w:rPr>
        <w:t xml:space="preserve"> it also inclu</w:t>
      </w:r>
      <w:r>
        <w:rPr>
          <w:rFonts w:ascii="Arial" w:hAnsi="Arial" w:cs="Arial"/>
          <w:sz w:val="24"/>
          <w:szCs w:val="20"/>
        </w:rPr>
        <w:t>des</w:t>
      </w:r>
      <w:r w:rsidR="00E63BEC" w:rsidRPr="00514330">
        <w:rPr>
          <w:rFonts w:ascii="Arial" w:hAnsi="Arial" w:cs="Arial"/>
          <w:sz w:val="24"/>
          <w:szCs w:val="20"/>
        </w:rPr>
        <w:t xml:space="preserve"> children, the elderly and the disabled, which thus has implication</w:t>
      </w:r>
      <w:r>
        <w:rPr>
          <w:rFonts w:ascii="Arial" w:hAnsi="Arial" w:cs="Arial"/>
          <w:sz w:val="24"/>
          <w:szCs w:val="20"/>
        </w:rPr>
        <w:t>s</w:t>
      </w:r>
      <w:r w:rsidR="00E63BEC" w:rsidRPr="00514330">
        <w:rPr>
          <w:rFonts w:ascii="Arial" w:hAnsi="Arial" w:cs="Arial"/>
          <w:sz w:val="24"/>
          <w:szCs w:val="20"/>
        </w:rPr>
        <w:t xml:space="preserve"> on the depend</w:t>
      </w:r>
      <w:r w:rsidRPr="00514330">
        <w:rPr>
          <w:rFonts w:ascii="Arial" w:hAnsi="Arial" w:cs="Arial"/>
          <w:sz w:val="24"/>
          <w:szCs w:val="20"/>
        </w:rPr>
        <w:t>ency on government intervention.  With regards to parts</w:t>
      </w:r>
      <w:r w:rsidR="00D148EC" w:rsidRPr="00514330">
        <w:rPr>
          <w:rFonts w:ascii="Arial" w:hAnsi="Arial" w:cs="Arial"/>
          <w:sz w:val="24"/>
          <w:szCs w:val="20"/>
        </w:rPr>
        <w:t xml:space="preserve"> </w:t>
      </w:r>
      <w:r w:rsidRPr="00514330">
        <w:rPr>
          <w:rFonts w:ascii="Arial" w:hAnsi="Arial" w:cs="Arial"/>
          <w:sz w:val="24"/>
          <w:szCs w:val="20"/>
        </w:rPr>
        <w:t>of the population which is employed in</w:t>
      </w:r>
      <w:r w:rsidR="00D148EC" w:rsidRPr="00514330">
        <w:rPr>
          <w:rFonts w:ascii="Arial" w:hAnsi="Arial" w:cs="Arial"/>
          <w:sz w:val="24"/>
          <w:szCs w:val="20"/>
        </w:rPr>
        <w:t xml:space="preserve"> the industrial area</w:t>
      </w:r>
      <w:r w:rsidRPr="00514330">
        <w:rPr>
          <w:rFonts w:ascii="Arial" w:hAnsi="Arial" w:cs="Arial"/>
          <w:sz w:val="24"/>
          <w:szCs w:val="20"/>
        </w:rPr>
        <w:t>, stakeholders mentioned that they are</w:t>
      </w:r>
      <w:r w:rsidR="00D148EC" w:rsidRPr="00514330">
        <w:rPr>
          <w:rFonts w:ascii="Arial" w:hAnsi="Arial" w:cs="Arial"/>
          <w:sz w:val="24"/>
          <w:szCs w:val="20"/>
        </w:rPr>
        <w:t xml:space="preserve"> earning less than R3000 per month.</w:t>
      </w:r>
      <w:r w:rsidRPr="00514330">
        <w:rPr>
          <w:rFonts w:ascii="Arial" w:hAnsi="Arial" w:cs="Arial"/>
          <w:sz w:val="24"/>
          <w:szCs w:val="20"/>
        </w:rPr>
        <w:t xml:space="preserve">  Majority of</w:t>
      </w:r>
      <w:r w:rsidR="00D148EC" w:rsidRPr="00514330">
        <w:rPr>
          <w:rFonts w:ascii="Arial" w:hAnsi="Arial" w:cs="Arial"/>
          <w:sz w:val="24"/>
          <w:szCs w:val="20"/>
        </w:rPr>
        <w:t xml:space="preserve"> the population is unemployed and dependent on government grants and subsidies.</w:t>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8628268"/>
      <w:r>
        <w:t xml:space="preserve">SOCIO-ECONOMIC STATUS </w:t>
      </w:r>
      <w:r w:rsidR="00BE6975" w:rsidRPr="00BE6975">
        <w:t>(POVERTY</w:t>
      </w:r>
      <w:r>
        <w:t xml:space="preserve"> LEVELS</w:t>
      </w:r>
      <w:r w:rsidR="00BE6975" w:rsidRPr="00BE6975">
        <w:t>).</w:t>
      </w:r>
      <w:bookmarkEnd w:id="31"/>
    </w:p>
    <w:p w:rsidR="002017FB" w:rsidRPr="000B6E04" w:rsidRDefault="00013C4E" w:rsidP="00BE6975">
      <w:pPr>
        <w:spacing w:before="240" w:line="360" w:lineRule="auto"/>
        <w:jc w:val="both"/>
        <w:rPr>
          <w:sz w:val="28"/>
        </w:rPr>
      </w:pPr>
      <w:r>
        <w:rPr>
          <w:rFonts w:ascii="Arial" w:hAnsi="Arial" w:cs="Arial"/>
          <w:sz w:val="24"/>
          <w:szCs w:val="20"/>
        </w:rPr>
        <w:t>Stakeholders mentioned that the</w:t>
      </w:r>
      <w:r w:rsidR="008042C6" w:rsidRPr="000B6E04">
        <w:rPr>
          <w:rFonts w:ascii="Arial" w:hAnsi="Arial" w:cs="Arial"/>
          <w:sz w:val="24"/>
          <w:szCs w:val="20"/>
        </w:rPr>
        <w:t xml:space="preserve"> </w:t>
      </w:r>
      <w:r w:rsidR="00D148EC" w:rsidRPr="000B6E04">
        <w:rPr>
          <w:rFonts w:ascii="Arial" w:hAnsi="Arial" w:cs="Arial"/>
          <w:sz w:val="24"/>
          <w:szCs w:val="20"/>
        </w:rPr>
        <w:t xml:space="preserve">majority of the population within the ward is highly dependent on </w:t>
      </w:r>
      <w:r w:rsidR="008042C6" w:rsidRPr="000B6E04">
        <w:rPr>
          <w:rFonts w:ascii="Arial" w:hAnsi="Arial" w:cs="Arial"/>
          <w:sz w:val="24"/>
          <w:szCs w:val="20"/>
        </w:rPr>
        <w:t xml:space="preserve">government </w:t>
      </w:r>
      <w:r w:rsidR="00D148EC" w:rsidRPr="000B6E04">
        <w:rPr>
          <w:rFonts w:ascii="Arial" w:hAnsi="Arial" w:cs="Arial"/>
          <w:sz w:val="24"/>
          <w:szCs w:val="20"/>
        </w:rPr>
        <w:t>social grants</w:t>
      </w:r>
      <w:r w:rsidR="008042C6" w:rsidRPr="000B6E04">
        <w:rPr>
          <w:rFonts w:ascii="Arial" w:hAnsi="Arial" w:cs="Arial"/>
          <w:sz w:val="24"/>
          <w:szCs w:val="20"/>
        </w:rPr>
        <w:t xml:space="preserve"> and subsidies, and this is due to the high unemployment levels that result in a high dependency ratio.</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8628269"/>
      <w:r w:rsidRPr="00F478F0">
        <w:t>CHILD HEADED HOUSEHOLDS.</w:t>
      </w:r>
      <w:bookmarkEnd w:id="32"/>
    </w:p>
    <w:p w:rsidR="001D0E26" w:rsidRPr="00BD2804" w:rsidRDefault="00BD2804" w:rsidP="003535AC">
      <w:pPr>
        <w:spacing w:before="240" w:line="360" w:lineRule="auto"/>
        <w:jc w:val="both"/>
        <w:rPr>
          <w:rFonts w:ascii="Arial" w:hAnsi="Arial" w:cs="Arial"/>
          <w:sz w:val="24"/>
          <w:szCs w:val="20"/>
        </w:rPr>
      </w:pPr>
      <w:r>
        <w:rPr>
          <w:rFonts w:ascii="Arial" w:hAnsi="Arial" w:cs="Arial"/>
          <w:sz w:val="24"/>
          <w:szCs w:val="20"/>
        </w:rPr>
        <w:t xml:space="preserve">With the high prevalence of HIV/AIDS in South Africa, the case of child headed households is not an unfamiliar one. In ward 19 stakeholders have mentioned the </w:t>
      </w:r>
      <w:r w:rsidR="005841CD">
        <w:rPr>
          <w:rFonts w:ascii="Arial" w:hAnsi="Arial" w:cs="Arial"/>
          <w:sz w:val="24"/>
          <w:szCs w:val="20"/>
        </w:rPr>
        <w:t xml:space="preserve">existence of such households, although they have not identified as to the exact number, </w:t>
      </w:r>
      <w:r w:rsidR="00013C4E">
        <w:rPr>
          <w:rFonts w:ascii="Arial" w:hAnsi="Arial" w:cs="Arial"/>
          <w:sz w:val="24"/>
          <w:szCs w:val="20"/>
        </w:rPr>
        <w:t xml:space="preserve">stakeholders realise that </w:t>
      </w:r>
      <w:r w:rsidR="005841CD">
        <w:rPr>
          <w:rFonts w:ascii="Arial" w:hAnsi="Arial" w:cs="Arial"/>
          <w:sz w:val="24"/>
          <w:szCs w:val="20"/>
        </w:rPr>
        <w:t>efforts have to be situated to identify and assist these house</w:t>
      </w:r>
      <w:r w:rsidR="00671927">
        <w:rPr>
          <w:rFonts w:ascii="Arial" w:hAnsi="Arial" w:cs="Arial"/>
          <w:sz w:val="24"/>
          <w:szCs w:val="20"/>
        </w:rPr>
        <w:t>h</w:t>
      </w:r>
      <w:r w:rsidR="005841CD">
        <w:rPr>
          <w:rFonts w:ascii="Arial" w:hAnsi="Arial" w:cs="Arial"/>
          <w:sz w:val="24"/>
          <w:szCs w:val="20"/>
        </w:rPr>
        <w:t>olds</w:t>
      </w:r>
      <w:r w:rsidR="00671927">
        <w:rPr>
          <w:rFonts w:ascii="Arial" w:hAnsi="Arial" w:cs="Arial"/>
          <w:sz w:val="24"/>
          <w:szCs w:val="20"/>
        </w:rPr>
        <w:t xml:space="preserve"> in order to limit their plight.</w:t>
      </w:r>
      <w:r w:rsidR="005841CD">
        <w:rPr>
          <w:rFonts w:ascii="Arial" w:hAnsi="Arial" w:cs="Arial"/>
          <w:sz w:val="24"/>
          <w:szCs w:val="20"/>
        </w:rPr>
        <w:t xml:space="preserve">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78628270"/>
      <w:r w:rsidRPr="00F478F0">
        <w:lastRenderedPageBreak/>
        <w:t>STATE OF INFRASTRUCTURE</w:t>
      </w:r>
      <w:r w:rsidR="001D0E26">
        <w:t xml:space="preserve"> (SERVICE DELIVERY).</w:t>
      </w:r>
      <w:bookmarkEnd w:id="33"/>
    </w:p>
    <w:p w:rsidR="005B1002" w:rsidRDefault="008E340F" w:rsidP="00457096">
      <w:pPr>
        <w:spacing w:before="240" w:line="360" w:lineRule="auto"/>
        <w:jc w:val="both"/>
        <w:rPr>
          <w:rFonts w:ascii="Arial" w:hAnsi="Arial" w:cs="Arial"/>
          <w:sz w:val="24"/>
          <w:szCs w:val="20"/>
        </w:rPr>
      </w:pPr>
      <w:r>
        <w:rPr>
          <w:rFonts w:ascii="Arial" w:hAnsi="Arial" w:cs="Arial"/>
          <w:sz w:val="24"/>
          <w:szCs w:val="20"/>
        </w:rPr>
        <w:t>According to statistical figures, a majority of 73% of households</w:t>
      </w:r>
      <w:r w:rsidR="00EC1596">
        <w:rPr>
          <w:rFonts w:ascii="Arial" w:hAnsi="Arial" w:cs="Arial"/>
          <w:sz w:val="24"/>
          <w:szCs w:val="20"/>
        </w:rPr>
        <w:t xml:space="preserve"> in ward 19</w:t>
      </w:r>
      <w:r>
        <w:rPr>
          <w:rFonts w:ascii="Arial" w:hAnsi="Arial" w:cs="Arial"/>
          <w:sz w:val="24"/>
          <w:szCs w:val="20"/>
        </w:rPr>
        <w:t xml:space="preserve"> have the access to electricity for heating </w:t>
      </w:r>
      <w:r w:rsidR="00EC1596">
        <w:rPr>
          <w:rFonts w:ascii="Arial" w:hAnsi="Arial" w:cs="Arial"/>
          <w:sz w:val="24"/>
          <w:szCs w:val="20"/>
        </w:rPr>
        <w:t xml:space="preserve">whilst </w:t>
      </w:r>
      <w:r w:rsidR="00AC2498">
        <w:rPr>
          <w:rFonts w:ascii="Arial" w:hAnsi="Arial" w:cs="Arial"/>
          <w:sz w:val="24"/>
          <w:szCs w:val="20"/>
        </w:rPr>
        <w:t>26</w:t>
      </w:r>
      <w:r w:rsidR="00EC1596">
        <w:rPr>
          <w:rFonts w:ascii="Arial" w:hAnsi="Arial" w:cs="Arial"/>
          <w:sz w:val="24"/>
          <w:szCs w:val="20"/>
        </w:rPr>
        <w:t>%</w:t>
      </w:r>
      <w:r w:rsidR="00AC2498">
        <w:rPr>
          <w:rFonts w:ascii="Arial" w:hAnsi="Arial" w:cs="Arial"/>
          <w:sz w:val="24"/>
          <w:szCs w:val="20"/>
        </w:rPr>
        <w:t xml:space="preserve"> of the households do no</w:t>
      </w:r>
      <w:r w:rsidR="00EC1596">
        <w:rPr>
          <w:rFonts w:ascii="Arial" w:hAnsi="Arial" w:cs="Arial"/>
          <w:sz w:val="24"/>
          <w:szCs w:val="20"/>
        </w:rPr>
        <w:t>t</w:t>
      </w:r>
      <w:r w:rsidR="00AC2498">
        <w:rPr>
          <w:rFonts w:ascii="Arial" w:hAnsi="Arial" w:cs="Arial"/>
          <w:sz w:val="24"/>
          <w:szCs w:val="20"/>
        </w:rPr>
        <w:t xml:space="preserve"> have ac</w:t>
      </w:r>
      <w:r w:rsidR="00EC1596">
        <w:rPr>
          <w:rFonts w:ascii="Arial" w:hAnsi="Arial" w:cs="Arial"/>
          <w:sz w:val="24"/>
          <w:szCs w:val="20"/>
        </w:rPr>
        <w:t xml:space="preserve">cess to electricity for heating. </w:t>
      </w:r>
      <w:r w:rsidR="00D94685">
        <w:rPr>
          <w:rFonts w:ascii="Arial" w:hAnsi="Arial" w:cs="Arial"/>
          <w:sz w:val="24"/>
          <w:szCs w:val="20"/>
        </w:rPr>
        <w:t xml:space="preserve"> </w:t>
      </w:r>
      <w:r w:rsidR="00321C66">
        <w:rPr>
          <w:rFonts w:ascii="Arial" w:hAnsi="Arial" w:cs="Arial"/>
          <w:sz w:val="24"/>
          <w:szCs w:val="20"/>
        </w:rPr>
        <w:t>Data reveals that households</w:t>
      </w:r>
      <w:r w:rsidR="00EC1596">
        <w:rPr>
          <w:rFonts w:ascii="Arial" w:hAnsi="Arial" w:cs="Arial"/>
          <w:sz w:val="24"/>
          <w:szCs w:val="20"/>
        </w:rPr>
        <w:t xml:space="preserve"> that do not have</w:t>
      </w:r>
      <w:r w:rsidR="00321C66">
        <w:rPr>
          <w:rFonts w:ascii="Arial" w:hAnsi="Arial" w:cs="Arial"/>
          <w:sz w:val="24"/>
          <w:szCs w:val="20"/>
        </w:rPr>
        <w:t xml:space="preserve"> access to</w:t>
      </w:r>
      <w:r w:rsidR="00EC1596">
        <w:rPr>
          <w:rFonts w:ascii="Arial" w:hAnsi="Arial" w:cs="Arial"/>
          <w:sz w:val="24"/>
          <w:szCs w:val="20"/>
        </w:rPr>
        <w:t xml:space="preserve"> electricity for heating use paraffin, gas, wood, animal dung and solar power as their source of energy for heating.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8E340F" w:rsidRPr="00997F26" w:rsidTr="00664472">
        <w:trPr>
          <w:trHeight w:val="255"/>
        </w:trPr>
        <w:tc>
          <w:tcPr>
            <w:tcW w:w="11340" w:type="dxa"/>
            <w:gridSpan w:val="11"/>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8E340F" w:rsidRPr="00997F26" w:rsidTr="00664472">
        <w:trPr>
          <w:trHeight w:val="255"/>
        </w:trPr>
        <w:tc>
          <w:tcPr>
            <w:tcW w:w="1276"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8E340F" w:rsidRPr="00373BFB" w:rsidRDefault="008E340F" w:rsidP="0066447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8E340F" w:rsidRPr="00997F26" w:rsidTr="00664472">
        <w:trPr>
          <w:trHeight w:val="255"/>
        </w:trPr>
        <w:tc>
          <w:tcPr>
            <w:tcW w:w="1276"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1848</w:t>
            </w:r>
          </w:p>
        </w:tc>
        <w:tc>
          <w:tcPr>
            <w:tcW w:w="709"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134"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120</w:t>
            </w:r>
          </w:p>
        </w:tc>
        <w:tc>
          <w:tcPr>
            <w:tcW w:w="850"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w:t>
            </w:r>
          </w:p>
        </w:tc>
        <w:tc>
          <w:tcPr>
            <w:tcW w:w="709"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62</w:t>
            </w:r>
          </w:p>
        </w:tc>
        <w:tc>
          <w:tcPr>
            <w:tcW w:w="992"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51"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0"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400</w:t>
            </w:r>
          </w:p>
        </w:tc>
        <w:tc>
          <w:tcPr>
            <w:tcW w:w="1559" w:type="dxa"/>
            <w:shd w:val="clear" w:color="auto" w:fill="auto"/>
            <w:noWrap/>
            <w:vAlign w:val="bottom"/>
            <w:hideMark/>
          </w:tcPr>
          <w:p w:rsidR="008E340F" w:rsidRPr="00373BFB" w:rsidRDefault="008E340F"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559" w:type="dxa"/>
            <w:shd w:val="clear" w:color="auto" w:fill="auto"/>
            <w:noWrap/>
            <w:vAlign w:val="bottom"/>
            <w:hideMark/>
          </w:tcPr>
          <w:p w:rsidR="008E340F" w:rsidRPr="00373BFB" w:rsidRDefault="008E340F" w:rsidP="006644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2516</w:t>
            </w:r>
          </w:p>
        </w:tc>
      </w:tr>
    </w:tbl>
    <w:p w:rsidR="008E340F" w:rsidRDefault="008E340F" w:rsidP="008E340F">
      <w:pPr>
        <w:pStyle w:val="Caption"/>
        <w:jc w:val="both"/>
      </w:pPr>
      <w:bookmarkStart w:id="34" w:name="_Toc498684904"/>
      <w:r>
        <w:t xml:space="preserve">Table </w:t>
      </w:r>
      <w:fldSimple w:instr=" SEQ Table \* ARABIC ">
        <w:r>
          <w:rPr>
            <w:noProof/>
          </w:rPr>
          <w:t>5</w:t>
        </w:r>
      </w:fldSimple>
      <w:r>
        <w:t>: Access to energy for heating in ward 19</w:t>
      </w:r>
      <w:r w:rsidRPr="00841E68">
        <w:t xml:space="preserve"> (Source: 2011 Census Data</w:t>
      </w:r>
      <w:r>
        <w:t xml:space="preserve"> from Stats SA overlaid onto the 2016 boundaries</w:t>
      </w:r>
      <w:r w:rsidRPr="00841E68">
        <w:t>)</w:t>
      </w:r>
      <w:r>
        <w:t>.</w:t>
      </w:r>
      <w:bookmarkEnd w:id="34"/>
    </w:p>
    <w:p w:rsidR="00EC1596" w:rsidRDefault="00EC1596" w:rsidP="00457096">
      <w:pPr>
        <w:spacing w:before="240" w:line="360" w:lineRule="auto"/>
        <w:jc w:val="both"/>
        <w:rPr>
          <w:rFonts w:ascii="Arial" w:hAnsi="Arial" w:cs="Arial"/>
          <w:sz w:val="24"/>
          <w:szCs w:val="20"/>
        </w:rPr>
      </w:pPr>
      <w:r>
        <w:rPr>
          <w:rFonts w:ascii="Arial" w:hAnsi="Arial" w:cs="Arial"/>
          <w:sz w:val="24"/>
          <w:szCs w:val="20"/>
        </w:rPr>
        <w:t>In terms of access to energy for cooking, 85% of the households in ward 19 have ac</w:t>
      </w:r>
      <w:r w:rsidR="00D94685">
        <w:rPr>
          <w:rFonts w:ascii="Arial" w:hAnsi="Arial" w:cs="Arial"/>
          <w:sz w:val="24"/>
          <w:szCs w:val="20"/>
        </w:rPr>
        <w:t xml:space="preserve">cess to electricity for cooking, </w:t>
      </w:r>
      <w:r w:rsidR="00457096">
        <w:rPr>
          <w:rFonts w:ascii="Arial" w:hAnsi="Arial" w:cs="Arial"/>
          <w:sz w:val="24"/>
          <w:szCs w:val="20"/>
        </w:rPr>
        <w:t xml:space="preserve">whereas </w:t>
      </w:r>
      <w:r w:rsidR="00D94685">
        <w:rPr>
          <w:rFonts w:ascii="Arial" w:hAnsi="Arial" w:cs="Arial"/>
          <w:sz w:val="24"/>
          <w:szCs w:val="20"/>
        </w:rPr>
        <w:t xml:space="preserve">only 15% out of </w:t>
      </w:r>
      <w:r w:rsidR="00457096">
        <w:rPr>
          <w:rFonts w:ascii="Arial" w:hAnsi="Arial" w:cs="Arial"/>
          <w:sz w:val="24"/>
          <w:szCs w:val="20"/>
        </w:rPr>
        <w:t xml:space="preserve">the total of </w:t>
      </w:r>
      <w:r w:rsidR="00D94685">
        <w:rPr>
          <w:rFonts w:ascii="Arial" w:hAnsi="Arial" w:cs="Arial"/>
          <w:sz w:val="24"/>
          <w:szCs w:val="20"/>
        </w:rPr>
        <w:t>2516 households do not have access to adequate access to electricity as a means of energy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EC1596" w:rsidRPr="00997F26" w:rsidTr="00664472">
        <w:trPr>
          <w:trHeight w:val="255"/>
        </w:trPr>
        <w:tc>
          <w:tcPr>
            <w:tcW w:w="11343" w:type="dxa"/>
            <w:gridSpan w:val="11"/>
            <w:shd w:val="clear" w:color="auto" w:fill="BFBFBF" w:themeFill="background1" w:themeFillShade="BF"/>
            <w:vAlign w:val="center"/>
            <w:hideMark/>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EC1596" w:rsidRPr="00997F26" w:rsidTr="00664472">
        <w:trPr>
          <w:trHeight w:val="255"/>
        </w:trPr>
        <w:tc>
          <w:tcPr>
            <w:tcW w:w="1364"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EC1596" w:rsidRPr="006D1FED" w:rsidRDefault="00EC1596" w:rsidP="0066447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EC1596" w:rsidRPr="00997F26" w:rsidTr="00664472">
        <w:trPr>
          <w:trHeight w:val="255"/>
        </w:trPr>
        <w:tc>
          <w:tcPr>
            <w:tcW w:w="1364"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2145</w:t>
            </w:r>
          </w:p>
        </w:tc>
        <w:tc>
          <w:tcPr>
            <w:tcW w:w="709"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63</w:t>
            </w:r>
          </w:p>
        </w:tc>
        <w:tc>
          <w:tcPr>
            <w:tcW w:w="1134"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257</w:t>
            </w:r>
          </w:p>
        </w:tc>
        <w:tc>
          <w:tcPr>
            <w:tcW w:w="883"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737"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017"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7"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577" w:type="dxa"/>
            <w:shd w:val="clear" w:color="auto" w:fill="auto"/>
            <w:noWrap/>
            <w:vAlign w:val="bottom"/>
            <w:hideMark/>
          </w:tcPr>
          <w:p w:rsidR="00EC1596" w:rsidRPr="006D1FED" w:rsidRDefault="00EC1596"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363" w:type="dxa"/>
            <w:shd w:val="clear" w:color="auto" w:fill="auto"/>
            <w:noWrap/>
            <w:vAlign w:val="bottom"/>
            <w:hideMark/>
          </w:tcPr>
          <w:p w:rsidR="00EC1596" w:rsidRPr="006D1FED" w:rsidRDefault="00EC1596" w:rsidP="006644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2516</w:t>
            </w:r>
          </w:p>
        </w:tc>
      </w:tr>
    </w:tbl>
    <w:p w:rsidR="00EC1596" w:rsidRDefault="00EC1596" w:rsidP="00C44FBE">
      <w:pPr>
        <w:pStyle w:val="Caption"/>
        <w:jc w:val="both"/>
      </w:pPr>
      <w:bookmarkStart w:id="35" w:name="_Toc498684905"/>
      <w:r>
        <w:t xml:space="preserve">Table </w:t>
      </w:r>
      <w:fldSimple w:instr=" SEQ Table \* ARABIC ">
        <w:r>
          <w:rPr>
            <w:noProof/>
          </w:rPr>
          <w:t>6</w:t>
        </w:r>
      </w:fldSimple>
      <w:r>
        <w:t>: Access to energy for cook</w:t>
      </w:r>
      <w:r w:rsidRPr="00FE165A">
        <w:t>ing in ward 1</w:t>
      </w:r>
      <w:r>
        <w:t>9</w:t>
      </w:r>
      <w:r w:rsidRPr="00FE165A">
        <w:t xml:space="preserve"> (Source: 2011 Census Data from Stats SA overlaid onto the 2016 boundaries).</w:t>
      </w:r>
      <w:bookmarkEnd w:id="35"/>
    </w:p>
    <w:p w:rsidR="00D94685" w:rsidRPr="00321C66" w:rsidRDefault="00C44FBE" w:rsidP="00321C66">
      <w:pPr>
        <w:spacing w:line="360" w:lineRule="auto"/>
        <w:rPr>
          <w:rFonts w:ascii="Arial" w:hAnsi="Arial" w:cs="Arial"/>
          <w:sz w:val="24"/>
        </w:rPr>
      </w:pPr>
      <w:r>
        <w:rPr>
          <w:rFonts w:ascii="Arial" w:hAnsi="Arial" w:cs="Arial"/>
          <w:sz w:val="24"/>
        </w:rPr>
        <w:t>Pertaining to energy for lighting, statistical figures indicate that m</w:t>
      </w:r>
      <w:r w:rsidR="00EE395A">
        <w:rPr>
          <w:rFonts w:ascii="Arial" w:hAnsi="Arial" w:cs="Arial"/>
          <w:sz w:val="24"/>
        </w:rPr>
        <w:t xml:space="preserve">ajority of </w:t>
      </w:r>
      <w:r>
        <w:rPr>
          <w:rFonts w:ascii="Arial" w:hAnsi="Arial" w:cs="Arial"/>
          <w:sz w:val="24"/>
        </w:rPr>
        <w:t xml:space="preserve">households within the ward have access to electricity for lighting whilst a minimal number of 295 do not have access to electricity for lighting. </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D94685" w:rsidRPr="00997F26" w:rsidTr="00664472">
        <w:trPr>
          <w:trHeight w:val="255"/>
          <w:jc w:val="center"/>
        </w:trPr>
        <w:tc>
          <w:tcPr>
            <w:tcW w:w="11397" w:type="dxa"/>
            <w:gridSpan w:val="9"/>
            <w:shd w:val="clear" w:color="auto" w:fill="BFBFBF" w:themeFill="background1" w:themeFillShade="BF"/>
            <w:vAlign w:val="center"/>
            <w:hideMark/>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D94685" w:rsidRPr="00997F26" w:rsidTr="00664472">
        <w:trPr>
          <w:trHeight w:val="255"/>
          <w:jc w:val="center"/>
        </w:trPr>
        <w:tc>
          <w:tcPr>
            <w:tcW w:w="1413"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D94685" w:rsidRPr="00296C9C" w:rsidRDefault="00D94685" w:rsidP="0066447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D94685" w:rsidRPr="00997F26" w:rsidTr="00664472">
        <w:trPr>
          <w:trHeight w:val="255"/>
          <w:jc w:val="center"/>
        </w:trPr>
        <w:tc>
          <w:tcPr>
            <w:tcW w:w="1413"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2216</w:t>
            </w:r>
          </w:p>
        </w:tc>
        <w:tc>
          <w:tcPr>
            <w:tcW w:w="850"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134"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76</w:t>
            </w:r>
          </w:p>
        </w:tc>
        <w:tc>
          <w:tcPr>
            <w:tcW w:w="1276"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206</w:t>
            </w:r>
          </w:p>
        </w:tc>
        <w:tc>
          <w:tcPr>
            <w:tcW w:w="992"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418" w:type="dxa"/>
            <w:shd w:val="clear" w:color="auto" w:fill="auto"/>
            <w:noWrap/>
            <w:vAlign w:val="bottom"/>
            <w:hideMark/>
          </w:tcPr>
          <w:p w:rsidR="00D94685" w:rsidRPr="00296C9C" w:rsidRDefault="00D94685" w:rsidP="00664472">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701" w:type="dxa"/>
            <w:shd w:val="clear" w:color="auto" w:fill="auto"/>
            <w:noWrap/>
            <w:vAlign w:val="bottom"/>
            <w:hideMark/>
          </w:tcPr>
          <w:p w:rsidR="00D94685" w:rsidRPr="00296C9C" w:rsidRDefault="00C44FB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621" w:type="dxa"/>
            <w:shd w:val="clear" w:color="auto" w:fill="auto"/>
            <w:noWrap/>
            <w:vAlign w:val="bottom"/>
            <w:hideMark/>
          </w:tcPr>
          <w:p w:rsidR="00D94685" w:rsidRPr="00296C9C" w:rsidRDefault="00C44FBE" w:rsidP="006644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2516</w:t>
            </w:r>
          </w:p>
        </w:tc>
      </w:tr>
    </w:tbl>
    <w:p w:rsidR="00D94685" w:rsidRDefault="00D94685" w:rsidP="00D94685">
      <w:pPr>
        <w:pStyle w:val="Caption"/>
        <w:jc w:val="both"/>
        <w:rPr>
          <w:rFonts w:ascii="Arial" w:hAnsi="Arial" w:cs="Arial"/>
          <w:sz w:val="24"/>
          <w:szCs w:val="24"/>
        </w:rPr>
      </w:pPr>
      <w:bookmarkStart w:id="36" w:name="_Toc498684906"/>
      <w:r>
        <w:t xml:space="preserve">Table </w:t>
      </w:r>
      <w:fldSimple w:instr=" SEQ Table \* ARABIC ">
        <w:r>
          <w:rPr>
            <w:noProof/>
          </w:rPr>
          <w:t>7</w:t>
        </w:r>
      </w:fldSimple>
      <w:r>
        <w:t>:</w:t>
      </w:r>
      <w:r w:rsidRPr="007903B1">
        <w:t xml:space="preserve"> Access to energy for </w:t>
      </w:r>
      <w:r>
        <w:t>lighting in ward 19</w:t>
      </w:r>
      <w:r w:rsidRPr="007903B1">
        <w:t xml:space="preserve"> (Source: 2011 Census Data from Stats SA overlaid onto the 2016 boundaries).</w:t>
      </w:r>
      <w:bookmarkEnd w:id="36"/>
    </w:p>
    <w:p w:rsidR="00321C66" w:rsidRDefault="00321C66" w:rsidP="009E1E28">
      <w:pPr>
        <w:spacing w:before="240" w:line="360" w:lineRule="auto"/>
        <w:jc w:val="both"/>
        <w:rPr>
          <w:rFonts w:ascii="Arial" w:hAnsi="Arial" w:cs="Arial"/>
          <w:sz w:val="24"/>
          <w:szCs w:val="20"/>
        </w:rPr>
      </w:pPr>
      <w:r>
        <w:rPr>
          <w:rFonts w:ascii="Arial" w:hAnsi="Arial" w:cs="Arial"/>
          <w:sz w:val="24"/>
          <w:szCs w:val="20"/>
        </w:rPr>
        <w:t xml:space="preserve">A majority of households in ward 19 have access to portable water </w:t>
      </w:r>
      <w:r>
        <w:rPr>
          <w:rFonts w:ascii="Arial" w:hAnsi="Arial" w:cs="Arial"/>
          <w:sz w:val="24"/>
          <w:szCs w:val="24"/>
        </w:rPr>
        <w:t xml:space="preserve">which can be obtained anywhere within a radius of 200 metres from the main dwelling.  This is inclusive of water obtained inside the dwelling, water obtained inside the yard, and water obtained inside a community stand. </w:t>
      </w:r>
      <w:r w:rsidR="00EE395A">
        <w:rPr>
          <w:rFonts w:ascii="Arial" w:hAnsi="Arial" w:cs="Arial"/>
          <w:sz w:val="24"/>
          <w:szCs w:val="24"/>
        </w:rPr>
        <w:t xml:space="preserve"> Regarding those houses without access to portable water, </w:t>
      </w:r>
      <w:r w:rsidR="00A933D5">
        <w:rPr>
          <w:rFonts w:ascii="Arial" w:hAnsi="Arial" w:cs="Arial"/>
          <w:sz w:val="24"/>
          <w:szCs w:val="24"/>
        </w:rPr>
        <w:t>241 out of a</w:t>
      </w:r>
      <w:r>
        <w:rPr>
          <w:rFonts w:ascii="Arial" w:hAnsi="Arial" w:cs="Arial"/>
          <w:sz w:val="24"/>
          <w:szCs w:val="24"/>
        </w:rPr>
        <w:t xml:space="preserve"> total of </w:t>
      </w:r>
      <w:r w:rsidR="00EE395A">
        <w:rPr>
          <w:rFonts w:ascii="Arial" w:hAnsi="Arial" w:cs="Arial"/>
          <w:sz w:val="24"/>
          <w:szCs w:val="24"/>
        </w:rPr>
        <w:t xml:space="preserve">2516 households do not have adequate portable water in ward 19. </w:t>
      </w:r>
      <w:r w:rsidR="00A933D5">
        <w:rPr>
          <w:rFonts w:ascii="Arial" w:hAnsi="Arial" w:cs="Arial"/>
          <w:sz w:val="24"/>
          <w:szCs w:val="24"/>
        </w:rPr>
        <w:t xml:space="preserve"> Statistical data indicate that within the ward a majority of the households have adequate electrical and water services provided for them by the NLM.</w:t>
      </w:r>
    </w:p>
    <w:p w:rsidR="00270E25" w:rsidRDefault="00270E25" w:rsidP="009E1E28">
      <w:pPr>
        <w:spacing w:before="240" w:line="360" w:lineRule="auto"/>
        <w:jc w:val="both"/>
        <w:rPr>
          <w:rFonts w:ascii="Arial" w:hAnsi="Arial" w:cs="Arial"/>
          <w:sz w:val="24"/>
          <w:szCs w:val="20"/>
        </w:rPr>
      </w:pPr>
    </w:p>
    <w:p w:rsidR="00270E25" w:rsidRDefault="00270E25" w:rsidP="009E1E28">
      <w:pPr>
        <w:spacing w:before="240" w:line="360" w:lineRule="auto"/>
        <w:jc w:val="both"/>
        <w:rPr>
          <w:rFonts w:ascii="Arial" w:hAnsi="Arial" w:cs="Arial"/>
          <w:sz w:val="24"/>
          <w:szCs w:val="20"/>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321C66" w:rsidRPr="00997F26" w:rsidTr="00664472">
        <w:trPr>
          <w:trHeight w:val="297"/>
        </w:trPr>
        <w:tc>
          <w:tcPr>
            <w:tcW w:w="11340" w:type="dxa"/>
            <w:gridSpan w:val="9"/>
            <w:shd w:val="clear" w:color="auto" w:fill="BFBFBF" w:themeFill="background1" w:themeFillShade="BF"/>
            <w:vAlign w:val="center"/>
            <w:hideMark/>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lastRenderedPageBreak/>
              <w:t>ACCESS TO WATER</w:t>
            </w:r>
          </w:p>
        </w:tc>
      </w:tr>
      <w:tr w:rsidR="00321C66" w:rsidRPr="00997F26" w:rsidTr="00664472">
        <w:trPr>
          <w:trHeight w:val="1800"/>
        </w:trPr>
        <w:tc>
          <w:tcPr>
            <w:tcW w:w="126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321C66" w:rsidRPr="00E31377" w:rsidRDefault="00321C66" w:rsidP="0066447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321C66" w:rsidRPr="00997F26" w:rsidTr="00664472">
        <w:trPr>
          <w:trHeight w:val="255"/>
        </w:trPr>
        <w:tc>
          <w:tcPr>
            <w:tcW w:w="126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1102</w:t>
            </w:r>
          </w:p>
        </w:tc>
        <w:tc>
          <w:tcPr>
            <w:tcW w:w="115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1136</w:t>
            </w:r>
          </w:p>
        </w:tc>
        <w:tc>
          <w:tcPr>
            <w:tcW w:w="137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26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26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241</w:t>
            </w:r>
          </w:p>
        </w:tc>
        <w:tc>
          <w:tcPr>
            <w:tcW w:w="1386" w:type="dxa"/>
            <w:shd w:val="clear" w:color="auto" w:fill="auto"/>
            <w:noWrap/>
            <w:vAlign w:val="bottom"/>
            <w:hideMark/>
          </w:tcPr>
          <w:p w:rsidR="00321C66" w:rsidRPr="00E31377" w:rsidRDefault="00A933D5"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134" w:type="dxa"/>
            <w:shd w:val="clear" w:color="auto" w:fill="auto"/>
            <w:noWrap/>
            <w:vAlign w:val="bottom"/>
            <w:hideMark/>
          </w:tcPr>
          <w:p w:rsidR="00321C66" w:rsidRPr="00E31377" w:rsidRDefault="00A933D5" w:rsidP="006644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2516</w:t>
            </w:r>
          </w:p>
        </w:tc>
      </w:tr>
    </w:tbl>
    <w:p w:rsidR="00321C66" w:rsidRDefault="00321C66" w:rsidP="00321C66">
      <w:pPr>
        <w:pStyle w:val="Caption"/>
        <w:jc w:val="both"/>
        <w:rPr>
          <w:rFonts w:ascii="Arial" w:hAnsi="Arial" w:cs="Arial"/>
          <w:sz w:val="24"/>
          <w:szCs w:val="24"/>
        </w:rPr>
      </w:pPr>
      <w:bookmarkStart w:id="37" w:name="_Toc498684907"/>
      <w:r>
        <w:t xml:space="preserve">Table </w:t>
      </w:r>
      <w:fldSimple w:instr=" SEQ Table \* ARABIC ">
        <w:r>
          <w:rPr>
            <w:noProof/>
          </w:rPr>
          <w:t>8</w:t>
        </w:r>
      </w:fldSimple>
      <w:r>
        <w:t>: Access to potable water in</w:t>
      </w:r>
      <w:r w:rsidR="00A933D5">
        <w:t xml:space="preserve"> ward 19</w:t>
      </w:r>
      <w:r w:rsidRPr="002532B9">
        <w:t xml:space="preserve"> (Source: 2011 Census Data from Stats SA overlaid onto the 2016 boundaries).</w:t>
      </w:r>
      <w:bookmarkEnd w:id="37"/>
    </w:p>
    <w:p w:rsidR="00321C66" w:rsidRDefault="004F2A8C" w:rsidP="009E1E28">
      <w:pPr>
        <w:spacing w:before="240" w:line="360" w:lineRule="auto"/>
        <w:jc w:val="both"/>
        <w:rPr>
          <w:rFonts w:ascii="Arial" w:hAnsi="Arial" w:cs="Arial"/>
          <w:sz w:val="24"/>
          <w:szCs w:val="20"/>
        </w:rPr>
      </w:pPr>
      <w:r>
        <w:rPr>
          <w:rFonts w:ascii="Arial" w:hAnsi="Arial" w:cs="Arial"/>
          <w:sz w:val="24"/>
          <w:szCs w:val="20"/>
        </w:rPr>
        <w:t>In terms of sanitation, statistical figures indicate that majority of households within the ward do not have access to adequate sanitation. Most of</w:t>
      </w:r>
      <w:r w:rsidR="000B5109">
        <w:rPr>
          <w:rFonts w:ascii="Arial" w:hAnsi="Arial" w:cs="Arial"/>
          <w:sz w:val="24"/>
          <w:szCs w:val="20"/>
        </w:rPr>
        <w:t xml:space="preserve"> the households in </w:t>
      </w:r>
      <w:r>
        <w:rPr>
          <w:rFonts w:ascii="Arial" w:hAnsi="Arial" w:cs="Arial"/>
          <w:sz w:val="24"/>
          <w:szCs w:val="20"/>
        </w:rPr>
        <w:t>ward</w:t>
      </w:r>
      <w:r w:rsidR="000B5109">
        <w:rPr>
          <w:rFonts w:ascii="Arial" w:hAnsi="Arial" w:cs="Arial"/>
          <w:sz w:val="24"/>
          <w:szCs w:val="20"/>
        </w:rPr>
        <w:t xml:space="preserve"> 19</w:t>
      </w:r>
      <w:r>
        <w:rPr>
          <w:rFonts w:ascii="Arial" w:hAnsi="Arial" w:cs="Arial"/>
          <w:sz w:val="24"/>
          <w:szCs w:val="20"/>
        </w:rPr>
        <w:t xml:space="preserve"> do not have waterborne sewerage systems. Data indicates that </w:t>
      </w:r>
      <w:r w:rsidR="000B5109">
        <w:rPr>
          <w:rFonts w:ascii="Arial" w:hAnsi="Arial" w:cs="Arial"/>
          <w:sz w:val="24"/>
          <w:szCs w:val="20"/>
        </w:rPr>
        <w:t xml:space="preserve">1010 of </w:t>
      </w:r>
      <w:r w:rsidR="00F925CE">
        <w:rPr>
          <w:rFonts w:ascii="Arial" w:hAnsi="Arial" w:cs="Arial"/>
          <w:sz w:val="24"/>
          <w:szCs w:val="20"/>
        </w:rPr>
        <w:t xml:space="preserve">the </w:t>
      </w:r>
      <w:r w:rsidR="000B5109">
        <w:rPr>
          <w:rFonts w:ascii="Arial" w:hAnsi="Arial" w:cs="Arial"/>
          <w:sz w:val="24"/>
          <w:szCs w:val="20"/>
        </w:rPr>
        <w:t xml:space="preserve">households which constitute </w:t>
      </w:r>
      <w:r>
        <w:rPr>
          <w:rFonts w:ascii="Arial" w:hAnsi="Arial" w:cs="Arial"/>
          <w:sz w:val="24"/>
          <w:szCs w:val="20"/>
        </w:rPr>
        <w:t xml:space="preserve">40% </w:t>
      </w:r>
      <w:r w:rsidR="000B5109">
        <w:rPr>
          <w:rFonts w:ascii="Arial" w:hAnsi="Arial" w:cs="Arial"/>
          <w:sz w:val="24"/>
          <w:szCs w:val="20"/>
        </w:rPr>
        <w:t xml:space="preserve">of the total number of households </w:t>
      </w:r>
      <w:r w:rsidR="00F925CE">
        <w:rPr>
          <w:rFonts w:ascii="Arial" w:hAnsi="Arial" w:cs="Arial"/>
          <w:sz w:val="24"/>
          <w:szCs w:val="20"/>
        </w:rPr>
        <w:t>within the ward have adequate sanitation that is flush toilets that are connected to a sewerage system.</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4F2A8C" w:rsidRPr="00AB2AC8" w:rsidTr="00664472">
        <w:trPr>
          <w:trHeight w:val="416"/>
          <w:jc w:val="center"/>
        </w:trPr>
        <w:tc>
          <w:tcPr>
            <w:tcW w:w="11404" w:type="dxa"/>
            <w:gridSpan w:val="10"/>
            <w:shd w:val="clear" w:color="auto" w:fill="BFBFBF" w:themeFill="background1" w:themeFillShade="BF"/>
            <w:vAlign w:val="center"/>
            <w:hideMark/>
          </w:tcPr>
          <w:p w:rsidR="004F2A8C" w:rsidRPr="00AB2AC8" w:rsidRDefault="004F2A8C" w:rsidP="00664472">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4F2A8C" w:rsidRPr="00AB2AC8" w:rsidTr="00664472">
        <w:trPr>
          <w:trHeight w:val="900"/>
          <w:jc w:val="center"/>
        </w:trPr>
        <w:tc>
          <w:tcPr>
            <w:tcW w:w="704"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4F2A8C" w:rsidRPr="00AB2AC8" w:rsidRDefault="004F2A8C" w:rsidP="0066447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F925CE" w:rsidRPr="00F925CE" w:rsidTr="00F925CE">
        <w:trPr>
          <w:trHeight w:val="377"/>
          <w:jc w:val="center"/>
        </w:trPr>
        <w:tc>
          <w:tcPr>
            <w:tcW w:w="704"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31</w:t>
            </w:r>
          </w:p>
        </w:tc>
        <w:tc>
          <w:tcPr>
            <w:tcW w:w="1276"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1010</w:t>
            </w:r>
          </w:p>
        </w:tc>
        <w:tc>
          <w:tcPr>
            <w:tcW w:w="1134"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20</w:t>
            </w:r>
          </w:p>
        </w:tc>
        <w:tc>
          <w:tcPr>
            <w:tcW w:w="1134"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560</w:t>
            </w:r>
          </w:p>
        </w:tc>
        <w:tc>
          <w:tcPr>
            <w:tcW w:w="1417"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253</w:t>
            </w:r>
          </w:p>
        </w:tc>
        <w:tc>
          <w:tcPr>
            <w:tcW w:w="1276"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618</w:t>
            </w:r>
          </w:p>
        </w:tc>
        <w:tc>
          <w:tcPr>
            <w:tcW w:w="1134"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3</w:t>
            </w:r>
          </w:p>
        </w:tc>
        <w:tc>
          <w:tcPr>
            <w:tcW w:w="851"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17</w:t>
            </w:r>
          </w:p>
        </w:tc>
        <w:tc>
          <w:tcPr>
            <w:tcW w:w="1337" w:type="dxa"/>
            <w:shd w:val="clear" w:color="auto" w:fill="auto"/>
            <w:noWrap/>
            <w:hideMark/>
          </w:tcPr>
          <w:p w:rsidR="00F925CE" w:rsidRPr="00F925CE" w:rsidRDefault="00F925CE" w:rsidP="00F925CE">
            <w:pPr>
              <w:jc w:val="center"/>
              <w:rPr>
                <w:rFonts w:ascii="Arial" w:hAnsi="Arial" w:cs="Arial"/>
                <w:sz w:val="20"/>
                <w:szCs w:val="20"/>
              </w:rPr>
            </w:pPr>
            <w:r w:rsidRPr="00F925CE">
              <w:rPr>
                <w:rFonts w:ascii="Arial" w:hAnsi="Arial" w:cs="Arial"/>
                <w:sz w:val="20"/>
                <w:szCs w:val="20"/>
              </w:rPr>
              <w:t>5</w:t>
            </w:r>
          </w:p>
        </w:tc>
        <w:tc>
          <w:tcPr>
            <w:tcW w:w="1141" w:type="dxa"/>
            <w:shd w:val="clear" w:color="auto" w:fill="auto"/>
            <w:noWrap/>
            <w:vAlign w:val="bottom"/>
            <w:hideMark/>
          </w:tcPr>
          <w:p w:rsidR="00F925CE" w:rsidRPr="00F925CE" w:rsidRDefault="00F925CE" w:rsidP="00F925CE">
            <w:pPr>
              <w:keepNext/>
              <w:spacing w:after="0" w:line="240" w:lineRule="auto"/>
              <w:jc w:val="center"/>
              <w:rPr>
                <w:rFonts w:ascii="Arial" w:eastAsia="Times New Roman" w:hAnsi="Arial" w:cs="Arial"/>
                <w:sz w:val="20"/>
                <w:szCs w:val="20"/>
                <w:lang w:eastAsia="en-ZA"/>
              </w:rPr>
            </w:pPr>
            <w:r w:rsidRPr="00F925CE">
              <w:rPr>
                <w:rFonts w:ascii="Arial" w:eastAsia="Times New Roman" w:hAnsi="Arial" w:cs="Arial"/>
                <w:sz w:val="20"/>
                <w:szCs w:val="20"/>
                <w:lang w:eastAsia="en-ZA"/>
              </w:rPr>
              <w:t>2516</w:t>
            </w:r>
          </w:p>
          <w:p w:rsidR="00F925CE" w:rsidRPr="00F925CE" w:rsidRDefault="00F925CE" w:rsidP="00F925CE">
            <w:pPr>
              <w:keepNext/>
              <w:spacing w:after="0" w:line="240" w:lineRule="auto"/>
              <w:jc w:val="center"/>
              <w:rPr>
                <w:rFonts w:ascii="Arial" w:eastAsia="Times New Roman" w:hAnsi="Arial" w:cs="Arial"/>
                <w:sz w:val="20"/>
                <w:szCs w:val="20"/>
                <w:lang w:eastAsia="en-ZA"/>
              </w:rPr>
            </w:pPr>
          </w:p>
        </w:tc>
      </w:tr>
    </w:tbl>
    <w:p w:rsidR="004F2A8C" w:rsidRDefault="004F2A8C" w:rsidP="004F2A8C">
      <w:pPr>
        <w:pStyle w:val="Caption"/>
      </w:pPr>
      <w:bookmarkStart w:id="38" w:name="_Toc498684908"/>
      <w:r>
        <w:t xml:space="preserve">Table </w:t>
      </w:r>
      <w:fldSimple w:instr=" SEQ Table \* ARABIC ">
        <w:r>
          <w:rPr>
            <w:noProof/>
          </w:rPr>
          <w:t>9</w:t>
        </w:r>
      </w:fldSimple>
      <w:r>
        <w:t>: Access to adequate sanitation in ward 19</w:t>
      </w:r>
      <w:r w:rsidRPr="00934DD6">
        <w:t xml:space="preserve"> (Source: 2011 Census Data from Stats SA overlaid onto the 2016 boundaries).</w:t>
      </w:r>
      <w:bookmarkEnd w:id="38"/>
    </w:p>
    <w:p w:rsidR="004F2A8C" w:rsidRPr="00BF1D31" w:rsidRDefault="007804F4" w:rsidP="00BF1D31">
      <w:pPr>
        <w:spacing w:line="360" w:lineRule="auto"/>
        <w:jc w:val="both"/>
        <w:rPr>
          <w:rFonts w:ascii="Arial" w:hAnsi="Arial" w:cs="Arial"/>
          <w:sz w:val="24"/>
        </w:rPr>
      </w:pPr>
      <w:r>
        <w:rPr>
          <w:rFonts w:ascii="Arial" w:hAnsi="Arial" w:cs="Arial"/>
          <w:sz w:val="24"/>
        </w:rPr>
        <w:t xml:space="preserve">A majority of the households in ward 19 according to statistical data receive refuse removal services </w:t>
      </w:r>
      <w:r w:rsidR="005175CC">
        <w:rPr>
          <w:rFonts w:ascii="Arial" w:hAnsi="Arial" w:cs="Arial"/>
          <w:sz w:val="24"/>
        </w:rPr>
        <w:t xml:space="preserve">from the local authorities.  </w:t>
      </w:r>
      <w:r>
        <w:rPr>
          <w:rFonts w:ascii="Arial" w:hAnsi="Arial" w:cs="Arial"/>
          <w:sz w:val="24"/>
        </w:rPr>
        <w:t>Of the</w:t>
      </w:r>
      <w:r w:rsidR="00B02D60">
        <w:rPr>
          <w:rFonts w:ascii="Arial" w:hAnsi="Arial" w:cs="Arial"/>
          <w:sz w:val="24"/>
        </w:rPr>
        <w:t xml:space="preserve"> aforementioned</w:t>
      </w:r>
      <w:r>
        <w:rPr>
          <w:rFonts w:ascii="Arial" w:hAnsi="Arial" w:cs="Arial"/>
          <w:sz w:val="24"/>
        </w:rPr>
        <w:t xml:space="preserve"> majority of 90%, 2246 of the households have their refuse removed once a week </w:t>
      </w:r>
      <w:r w:rsidR="005175CC">
        <w:rPr>
          <w:rFonts w:ascii="Arial" w:hAnsi="Arial" w:cs="Arial"/>
          <w:sz w:val="24"/>
        </w:rPr>
        <w:t>whereas</w:t>
      </w:r>
      <w:r>
        <w:rPr>
          <w:rFonts w:ascii="Arial" w:hAnsi="Arial" w:cs="Arial"/>
          <w:sz w:val="24"/>
        </w:rPr>
        <w:t xml:space="preserve"> 11 get thei</w:t>
      </w:r>
      <w:r w:rsidR="00B02D60">
        <w:rPr>
          <w:rFonts w:ascii="Arial" w:hAnsi="Arial" w:cs="Arial"/>
          <w:sz w:val="24"/>
        </w:rPr>
        <w:t>r refuse removed less often.  1</w:t>
      </w:r>
      <w:r>
        <w:rPr>
          <w:rFonts w:ascii="Arial" w:hAnsi="Arial" w:cs="Arial"/>
          <w:sz w:val="24"/>
        </w:rPr>
        <w:t>% of the households</w:t>
      </w:r>
      <w:r w:rsidR="00B02D60">
        <w:rPr>
          <w:rFonts w:ascii="Arial" w:hAnsi="Arial" w:cs="Arial"/>
          <w:sz w:val="24"/>
        </w:rPr>
        <w:t xml:space="preserve"> in the ward</w:t>
      </w:r>
      <w:r>
        <w:rPr>
          <w:rFonts w:ascii="Arial" w:hAnsi="Arial" w:cs="Arial"/>
          <w:sz w:val="24"/>
        </w:rPr>
        <w:t xml:space="preserve"> have no rubbish disposal.  Conferring to consultation done with the community, stakeholders mentioned a need for</w:t>
      </w:r>
      <w:r w:rsidR="005175CC">
        <w:rPr>
          <w:rFonts w:ascii="Arial" w:hAnsi="Arial" w:cs="Arial"/>
          <w:sz w:val="24"/>
        </w:rPr>
        <w:t xml:space="preserve"> the NLM to provide adequate access to basic services to all households </w:t>
      </w:r>
      <w:r w:rsidR="00BF1D31">
        <w:rPr>
          <w:rFonts w:ascii="Arial" w:hAnsi="Arial" w:cs="Arial"/>
          <w:sz w:val="24"/>
        </w:rPr>
        <w:t>in the ward.</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B840D8" w:rsidRPr="0070005B" w:rsidTr="00664472">
        <w:trPr>
          <w:trHeight w:val="368"/>
        </w:trPr>
        <w:tc>
          <w:tcPr>
            <w:tcW w:w="10348" w:type="dxa"/>
            <w:gridSpan w:val="8"/>
            <w:shd w:val="clear" w:color="auto" w:fill="BFBFBF" w:themeFill="background1" w:themeFillShade="BF"/>
            <w:vAlign w:val="center"/>
            <w:hideMark/>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B840D8" w:rsidRPr="0070005B" w:rsidTr="00664472">
        <w:trPr>
          <w:trHeight w:val="900"/>
        </w:trPr>
        <w:tc>
          <w:tcPr>
            <w:tcW w:w="1293"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B840D8" w:rsidRPr="0070005B" w:rsidRDefault="00B840D8" w:rsidP="0066447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B840D8" w:rsidRPr="0070005B" w:rsidTr="00664472">
        <w:trPr>
          <w:trHeight w:val="255"/>
        </w:trPr>
        <w:tc>
          <w:tcPr>
            <w:tcW w:w="1293"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2246</w:t>
            </w:r>
          </w:p>
        </w:tc>
        <w:tc>
          <w:tcPr>
            <w:tcW w:w="1294"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293"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1294"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203</w:t>
            </w:r>
          </w:p>
        </w:tc>
        <w:tc>
          <w:tcPr>
            <w:tcW w:w="1293"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w:t>
            </w:r>
          </w:p>
        </w:tc>
        <w:tc>
          <w:tcPr>
            <w:tcW w:w="1188"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399" w:type="dxa"/>
            <w:shd w:val="clear" w:color="auto" w:fill="auto"/>
            <w:noWrap/>
            <w:vAlign w:val="bottom"/>
            <w:hideMark/>
          </w:tcPr>
          <w:p w:rsidR="00B840D8" w:rsidRPr="0070005B" w:rsidRDefault="00B840D8"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94" w:type="dxa"/>
            <w:shd w:val="clear" w:color="auto" w:fill="auto"/>
            <w:noWrap/>
            <w:vAlign w:val="bottom"/>
            <w:hideMark/>
          </w:tcPr>
          <w:p w:rsidR="00B840D8" w:rsidRPr="0070005B" w:rsidRDefault="00B840D8" w:rsidP="006644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2516</w:t>
            </w:r>
          </w:p>
        </w:tc>
      </w:tr>
    </w:tbl>
    <w:p w:rsidR="00B840D8" w:rsidRDefault="00B840D8" w:rsidP="00B840D8">
      <w:pPr>
        <w:pStyle w:val="Caption"/>
        <w:jc w:val="both"/>
        <w:rPr>
          <w:rFonts w:ascii="Arial" w:hAnsi="Arial" w:cs="Arial"/>
          <w:sz w:val="24"/>
          <w:szCs w:val="24"/>
        </w:rPr>
      </w:pPr>
      <w:bookmarkStart w:id="39" w:name="_Toc498684909"/>
      <w:r>
        <w:t xml:space="preserve">Table </w:t>
      </w:r>
      <w:fldSimple w:instr=" SEQ Table \* ARABIC ">
        <w:r>
          <w:rPr>
            <w:noProof/>
          </w:rPr>
          <w:t>10</w:t>
        </w:r>
      </w:fldSimple>
      <w:r>
        <w:t xml:space="preserve">: </w:t>
      </w:r>
      <w:r w:rsidRPr="00073257">
        <w:t xml:space="preserve">Access </w:t>
      </w:r>
      <w:r>
        <w:t>to refuse removal services in ward 19</w:t>
      </w:r>
      <w:r w:rsidRPr="00073257">
        <w:t xml:space="preserve"> (Source: 2011 Census Data from Stats SA overlaid onto the 2016 boundaries).</w:t>
      </w:r>
      <w:bookmarkEnd w:id="39"/>
    </w:p>
    <w:p w:rsidR="00B0703A" w:rsidRDefault="005841CD" w:rsidP="00B0703A">
      <w:pPr>
        <w:spacing w:before="240" w:line="360" w:lineRule="auto"/>
        <w:jc w:val="both"/>
        <w:rPr>
          <w:rFonts w:ascii="Arial" w:hAnsi="Arial" w:cs="Arial"/>
          <w:sz w:val="24"/>
          <w:szCs w:val="24"/>
        </w:rPr>
      </w:pPr>
      <w:r>
        <w:rPr>
          <w:rFonts w:ascii="Arial" w:hAnsi="Arial" w:cs="Arial"/>
          <w:sz w:val="24"/>
          <w:szCs w:val="20"/>
        </w:rPr>
        <w:lastRenderedPageBreak/>
        <w:t xml:space="preserve">In terms of housing </w:t>
      </w:r>
      <w:r>
        <w:rPr>
          <w:rFonts w:ascii="Arial" w:hAnsi="Arial" w:cs="Arial"/>
          <w:sz w:val="24"/>
        </w:rPr>
        <w:t xml:space="preserve">typologies, data reveals that 88% of households in ward 19 are formal housing units, these are units made of bricks, concrete and block structures. </w:t>
      </w:r>
      <w:r>
        <w:rPr>
          <w:rFonts w:ascii="Arial" w:hAnsi="Arial" w:cs="Arial"/>
          <w:sz w:val="24"/>
          <w:szCs w:val="24"/>
        </w:rPr>
        <w:t xml:space="preserve">The majority of the households within ward 19 are of a formal structure which ranges from flats, cluster house in a complex, and semi-detached.  </w:t>
      </w:r>
      <w:r>
        <w:rPr>
          <w:rFonts w:ascii="Arial" w:hAnsi="Arial" w:cs="Arial"/>
          <w:sz w:val="24"/>
        </w:rPr>
        <w:t>The numbers indicate that most households in ward 19 are formal dwellings although their quality cannot be known.</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B0703A" w:rsidRPr="00CF4447" w:rsidTr="00664472">
        <w:trPr>
          <w:cantSplit/>
          <w:trHeight w:val="85"/>
        </w:trPr>
        <w:tc>
          <w:tcPr>
            <w:tcW w:w="11341" w:type="dxa"/>
            <w:gridSpan w:val="14"/>
            <w:shd w:val="clear" w:color="auto" w:fill="BFBFBF" w:themeFill="background1" w:themeFillShade="BF"/>
            <w:vAlign w:val="center"/>
            <w:hideMark/>
          </w:tcPr>
          <w:p w:rsidR="00B0703A" w:rsidRPr="00CF4447" w:rsidRDefault="00B0703A" w:rsidP="00664472">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B0703A" w:rsidRPr="00CF4447" w:rsidTr="00664472">
        <w:trPr>
          <w:cantSplit/>
          <w:trHeight w:val="3985"/>
        </w:trPr>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B0703A" w:rsidRPr="00CF4447" w:rsidRDefault="00B0703A" w:rsidP="0066447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B0703A" w:rsidRPr="00CF4447" w:rsidTr="00664472">
        <w:trPr>
          <w:trHeight w:val="255"/>
        </w:trPr>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1968</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196</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205</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B0703A" w:rsidRPr="00CF4447" w:rsidRDefault="00AC078E" w:rsidP="006644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1" w:type="dxa"/>
            <w:shd w:val="clear" w:color="auto" w:fill="auto"/>
            <w:noWrap/>
            <w:vAlign w:val="bottom"/>
            <w:hideMark/>
          </w:tcPr>
          <w:p w:rsidR="00B0703A" w:rsidRPr="00CF4447" w:rsidRDefault="00AC078E" w:rsidP="006644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2516</w:t>
            </w:r>
          </w:p>
        </w:tc>
      </w:tr>
    </w:tbl>
    <w:p w:rsidR="00B0703A" w:rsidRPr="00CF4447" w:rsidRDefault="00B0703A" w:rsidP="00B0703A">
      <w:pPr>
        <w:pStyle w:val="Caption"/>
        <w:jc w:val="both"/>
        <w:rPr>
          <w:rFonts w:ascii="Arial" w:hAnsi="Arial" w:cs="Arial"/>
          <w:sz w:val="24"/>
          <w:szCs w:val="24"/>
        </w:rPr>
      </w:pPr>
      <w:bookmarkStart w:id="40" w:name="_Toc498684910"/>
      <w:r>
        <w:t xml:space="preserve">Table </w:t>
      </w:r>
      <w:fldSimple w:instr=" SEQ Table \* ARABIC ">
        <w:r>
          <w:rPr>
            <w:noProof/>
          </w:rPr>
          <w:t>11</w:t>
        </w:r>
      </w:fldSimple>
      <w:r>
        <w:t>: Type of main dwelling for households</w:t>
      </w:r>
      <w:r w:rsidR="00AC078E">
        <w:t xml:space="preserve"> in ward </w:t>
      </w:r>
      <w:r w:rsidR="00962C5D">
        <w:t xml:space="preserve">19 </w:t>
      </w:r>
      <w:r w:rsidR="00962C5D" w:rsidRPr="007D5037">
        <w:t>(</w:t>
      </w:r>
      <w:r w:rsidRPr="007D5037">
        <w:t>Source: 2011 Census Data from Stats SA overlaid onto the 2016 boundaries).</w:t>
      </w:r>
      <w:bookmarkEnd w:id="40"/>
    </w:p>
    <w:p w:rsidR="00B0703A" w:rsidRDefault="00B0703A" w:rsidP="009E1E28">
      <w:pPr>
        <w:spacing w:before="240" w:line="360" w:lineRule="auto"/>
        <w:jc w:val="both"/>
        <w:rPr>
          <w:rFonts w:ascii="Arial" w:hAnsi="Arial" w:cs="Arial"/>
          <w:sz w:val="24"/>
          <w:szCs w:val="20"/>
        </w:rPr>
      </w:pP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8628271"/>
      <w:r>
        <w:t>CRIME AND SAFETY.</w:t>
      </w:r>
      <w:bookmarkEnd w:id="41"/>
    </w:p>
    <w:p w:rsidR="002F37B2" w:rsidRDefault="00565D9F" w:rsidP="00270E25">
      <w:pPr>
        <w:spacing w:before="240" w:line="360" w:lineRule="auto"/>
        <w:jc w:val="both"/>
        <w:rPr>
          <w:rFonts w:ascii="Arial" w:hAnsi="Arial" w:cs="Arial"/>
          <w:sz w:val="24"/>
          <w:szCs w:val="24"/>
        </w:rPr>
      </w:pPr>
      <w:r>
        <w:rPr>
          <w:rFonts w:ascii="Arial" w:hAnsi="Arial" w:cs="Arial"/>
          <w:sz w:val="24"/>
          <w:szCs w:val="20"/>
        </w:rPr>
        <w:t xml:space="preserve">Consultation with stakeholders revealed that there is a high prevalence of crime within the ward, the consultation revealed that this was attributed </w:t>
      </w:r>
      <w:r w:rsidR="000A6908" w:rsidRPr="000B6E04">
        <w:rPr>
          <w:rFonts w:ascii="Arial" w:hAnsi="Arial" w:cs="Arial"/>
          <w:sz w:val="24"/>
          <w:szCs w:val="20"/>
        </w:rPr>
        <w:t>to</w:t>
      </w:r>
      <w:r>
        <w:rPr>
          <w:rFonts w:ascii="Arial" w:hAnsi="Arial" w:cs="Arial"/>
          <w:sz w:val="24"/>
          <w:szCs w:val="20"/>
        </w:rPr>
        <w:t xml:space="preserve"> a high rate of unemployment</w:t>
      </w:r>
      <w:r w:rsidR="000A6908" w:rsidRPr="000B6E04">
        <w:rPr>
          <w:rFonts w:ascii="Arial" w:hAnsi="Arial" w:cs="Arial"/>
          <w:sz w:val="24"/>
          <w:szCs w:val="20"/>
        </w:rPr>
        <w:t>.  Furthermore, the crime rate is further exacerbated by drug and alcohol abuse mainly among the youth</w:t>
      </w:r>
      <w:r w:rsidR="00B17002">
        <w:rPr>
          <w:rFonts w:ascii="Arial" w:hAnsi="Arial" w:cs="Arial"/>
          <w:sz w:val="20"/>
          <w:szCs w:val="20"/>
        </w:rPr>
        <w:t>.</w:t>
      </w:r>
      <w:r w:rsidR="002F37B2">
        <w:rPr>
          <w:rFonts w:ascii="Arial" w:hAnsi="Arial" w:cs="Arial"/>
          <w:sz w:val="20"/>
          <w:szCs w:val="20"/>
        </w:rPr>
        <w:t xml:space="preserve"> </w:t>
      </w:r>
      <w:r w:rsidR="002F37B2">
        <w:rPr>
          <w:rFonts w:ascii="Arial" w:hAnsi="Arial" w:cs="Arial"/>
          <w:sz w:val="24"/>
          <w:szCs w:val="24"/>
        </w:rPr>
        <w:t>They also indicated that certain measures have been taken by the community members as intervention towards decreasing the rate of crime within the ward.  The interventions are as follows:-</w:t>
      </w:r>
    </w:p>
    <w:p w:rsidR="002F37B2" w:rsidRDefault="002F37B2" w:rsidP="00270E25">
      <w:pPr>
        <w:pStyle w:val="ListParagraph"/>
        <w:numPr>
          <w:ilvl w:val="0"/>
          <w:numId w:val="23"/>
        </w:numPr>
        <w:spacing w:line="360" w:lineRule="auto"/>
        <w:jc w:val="both"/>
        <w:rPr>
          <w:rFonts w:ascii="Arial" w:hAnsi="Arial" w:cs="Arial"/>
          <w:sz w:val="24"/>
          <w:szCs w:val="24"/>
        </w:rPr>
      </w:pPr>
      <w:r>
        <w:rPr>
          <w:rFonts w:ascii="Arial" w:hAnsi="Arial" w:cs="Arial"/>
          <w:sz w:val="24"/>
          <w:szCs w:val="24"/>
        </w:rPr>
        <w:t xml:space="preserve">Establishment of a </w:t>
      </w:r>
      <w:r w:rsidRPr="00AB0467">
        <w:rPr>
          <w:rFonts w:ascii="Arial" w:hAnsi="Arial" w:cs="Arial"/>
          <w:sz w:val="24"/>
          <w:szCs w:val="24"/>
        </w:rPr>
        <w:t>C</w:t>
      </w:r>
      <w:r>
        <w:rPr>
          <w:rFonts w:ascii="Arial" w:hAnsi="Arial" w:cs="Arial"/>
          <w:sz w:val="24"/>
          <w:szCs w:val="24"/>
        </w:rPr>
        <w:t xml:space="preserve">ommunity </w:t>
      </w:r>
      <w:r w:rsidRPr="00AB0467">
        <w:rPr>
          <w:rFonts w:ascii="Arial" w:hAnsi="Arial" w:cs="Arial"/>
          <w:sz w:val="24"/>
          <w:szCs w:val="24"/>
        </w:rPr>
        <w:t>P</w:t>
      </w:r>
      <w:r>
        <w:rPr>
          <w:rFonts w:ascii="Arial" w:hAnsi="Arial" w:cs="Arial"/>
          <w:sz w:val="24"/>
          <w:szCs w:val="24"/>
        </w:rPr>
        <w:t xml:space="preserve">olicing </w:t>
      </w:r>
      <w:r w:rsidRPr="00AB0467">
        <w:rPr>
          <w:rFonts w:ascii="Arial" w:hAnsi="Arial" w:cs="Arial"/>
          <w:sz w:val="24"/>
          <w:szCs w:val="24"/>
        </w:rPr>
        <w:t>F</w:t>
      </w:r>
      <w:r>
        <w:rPr>
          <w:rFonts w:ascii="Arial" w:hAnsi="Arial" w:cs="Arial"/>
          <w:sz w:val="24"/>
          <w:szCs w:val="24"/>
        </w:rPr>
        <w:t>orum</w:t>
      </w:r>
      <w:r w:rsidRPr="00AB0467">
        <w:rPr>
          <w:rFonts w:ascii="Arial" w:hAnsi="Arial" w:cs="Arial"/>
          <w:sz w:val="24"/>
          <w:szCs w:val="24"/>
        </w:rPr>
        <w:t>.</w:t>
      </w:r>
    </w:p>
    <w:p w:rsidR="00C37BB3" w:rsidRDefault="002F37B2" w:rsidP="00270E25">
      <w:pPr>
        <w:pStyle w:val="ListParagraph"/>
        <w:numPr>
          <w:ilvl w:val="0"/>
          <w:numId w:val="23"/>
        </w:numPr>
        <w:spacing w:line="360" w:lineRule="auto"/>
        <w:jc w:val="both"/>
        <w:rPr>
          <w:rFonts w:ascii="Arial" w:hAnsi="Arial" w:cs="Arial"/>
          <w:sz w:val="24"/>
          <w:szCs w:val="24"/>
        </w:rPr>
      </w:pPr>
      <w:r w:rsidRPr="00AB0467">
        <w:rPr>
          <w:rFonts w:ascii="Arial" w:hAnsi="Arial" w:cs="Arial"/>
          <w:sz w:val="24"/>
          <w:szCs w:val="24"/>
        </w:rPr>
        <w:t>The ward need to establish street committee.</w:t>
      </w:r>
    </w:p>
    <w:p w:rsidR="00BF1D31" w:rsidRDefault="00BF1D31" w:rsidP="00BF1D31">
      <w:pPr>
        <w:spacing w:line="360" w:lineRule="auto"/>
        <w:jc w:val="both"/>
        <w:rPr>
          <w:rFonts w:ascii="Arial" w:hAnsi="Arial" w:cs="Arial"/>
          <w:sz w:val="24"/>
          <w:szCs w:val="24"/>
        </w:rPr>
      </w:pPr>
    </w:p>
    <w:p w:rsidR="00BF1D31" w:rsidRPr="00BF1D31" w:rsidRDefault="00BF1D31" w:rsidP="00BF1D31">
      <w:pPr>
        <w:spacing w:line="360" w:lineRule="auto"/>
        <w:jc w:val="both"/>
        <w:rPr>
          <w:rFonts w:ascii="Arial" w:hAnsi="Arial" w:cs="Arial"/>
          <w:sz w:val="24"/>
          <w:szCs w:val="24"/>
        </w:rPr>
      </w:pPr>
    </w:p>
    <w:p w:rsidR="002F37B2" w:rsidRDefault="002F37B2" w:rsidP="00270E25">
      <w:pPr>
        <w:spacing w:line="360" w:lineRule="auto"/>
        <w:jc w:val="both"/>
        <w:rPr>
          <w:rFonts w:ascii="Arial" w:hAnsi="Arial" w:cs="Arial"/>
          <w:sz w:val="24"/>
          <w:szCs w:val="24"/>
        </w:rPr>
      </w:pPr>
      <w:r>
        <w:rPr>
          <w:rFonts w:ascii="Arial" w:hAnsi="Arial" w:cs="Arial"/>
          <w:sz w:val="24"/>
          <w:szCs w:val="24"/>
        </w:rPr>
        <w:lastRenderedPageBreak/>
        <w:t>The stakeholder further indicated the other interventions from government which they think might be able to solve the issue of crime within ward 19 and these are as follows:-</w:t>
      </w:r>
    </w:p>
    <w:p w:rsidR="002F37B2" w:rsidRDefault="002F37B2" w:rsidP="002F37B2">
      <w:pPr>
        <w:pStyle w:val="ListParagraph"/>
        <w:numPr>
          <w:ilvl w:val="0"/>
          <w:numId w:val="24"/>
        </w:numPr>
        <w:spacing w:line="360" w:lineRule="auto"/>
        <w:rPr>
          <w:rFonts w:ascii="Arial" w:hAnsi="Arial" w:cs="Arial"/>
          <w:sz w:val="24"/>
          <w:szCs w:val="24"/>
        </w:rPr>
      </w:pPr>
      <w:r>
        <w:rPr>
          <w:rFonts w:ascii="Arial" w:hAnsi="Arial" w:cs="Arial"/>
          <w:sz w:val="24"/>
          <w:szCs w:val="24"/>
        </w:rPr>
        <w:t>Street lights.</w:t>
      </w:r>
    </w:p>
    <w:p w:rsidR="003535AC" w:rsidRDefault="002F37B2" w:rsidP="002F37B2">
      <w:pPr>
        <w:pStyle w:val="ListParagraph"/>
        <w:numPr>
          <w:ilvl w:val="0"/>
          <w:numId w:val="24"/>
        </w:numPr>
        <w:spacing w:line="360" w:lineRule="auto"/>
        <w:rPr>
          <w:rFonts w:ascii="Arial" w:hAnsi="Arial" w:cs="Arial"/>
          <w:sz w:val="24"/>
          <w:szCs w:val="24"/>
        </w:rPr>
      </w:pPr>
      <w:r>
        <w:rPr>
          <w:rFonts w:ascii="Arial" w:hAnsi="Arial" w:cs="Arial"/>
          <w:sz w:val="24"/>
          <w:szCs w:val="24"/>
        </w:rPr>
        <w:t>2 Ap</w:t>
      </w:r>
      <w:r w:rsidRPr="00223A9F">
        <w:rPr>
          <w:rFonts w:ascii="Arial" w:hAnsi="Arial" w:cs="Arial"/>
          <w:sz w:val="24"/>
          <w:szCs w:val="24"/>
        </w:rPr>
        <w:t>o</w:t>
      </w:r>
      <w:r>
        <w:rPr>
          <w:rFonts w:ascii="Arial" w:hAnsi="Arial" w:cs="Arial"/>
          <w:sz w:val="24"/>
          <w:szCs w:val="24"/>
        </w:rPr>
        <w:t>llo lights.</w:t>
      </w:r>
    </w:p>
    <w:p w:rsidR="00C37BB3" w:rsidRDefault="00C37BB3" w:rsidP="002F37B2">
      <w:pPr>
        <w:pStyle w:val="ListParagraph"/>
        <w:numPr>
          <w:ilvl w:val="0"/>
          <w:numId w:val="24"/>
        </w:numPr>
        <w:spacing w:line="360" w:lineRule="auto"/>
        <w:rPr>
          <w:rFonts w:ascii="Arial" w:hAnsi="Arial" w:cs="Arial"/>
          <w:sz w:val="24"/>
          <w:szCs w:val="24"/>
        </w:rPr>
      </w:pPr>
      <w:r>
        <w:rPr>
          <w:rFonts w:ascii="Arial" w:hAnsi="Arial" w:cs="Arial"/>
          <w:sz w:val="24"/>
          <w:szCs w:val="24"/>
        </w:rPr>
        <w:t xml:space="preserve">High mast lights </w:t>
      </w:r>
    </w:p>
    <w:p w:rsidR="00C37BB3" w:rsidRPr="00C37BB3" w:rsidRDefault="00C37BB3" w:rsidP="00270E25">
      <w:pPr>
        <w:spacing w:line="360" w:lineRule="auto"/>
        <w:jc w:val="both"/>
        <w:rPr>
          <w:rFonts w:ascii="Arial" w:hAnsi="Arial" w:cs="Arial"/>
          <w:sz w:val="24"/>
          <w:szCs w:val="24"/>
        </w:rPr>
      </w:pPr>
      <w:r>
        <w:rPr>
          <w:rFonts w:ascii="Arial" w:hAnsi="Arial" w:cs="Arial"/>
          <w:sz w:val="24"/>
          <w:szCs w:val="24"/>
        </w:rPr>
        <w:t xml:space="preserve">Regarding issues of </w:t>
      </w:r>
      <w:r w:rsidR="00755343">
        <w:rPr>
          <w:rFonts w:ascii="Arial" w:hAnsi="Arial" w:cs="Arial"/>
          <w:sz w:val="24"/>
          <w:szCs w:val="24"/>
        </w:rPr>
        <w:t xml:space="preserve">general </w:t>
      </w:r>
      <w:r>
        <w:rPr>
          <w:rFonts w:ascii="Arial" w:hAnsi="Arial" w:cs="Arial"/>
          <w:sz w:val="24"/>
          <w:szCs w:val="24"/>
        </w:rPr>
        <w:t>safety within the ward, stakeholders mentioned a lack of</w:t>
      </w:r>
      <w:r w:rsidR="00755343">
        <w:rPr>
          <w:rFonts w:ascii="Arial" w:hAnsi="Arial" w:cs="Arial"/>
          <w:sz w:val="24"/>
          <w:szCs w:val="24"/>
        </w:rPr>
        <w:t xml:space="preserve"> facilities to ensure safety of the citizens of the ward. They mentioned that a lack of robots and speed humps seemed to be a threat on the daily functioning of the community.</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8628272"/>
      <w:r>
        <w:t>CITIZEN SATISFACTION.</w:t>
      </w:r>
      <w:bookmarkEnd w:id="42"/>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CA0C4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8628273"/>
      <w:r w:rsidRPr="00F478F0">
        <w:t>STATE OF THE ENVIRONMENT.</w:t>
      </w:r>
      <w:bookmarkEnd w:id="43"/>
    </w:p>
    <w:p w:rsidR="00BF1D31" w:rsidRPr="005264FF" w:rsidRDefault="00BF1D31" w:rsidP="00BF1D31">
      <w:pPr>
        <w:spacing w:before="240" w:line="360" w:lineRule="auto"/>
        <w:jc w:val="both"/>
        <w:rPr>
          <w:rFonts w:ascii="Arial" w:hAnsi="Arial" w:cs="Arial"/>
          <w:sz w:val="24"/>
          <w:szCs w:val="24"/>
        </w:rPr>
      </w:pPr>
      <w:r w:rsidRPr="005264FF">
        <w:rPr>
          <w:rFonts w:ascii="Arial" w:hAnsi="Arial" w:cs="Arial"/>
          <w:sz w:val="24"/>
          <w:szCs w:val="24"/>
        </w:rPr>
        <w:t>The ward is confronted by the scourge of HIV/AIDS and with the fundamental difficulty of having no access to medical and health care facilities i.e. clinics. We have a vast number of people who are living with HIV hence we recommend that they should be a collation point</w:t>
      </w:r>
      <w:r>
        <w:rPr>
          <w:rFonts w:ascii="Arial" w:hAnsi="Arial" w:cs="Arial"/>
          <w:sz w:val="24"/>
          <w:szCs w:val="24"/>
        </w:rPr>
        <w:t xml:space="preserve"> at ward 19</w:t>
      </w:r>
      <w:r w:rsidRPr="005264FF">
        <w:rPr>
          <w:rFonts w:ascii="Arial" w:hAnsi="Arial" w:cs="Arial"/>
          <w:sz w:val="24"/>
          <w:szCs w:val="24"/>
        </w:rPr>
        <w:t xml:space="preserve">. </w:t>
      </w:r>
    </w:p>
    <w:p w:rsidR="00BF1D31" w:rsidRPr="0085738F" w:rsidRDefault="00BF1D31" w:rsidP="00BF1D31">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BF1D31" w:rsidRDefault="00BF1D31" w:rsidP="00BF1D31">
      <w:pPr>
        <w:pStyle w:val="ListParagraph"/>
        <w:numPr>
          <w:ilvl w:val="0"/>
          <w:numId w:val="29"/>
        </w:numPr>
        <w:spacing w:before="240" w:line="360" w:lineRule="auto"/>
        <w:jc w:val="both"/>
        <w:rPr>
          <w:rFonts w:ascii="Arial" w:hAnsi="Arial" w:cs="Arial"/>
          <w:sz w:val="24"/>
          <w:szCs w:val="24"/>
        </w:rPr>
      </w:pPr>
      <w:r w:rsidRPr="0085738F">
        <w:rPr>
          <w:rFonts w:ascii="Arial" w:hAnsi="Arial" w:cs="Arial"/>
          <w:sz w:val="24"/>
          <w:szCs w:val="24"/>
        </w:rPr>
        <w:t>CCG.</w:t>
      </w:r>
    </w:p>
    <w:p w:rsidR="00BF1D31" w:rsidRPr="00E402CE" w:rsidRDefault="00BF1D31" w:rsidP="00BF1D31">
      <w:pPr>
        <w:pStyle w:val="ListParagraph"/>
        <w:numPr>
          <w:ilvl w:val="0"/>
          <w:numId w:val="29"/>
        </w:numPr>
        <w:spacing w:before="240" w:line="360" w:lineRule="auto"/>
        <w:jc w:val="both"/>
        <w:rPr>
          <w:rFonts w:ascii="Arial" w:hAnsi="Arial" w:cs="Arial"/>
          <w:sz w:val="24"/>
          <w:szCs w:val="24"/>
        </w:rPr>
      </w:pPr>
      <w:r w:rsidRPr="0085738F">
        <w:rPr>
          <w:rFonts w:ascii="Arial" w:hAnsi="Arial" w:cs="Arial"/>
          <w:sz w:val="24"/>
          <w:szCs w:val="24"/>
        </w:rPr>
        <w:t>Red Cross.</w:t>
      </w:r>
    </w:p>
    <w:p w:rsidR="00BF1D31" w:rsidRPr="00BF1D31" w:rsidRDefault="00BF1D31" w:rsidP="003535AC">
      <w:pPr>
        <w:pStyle w:val="ListParagraph"/>
        <w:numPr>
          <w:ilvl w:val="0"/>
          <w:numId w:val="29"/>
        </w:numPr>
        <w:spacing w:before="240" w:line="360" w:lineRule="auto"/>
        <w:jc w:val="both"/>
        <w:rPr>
          <w:rFonts w:ascii="Arial" w:hAnsi="Arial" w:cs="Arial"/>
          <w:sz w:val="24"/>
          <w:szCs w:val="24"/>
        </w:rPr>
      </w:pPr>
      <w:r w:rsidRPr="0085738F">
        <w:rPr>
          <w:rFonts w:ascii="Arial" w:hAnsi="Arial" w:cs="Arial"/>
          <w:sz w:val="24"/>
          <w:szCs w:val="24"/>
        </w:rPr>
        <w:t>War room.</w:t>
      </w:r>
    </w:p>
    <w:p w:rsidR="003A2BB7" w:rsidRPr="003A2BB7" w:rsidRDefault="00961323" w:rsidP="003A2BB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8628274"/>
      <w:r w:rsidRPr="00F478F0">
        <w:lastRenderedPageBreak/>
        <w:t>LOCAL ECONOMIC DEVELOPMENT.</w:t>
      </w:r>
      <w:bookmarkEnd w:id="44"/>
    </w:p>
    <w:p w:rsidR="001D0E26" w:rsidRPr="00013C4E" w:rsidRDefault="003A2BB7" w:rsidP="003535AC">
      <w:pPr>
        <w:spacing w:before="240" w:line="360" w:lineRule="auto"/>
        <w:jc w:val="both"/>
        <w:rPr>
          <w:rFonts w:ascii="Arial" w:hAnsi="Arial" w:cs="Arial"/>
          <w:sz w:val="24"/>
          <w:szCs w:val="24"/>
        </w:rPr>
      </w:pPr>
      <w:r>
        <w:rPr>
          <w:rFonts w:ascii="Arial" w:hAnsi="Arial" w:cs="Arial"/>
          <w:sz w:val="24"/>
          <w:szCs w:val="24"/>
        </w:rPr>
        <w:t>In terms of local economic development, the only form of economic activity taking place within the ward entails the Spaza Shops and a number of car wash establishments.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8628275"/>
      <w:r w:rsidRPr="00F478F0">
        <w:t>SPORTS, ARTS AND CULTURE.</w:t>
      </w:r>
      <w:bookmarkEnd w:id="45"/>
    </w:p>
    <w:p w:rsidR="0094786E" w:rsidRPr="00BF1D31" w:rsidRDefault="00BF1D31" w:rsidP="0094786E">
      <w:pPr>
        <w:spacing w:before="240" w:line="360" w:lineRule="auto"/>
        <w:jc w:val="both"/>
        <w:rPr>
          <w:rFonts w:ascii="Arial" w:hAnsi="Arial" w:cs="Arial"/>
          <w:b/>
          <w:color w:val="FF0000"/>
          <w:sz w:val="20"/>
          <w:szCs w:val="20"/>
        </w:rPr>
      </w:pPr>
      <w:r>
        <w:rPr>
          <w:rFonts w:ascii="Arial" w:hAnsi="Arial" w:cs="Arial"/>
          <w:sz w:val="24"/>
          <w:szCs w:val="24"/>
        </w:rPr>
        <w:t>The quality of sporting facil</w:t>
      </w:r>
      <w:r>
        <w:rPr>
          <w:rFonts w:ascii="Arial" w:hAnsi="Arial" w:cs="Arial"/>
          <w:sz w:val="24"/>
          <w:szCs w:val="24"/>
        </w:rPr>
        <w:t xml:space="preserve">ities is very bad within ward </w:t>
      </w:r>
      <w:r>
        <w:rPr>
          <w:rFonts w:ascii="Arial" w:hAnsi="Arial" w:cs="Arial"/>
          <w:sz w:val="24"/>
          <w:szCs w:val="24"/>
        </w:rPr>
        <w:t>1</w:t>
      </w:r>
      <w:r>
        <w:rPr>
          <w:rFonts w:ascii="Arial" w:hAnsi="Arial" w:cs="Arial"/>
          <w:sz w:val="24"/>
          <w:szCs w:val="24"/>
        </w:rPr>
        <w:t>9</w:t>
      </w:r>
      <w:r>
        <w:rPr>
          <w:rFonts w:ascii="Arial" w:hAnsi="Arial" w:cs="Arial"/>
          <w:sz w:val="24"/>
          <w:szCs w:val="24"/>
        </w:rPr>
        <w:t>.  The ward has lot of soccer teams and one (1) netball team.  These teams face challenges related to a general poor condition of the related facilities, and this constrains their growth.  The ward also has programmes towards cultural activities which take place only during the heritage day.  The reason for such might be related to the poor access to public facilities within the ward such as the community hall.</w:t>
      </w:r>
    </w:p>
    <w:p w:rsidR="0054755A" w:rsidRPr="0054755A" w:rsidRDefault="00A50C13" w:rsidP="0054755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8628276"/>
      <w:r w:rsidRPr="00F478F0">
        <w:t>RELIGIOUS FACILITIES.</w:t>
      </w:r>
      <w:bookmarkEnd w:id="46"/>
    </w:p>
    <w:p w:rsidR="002A08F5" w:rsidRPr="00395EFA" w:rsidRDefault="002A08F5" w:rsidP="002A08F5">
      <w:pPr>
        <w:spacing w:before="240" w:line="360" w:lineRule="auto"/>
        <w:rPr>
          <w:rFonts w:ascii="Arial" w:hAnsi="Arial" w:cs="Arial"/>
          <w:sz w:val="24"/>
          <w:szCs w:val="24"/>
        </w:rPr>
      </w:pPr>
      <w:r>
        <w:rPr>
          <w:rFonts w:ascii="Arial" w:hAnsi="Arial" w:cs="Arial"/>
          <w:sz w:val="24"/>
          <w:szCs w:val="24"/>
        </w:rPr>
        <w:t>The following entails a list of the religious facilities existing within ward 19, some occupying open spaces:-</w:t>
      </w:r>
    </w:p>
    <w:p w:rsidR="002A08F5" w:rsidRDefault="002A08F5" w:rsidP="002A08F5">
      <w:pPr>
        <w:pStyle w:val="ListParagraph"/>
        <w:numPr>
          <w:ilvl w:val="0"/>
          <w:numId w:val="25"/>
        </w:numPr>
        <w:spacing w:line="360" w:lineRule="auto"/>
        <w:rPr>
          <w:rFonts w:ascii="Arial" w:hAnsi="Arial" w:cs="Arial"/>
          <w:sz w:val="24"/>
          <w:szCs w:val="24"/>
        </w:rPr>
      </w:pPr>
      <w:r>
        <w:rPr>
          <w:rFonts w:ascii="Arial" w:hAnsi="Arial" w:cs="Arial"/>
          <w:sz w:val="24"/>
          <w:szCs w:val="24"/>
        </w:rPr>
        <w:t>Roman Catholic Church</w:t>
      </w:r>
      <w:r w:rsidRPr="00CC24F9">
        <w:rPr>
          <w:rFonts w:ascii="Arial" w:hAnsi="Arial" w:cs="Arial"/>
          <w:sz w:val="24"/>
          <w:szCs w:val="24"/>
        </w:rPr>
        <w:t>.</w:t>
      </w:r>
    </w:p>
    <w:p w:rsidR="002A08F5" w:rsidRDefault="002A08F5" w:rsidP="002A08F5">
      <w:pPr>
        <w:pStyle w:val="ListParagraph"/>
        <w:numPr>
          <w:ilvl w:val="0"/>
          <w:numId w:val="25"/>
        </w:numPr>
        <w:spacing w:line="360" w:lineRule="auto"/>
        <w:rPr>
          <w:rFonts w:ascii="Arial" w:hAnsi="Arial" w:cs="Arial"/>
          <w:sz w:val="24"/>
          <w:szCs w:val="24"/>
        </w:rPr>
      </w:pPr>
      <w:r>
        <w:rPr>
          <w:rFonts w:ascii="Arial" w:hAnsi="Arial" w:cs="Arial"/>
          <w:sz w:val="24"/>
          <w:szCs w:val="24"/>
        </w:rPr>
        <w:t>Wesleyan Church</w:t>
      </w:r>
    </w:p>
    <w:p w:rsidR="002A08F5" w:rsidRPr="00CC24F9" w:rsidRDefault="002A08F5" w:rsidP="002A08F5">
      <w:pPr>
        <w:pStyle w:val="ListParagraph"/>
        <w:numPr>
          <w:ilvl w:val="0"/>
          <w:numId w:val="25"/>
        </w:numPr>
        <w:spacing w:line="360" w:lineRule="auto"/>
        <w:rPr>
          <w:rFonts w:ascii="Arial" w:hAnsi="Arial" w:cs="Arial"/>
          <w:sz w:val="24"/>
          <w:szCs w:val="24"/>
        </w:rPr>
      </w:pPr>
      <w:r w:rsidRPr="00CC24F9">
        <w:rPr>
          <w:rFonts w:ascii="Arial" w:hAnsi="Arial" w:cs="Arial"/>
          <w:sz w:val="24"/>
          <w:szCs w:val="24"/>
        </w:rPr>
        <w:t>Zion</w:t>
      </w:r>
      <w:r>
        <w:rPr>
          <w:rFonts w:ascii="Arial" w:hAnsi="Arial" w:cs="Arial"/>
          <w:sz w:val="24"/>
          <w:szCs w:val="24"/>
        </w:rPr>
        <w:t xml:space="preserve"> Christian Church</w:t>
      </w:r>
      <w:r w:rsidRPr="00CC24F9">
        <w:rPr>
          <w:rFonts w:ascii="Arial" w:hAnsi="Arial" w:cs="Arial"/>
          <w:sz w:val="24"/>
          <w:szCs w:val="24"/>
        </w:rPr>
        <w:t xml:space="preserve"> </w:t>
      </w:r>
      <w:r>
        <w:rPr>
          <w:rFonts w:ascii="Arial" w:hAnsi="Arial" w:cs="Arial"/>
          <w:sz w:val="24"/>
          <w:szCs w:val="24"/>
        </w:rPr>
        <w:t>(</w:t>
      </w:r>
      <w:r w:rsidRPr="00CC24F9">
        <w:rPr>
          <w:rFonts w:ascii="Arial" w:hAnsi="Arial" w:cs="Arial"/>
          <w:sz w:val="24"/>
          <w:szCs w:val="24"/>
        </w:rPr>
        <w:t>operating in the local schools</w:t>
      </w:r>
      <w:r>
        <w:rPr>
          <w:rFonts w:ascii="Arial" w:hAnsi="Arial" w:cs="Arial"/>
          <w:sz w:val="24"/>
          <w:szCs w:val="24"/>
        </w:rPr>
        <w:t>)</w:t>
      </w:r>
      <w:r w:rsidRPr="00CC24F9">
        <w:rPr>
          <w:rFonts w:ascii="Arial" w:hAnsi="Arial" w:cs="Arial"/>
          <w:sz w:val="24"/>
          <w:szCs w:val="24"/>
        </w:rPr>
        <w:t>.</w:t>
      </w:r>
    </w:p>
    <w:p w:rsidR="006158D3" w:rsidRDefault="002A08F5" w:rsidP="00BF1D31">
      <w:pPr>
        <w:spacing w:line="360" w:lineRule="auto"/>
      </w:pPr>
      <w:r>
        <w:rPr>
          <w:rFonts w:ascii="Arial" w:hAnsi="Arial" w:cs="Arial"/>
          <w:sz w:val="24"/>
          <w:szCs w:val="24"/>
        </w:rPr>
        <w:t>It is also worth noting that, unlike other parts of the world, the religious differences within the ward have not yielded any conflicts</w:t>
      </w:r>
      <w:r>
        <w:t>.</w:t>
      </w:r>
    </w:p>
    <w:p w:rsidR="00BF1D31" w:rsidRDefault="00BF1D31" w:rsidP="00BF1D31">
      <w:pPr>
        <w:spacing w:line="360" w:lineRule="auto"/>
      </w:pPr>
    </w:p>
    <w:p w:rsidR="00BF1D31" w:rsidRDefault="00BF1D31" w:rsidP="00BF1D31">
      <w:pPr>
        <w:spacing w:line="360" w:lineRule="auto"/>
      </w:pPr>
    </w:p>
    <w:p w:rsidR="00BF1D31" w:rsidRDefault="00BF1D31" w:rsidP="00BF1D31">
      <w:pPr>
        <w:spacing w:line="360" w:lineRule="auto"/>
      </w:pPr>
    </w:p>
    <w:p w:rsidR="00BF1D31" w:rsidRDefault="00BF1D31" w:rsidP="00BF1D31">
      <w:pPr>
        <w:spacing w:line="360" w:lineRule="auto"/>
      </w:pPr>
    </w:p>
    <w:p w:rsidR="00BF1D31" w:rsidRDefault="00BF1D31" w:rsidP="00BF1D31">
      <w:pPr>
        <w:spacing w:line="360" w:lineRule="auto"/>
      </w:pPr>
    </w:p>
    <w:p w:rsidR="00BF1D31" w:rsidRDefault="00BF1D31" w:rsidP="00BF1D31">
      <w:pPr>
        <w:spacing w:line="360" w:lineRule="auto"/>
      </w:pPr>
    </w:p>
    <w:p w:rsidR="00BF1D31" w:rsidRDefault="00BF1D31" w:rsidP="00BF1D31">
      <w:pPr>
        <w:spacing w:line="360" w:lineRule="auto"/>
      </w:pPr>
    </w:p>
    <w:p w:rsidR="00BF1D31" w:rsidRPr="00BF1D31" w:rsidRDefault="00BF1D31" w:rsidP="00BF1D31">
      <w:pPr>
        <w:spacing w:line="360" w:lineRule="auto"/>
      </w:pP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8628277"/>
      <w:r w:rsidRPr="00F478F0">
        <w:lastRenderedPageBreak/>
        <w:t>SOCIO-ECONOMIC FACILITIES.</w:t>
      </w:r>
      <w:bookmarkEnd w:id="47"/>
    </w:p>
    <w:p w:rsidR="0059103E" w:rsidRPr="000B6E04" w:rsidRDefault="00F84C9B" w:rsidP="00F84C9B">
      <w:pPr>
        <w:spacing w:before="240" w:line="360" w:lineRule="auto"/>
        <w:jc w:val="both"/>
        <w:rPr>
          <w:rFonts w:ascii="Arial" w:hAnsi="Arial" w:cs="Arial"/>
          <w:sz w:val="24"/>
          <w:szCs w:val="20"/>
        </w:rPr>
      </w:pPr>
      <w:r w:rsidRPr="000B6E04">
        <w:rPr>
          <w:rFonts w:ascii="Arial" w:hAnsi="Arial" w:cs="Arial"/>
          <w:sz w:val="24"/>
          <w:szCs w:val="20"/>
        </w:rPr>
        <w:t>The only socio-economic facilities available within the ward entail educational facilities and these are as follows:-</w:t>
      </w:r>
    </w:p>
    <w:p w:rsidR="00F84C9B" w:rsidRPr="000B6E04" w:rsidRDefault="00F84C9B" w:rsidP="00F84C9B">
      <w:pPr>
        <w:pStyle w:val="ListParagraph"/>
        <w:numPr>
          <w:ilvl w:val="0"/>
          <w:numId w:val="18"/>
        </w:numPr>
        <w:spacing w:before="240" w:line="360" w:lineRule="auto"/>
        <w:jc w:val="both"/>
        <w:rPr>
          <w:rFonts w:ascii="Arial" w:hAnsi="Arial" w:cs="Arial"/>
          <w:sz w:val="24"/>
          <w:szCs w:val="20"/>
        </w:rPr>
      </w:pPr>
      <w:r w:rsidRPr="000B6E04">
        <w:rPr>
          <w:rFonts w:ascii="Arial" w:hAnsi="Arial" w:cs="Arial"/>
          <w:sz w:val="24"/>
          <w:szCs w:val="20"/>
        </w:rPr>
        <w:t>2 pre-schools.</w:t>
      </w:r>
    </w:p>
    <w:p w:rsidR="00F84C9B" w:rsidRPr="000B6E04" w:rsidRDefault="00F84C9B" w:rsidP="00F84C9B">
      <w:pPr>
        <w:pStyle w:val="ListParagraph"/>
        <w:numPr>
          <w:ilvl w:val="0"/>
          <w:numId w:val="18"/>
        </w:numPr>
        <w:spacing w:before="240" w:line="360" w:lineRule="auto"/>
        <w:jc w:val="both"/>
        <w:rPr>
          <w:rFonts w:ascii="Arial" w:hAnsi="Arial" w:cs="Arial"/>
          <w:sz w:val="24"/>
          <w:szCs w:val="20"/>
        </w:rPr>
      </w:pPr>
      <w:r w:rsidRPr="000B6E04">
        <w:rPr>
          <w:rFonts w:ascii="Arial" w:hAnsi="Arial" w:cs="Arial"/>
          <w:sz w:val="24"/>
          <w:szCs w:val="20"/>
        </w:rPr>
        <w:t>A primary school.</w:t>
      </w:r>
    </w:p>
    <w:p w:rsidR="00F84C9B" w:rsidRPr="000B6E04" w:rsidRDefault="00F84C9B" w:rsidP="00F84C9B">
      <w:pPr>
        <w:pStyle w:val="ListParagraph"/>
        <w:numPr>
          <w:ilvl w:val="0"/>
          <w:numId w:val="18"/>
        </w:numPr>
        <w:spacing w:before="240" w:line="360" w:lineRule="auto"/>
        <w:jc w:val="both"/>
        <w:rPr>
          <w:rFonts w:ascii="Arial" w:hAnsi="Arial" w:cs="Arial"/>
          <w:sz w:val="24"/>
          <w:szCs w:val="20"/>
        </w:rPr>
      </w:pPr>
      <w:r w:rsidRPr="000B6E04">
        <w:rPr>
          <w:rFonts w:ascii="Arial" w:hAnsi="Arial" w:cs="Arial"/>
          <w:sz w:val="24"/>
          <w:szCs w:val="20"/>
        </w:rPr>
        <w:t>A high school.</w:t>
      </w:r>
    </w:p>
    <w:p w:rsidR="00F84C9B" w:rsidRPr="000B6E04" w:rsidRDefault="00F84C9B" w:rsidP="00F84C9B">
      <w:pPr>
        <w:pStyle w:val="ListParagraph"/>
        <w:numPr>
          <w:ilvl w:val="0"/>
          <w:numId w:val="18"/>
        </w:numPr>
        <w:spacing w:before="240" w:line="360" w:lineRule="auto"/>
        <w:jc w:val="both"/>
        <w:rPr>
          <w:rFonts w:ascii="Arial" w:hAnsi="Arial" w:cs="Arial"/>
          <w:sz w:val="24"/>
          <w:szCs w:val="20"/>
        </w:rPr>
      </w:pPr>
      <w:r w:rsidRPr="000B6E04">
        <w:rPr>
          <w:rFonts w:ascii="Arial" w:hAnsi="Arial" w:cs="Arial"/>
          <w:sz w:val="24"/>
          <w:szCs w:val="20"/>
        </w:rPr>
        <w:t>Amajuba FET College.</w:t>
      </w:r>
    </w:p>
    <w:p w:rsidR="00F84C9B" w:rsidRPr="000B6E04" w:rsidRDefault="00F84C9B" w:rsidP="00F84C9B">
      <w:pPr>
        <w:pStyle w:val="ListParagraph"/>
        <w:numPr>
          <w:ilvl w:val="0"/>
          <w:numId w:val="18"/>
        </w:numPr>
        <w:spacing w:before="240" w:line="360" w:lineRule="auto"/>
        <w:jc w:val="both"/>
        <w:rPr>
          <w:rFonts w:ascii="Arial" w:hAnsi="Arial" w:cs="Arial"/>
          <w:sz w:val="24"/>
          <w:szCs w:val="20"/>
        </w:rPr>
      </w:pPr>
      <w:r w:rsidRPr="000B6E04">
        <w:rPr>
          <w:rFonts w:ascii="Arial" w:hAnsi="Arial" w:cs="Arial"/>
          <w:sz w:val="24"/>
          <w:szCs w:val="20"/>
        </w:rPr>
        <w:t>A park.</w:t>
      </w:r>
    </w:p>
    <w:p w:rsidR="00F84C9B" w:rsidRDefault="00F84C9B" w:rsidP="00F84C9B">
      <w:pPr>
        <w:pStyle w:val="ListParagraph"/>
        <w:numPr>
          <w:ilvl w:val="0"/>
          <w:numId w:val="18"/>
        </w:numPr>
        <w:spacing w:before="240" w:line="360" w:lineRule="auto"/>
        <w:jc w:val="both"/>
        <w:rPr>
          <w:rFonts w:ascii="Arial" w:hAnsi="Arial" w:cs="Arial"/>
          <w:sz w:val="24"/>
          <w:szCs w:val="20"/>
        </w:rPr>
      </w:pPr>
      <w:r w:rsidRPr="000B6E04">
        <w:rPr>
          <w:rFonts w:ascii="Arial" w:hAnsi="Arial" w:cs="Arial"/>
          <w:sz w:val="24"/>
          <w:szCs w:val="20"/>
        </w:rPr>
        <w:t>A Community Hall.</w:t>
      </w:r>
    </w:p>
    <w:p w:rsidR="00E93AD6" w:rsidRDefault="00E93AD6" w:rsidP="00E93AD6">
      <w:pPr>
        <w:spacing w:before="240" w:line="360" w:lineRule="auto"/>
        <w:jc w:val="both"/>
        <w:rPr>
          <w:rFonts w:ascii="Arial" w:hAnsi="Arial" w:cs="Arial"/>
          <w:sz w:val="24"/>
          <w:szCs w:val="24"/>
        </w:rPr>
      </w:pPr>
      <w:r>
        <w:rPr>
          <w:rFonts w:ascii="Arial" w:hAnsi="Arial" w:cs="Arial"/>
          <w:sz w:val="24"/>
          <w:szCs w:val="24"/>
        </w:rPr>
        <w:t>The following entails the socio-economic facilities which they require:-</w:t>
      </w:r>
    </w:p>
    <w:p w:rsidR="00E93AD6" w:rsidRDefault="00E93AD6" w:rsidP="00E93AD6">
      <w:pPr>
        <w:pStyle w:val="ListParagraph"/>
        <w:numPr>
          <w:ilvl w:val="0"/>
          <w:numId w:val="26"/>
        </w:numPr>
        <w:spacing w:line="360" w:lineRule="auto"/>
        <w:jc w:val="both"/>
        <w:rPr>
          <w:rFonts w:ascii="Arial" w:hAnsi="Arial" w:cs="Arial"/>
          <w:sz w:val="24"/>
          <w:szCs w:val="24"/>
        </w:rPr>
      </w:pPr>
      <w:r w:rsidRPr="00CC24F9">
        <w:rPr>
          <w:rFonts w:ascii="Arial" w:hAnsi="Arial" w:cs="Arial"/>
          <w:sz w:val="24"/>
          <w:szCs w:val="24"/>
        </w:rPr>
        <w:t>Library</w:t>
      </w:r>
      <w:r>
        <w:rPr>
          <w:rFonts w:ascii="Arial" w:hAnsi="Arial" w:cs="Arial"/>
          <w:sz w:val="24"/>
          <w:szCs w:val="24"/>
        </w:rPr>
        <w:t>.</w:t>
      </w:r>
    </w:p>
    <w:p w:rsidR="00E93AD6" w:rsidRDefault="00E93AD6" w:rsidP="00E93AD6">
      <w:pPr>
        <w:pStyle w:val="ListParagraph"/>
        <w:numPr>
          <w:ilvl w:val="0"/>
          <w:numId w:val="26"/>
        </w:numPr>
        <w:spacing w:line="360" w:lineRule="auto"/>
        <w:jc w:val="both"/>
        <w:rPr>
          <w:rFonts w:ascii="Arial" w:hAnsi="Arial" w:cs="Arial"/>
          <w:sz w:val="24"/>
          <w:szCs w:val="24"/>
        </w:rPr>
      </w:pPr>
      <w:r w:rsidRPr="00CC24F9">
        <w:rPr>
          <w:rFonts w:ascii="Arial" w:hAnsi="Arial" w:cs="Arial"/>
          <w:sz w:val="24"/>
          <w:szCs w:val="24"/>
        </w:rPr>
        <w:t>Shopping Mall.</w:t>
      </w:r>
    </w:p>
    <w:p w:rsidR="00E93AD6" w:rsidRDefault="00E93AD6" w:rsidP="00E93AD6">
      <w:pPr>
        <w:pStyle w:val="ListParagraph"/>
        <w:numPr>
          <w:ilvl w:val="0"/>
          <w:numId w:val="26"/>
        </w:numPr>
        <w:spacing w:line="360" w:lineRule="auto"/>
        <w:jc w:val="both"/>
        <w:rPr>
          <w:rFonts w:ascii="Arial" w:hAnsi="Arial" w:cs="Arial"/>
          <w:sz w:val="24"/>
          <w:szCs w:val="24"/>
        </w:rPr>
      </w:pPr>
      <w:r w:rsidRPr="00CC24F9">
        <w:rPr>
          <w:rFonts w:ascii="Arial" w:hAnsi="Arial" w:cs="Arial"/>
          <w:sz w:val="24"/>
          <w:szCs w:val="24"/>
        </w:rPr>
        <w:t xml:space="preserve">Multipurpose </w:t>
      </w:r>
      <w:r>
        <w:rPr>
          <w:rFonts w:ascii="Arial" w:hAnsi="Arial" w:cs="Arial"/>
          <w:sz w:val="24"/>
          <w:szCs w:val="24"/>
        </w:rPr>
        <w:t>sporting centre</w:t>
      </w:r>
      <w:r w:rsidRPr="00CC24F9">
        <w:rPr>
          <w:rFonts w:ascii="Arial" w:hAnsi="Arial" w:cs="Arial"/>
          <w:sz w:val="24"/>
          <w:szCs w:val="24"/>
        </w:rPr>
        <w:t>.</w:t>
      </w:r>
    </w:p>
    <w:p w:rsidR="00E93AD6" w:rsidRPr="00CC24F9" w:rsidRDefault="00E93AD6" w:rsidP="00E93AD6">
      <w:pPr>
        <w:pStyle w:val="ListParagraph"/>
        <w:numPr>
          <w:ilvl w:val="0"/>
          <w:numId w:val="26"/>
        </w:numPr>
        <w:spacing w:line="360" w:lineRule="auto"/>
        <w:jc w:val="both"/>
        <w:rPr>
          <w:rFonts w:ascii="Arial" w:hAnsi="Arial" w:cs="Arial"/>
          <w:sz w:val="24"/>
          <w:szCs w:val="24"/>
        </w:rPr>
      </w:pPr>
      <w:r>
        <w:rPr>
          <w:rFonts w:ascii="Arial" w:hAnsi="Arial" w:cs="Arial"/>
          <w:sz w:val="24"/>
          <w:szCs w:val="24"/>
        </w:rPr>
        <w:t>Skills</w:t>
      </w:r>
      <w:r w:rsidRPr="00CC24F9">
        <w:rPr>
          <w:rFonts w:ascii="Arial" w:hAnsi="Arial" w:cs="Arial"/>
          <w:sz w:val="24"/>
          <w:szCs w:val="24"/>
        </w:rPr>
        <w:t xml:space="preserve"> incubation centre for the youth.</w:t>
      </w:r>
    </w:p>
    <w:p w:rsidR="00E93AD6" w:rsidRPr="00E93AD6" w:rsidRDefault="00E93AD6" w:rsidP="00E93AD6">
      <w:pPr>
        <w:spacing w:before="240" w:line="360" w:lineRule="auto"/>
        <w:jc w:val="both"/>
        <w:rPr>
          <w:rFonts w:ascii="Arial" w:hAnsi="Arial" w:cs="Arial"/>
          <w:sz w:val="24"/>
          <w:szCs w:val="20"/>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8628278"/>
      <w:r w:rsidRPr="00F478F0">
        <w:t>LAND USE MANAGEMENT (INCLUDING SPATIAL TRENDS AND PATTERNS).</w:t>
      </w:r>
      <w:bookmarkEnd w:id="48"/>
    </w:p>
    <w:p w:rsidR="00DF7A50" w:rsidRDefault="00DF7A50" w:rsidP="00DF7A50">
      <w:pPr>
        <w:spacing w:before="240" w:line="360" w:lineRule="auto"/>
        <w:rPr>
          <w:rFonts w:ascii="Arial" w:hAnsi="Arial" w:cs="Arial"/>
          <w:sz w:val="24"/>
          <w:szCs w:val="24"/>
        </w:rPr>
      </w:pPr>
      <w:bookmarkStart w:id="49" w:name="_Toc478628279"/>
      <w:r>
        <w:rPr>
          <w:rFonts w:ascii="Arial" w:hAnsi="Arial" w:cs="Arial"/>
          <w:sz w:val="24"/>
          <w:szCs w:val="24"/>
        </w:rPr>
        <w:t>The following entails the predominant land uses with ward 19:-</w:t>
      </w:r>
    </w:p>
    <w:p w:rsidR="00DF7A50" w:rsidRDefault="00DF7A50" w:rsidP="00DF7A50">
      <w:pPr>
        <w:pStyle w:val="ListParagraph"/>
        <w:numPr>
          <w:ilvl w:val="0"/>
          <w:numId w:val="28"/>
        </w:numPr>
        <w:spacing w:before="240" w:line="360" w:lineRule="auto"/>
        <w:rPr>
          <w:rFonts w:ascii="Arial" w:hAnsi="Arial" w:cs="Arial"/>
          <w:sz w:val="24"/>
          <w:szCs w:val="24"/>
        </w:rPr>
      </w:pPr>
      <w:r>
        <w:rPr>
          <w:rFonts w:ascii="Arial" w:hAnsi="Arial" w:cs="Arial"/>
          <w:sz w:val="24"/>
          <w:szCs w:val="24"/>
        </w:rPr>
        <w:t>A high majority of residential land uses.</w:t>
      </w:r>
    </w:p>
    <w:p w:rsidR="00DF7A50" w:rsidRDefault="00DF7A50" w:rsidP="00DF7A50">
      <w:pPr>
        <w:pStyle w:val="ListParagraph"/>
        <w:numPr>
          <w:ilvl w:val="0"/>
          <w:numId w:val="28"/>
        </w:numPr>
        <w:spacing w:before="240" w:line="360" w:lineRule="auto"/>
        <w:rPr>
          <w:rFonts w:ascii="Arial" w:hAnsi="Arial" w:cs="Arial"/>
          <w:sz w:val="24"/>
          <w:szCs w:val="24"/>
        </w:rPr>
      </w:pPr>
      <w:r w:rsidRPr="00224534">
        <w:rPr>
          <w:rFonts w:ascii="Arial" w:hAnsi="Arial" w:cs="Arial"/>
          <w:sz w:val="24"/>
          <w:szCs w:val="24"/>
        </w:rPr>
        <w:t>Church Use.</w:t>
      </w:r>
    </w:p>
    <w:p w:rsidR="00DF7A50" w:rsidRDefault="00DF7A50" w:rsidP="00DF7A50">
      <w:pPr>
        <w:pStyle w:val="ListParagraph"/>
        <w:numPr>
          <w:ilvl w:val="0"/>
          <w:numId w:val="28"/>
        </w:numPr>
        <w:spacing w:before="240" w:line="360" w:lineRule="auto"/>
        <w:rPr>
          <w:rFonts w:ascii="Arial" w:hAnsi="Arial" w:cs="Arial"/>
          <w:sz w:val="24"/>
          <w:szCs w:val="24"/>
        </w:rPr>
      </w:pPr>
      <w:r w:rsidRPr="005A6BDE">
        <w:rPr>
          <w:rFonts w:ascii="Arial" w:hAnsi="Arial" w:cs="Arial"/>
          <w:sz w:val="24"/>
          <w:szCs w:val="24"/>
        </w:rPr>
        <w:t>Spaza Shops.</w:t>
      </w:r>
    </w:p>
    <w:p w:rsidR="00DF7A50" w:rsidRPr="00DF7A50" w:rsidRDefault="00DF7A50" w:rsidP="00DF7A50">
      <w:pPr>
        <w:pStyle w:val="ListParagraph"/>
        <w:numPr>
          <w:ilvl w:val="0"/>
          <w:numId w:val="28"/>
        </w:numPr>
        <w:spacing w:before="240" w:line="360" w:lineRule="auto"/>
        <w:rPr>
          <w:rFonts w:ascii="Arial" w:hAnsi="Arial" w:cs="Arial"/>
          <w:sz w:val="24"/>
          <w:szCs w:val="24"/>
        </w:rPr>
      </w:pPr>
      <w:r w:rsidRPr="005A6BDE">
        <w:rPr>
          <w:rFonts w:ascii="Arial" w:hAnsi="Arial" w:cs="Arial"/>
          <w:sz w:val="24"/>
          <w:szCs w:val="24"/>
        </w:rPr>
        <w:t xml:space="preserve">Vacant </w:t>
      </w:r>
      <w:r>
        <w:rPr>
          <w:rFonts w:ascii="Arial" w:hAnsi="Arial" w:cs="Arial"/>
          <w:sz w:val="24"/>
          <w:szCs w:val="24"/>
        </w:rPr>
        <w:t>sites used for illegal dumping</w:t>
      </w:r>
    </w:p>
    <w:p w:rsidR="00F478F0" w:rsidRPr="00BF1D31" w:rsidRDefault="00961323" w:rsidP="00BF1D31">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AGRICULTURAL ACTIVITY (INCLUDING GRAZING).</w:t>
      </w:r>
      <w:bookmarkEnd w:id="49"/>
    </w:p>
    <w:p w:rsidR="00BF1D31" w:rsidRPr="00E14ED3" w:rsidRDefault="00BF1D31" w:rsidP="00E14ED3">
      <w:pPr>
        <w:spacing w:before="240" w:line="360" w:lineRule="auto"/>
        <w:jc w:val="both"/>
        <w:rPr>
          <w:rFonts w:ascii="Arial" w:hAnsi="Arial" w:cs="Arial"/>
          <w:sz w:val="20"/>
          <w:szCs w:val="20"/>
        </w:rPr>
      </w:pPr>
      <w:r w:rsidRPr="00163EDA">
        <w:rPr>
          <w:rFonts w:ascii="Arial" w:hAnsi="Arial" w:cs="Arial"/>
          <w:sz w:val="24"/>
          <w:szCs w:val="24"/>
        </w:rPr>
        <w:t>To a certain extent, there is some form of agricultural activity taking place within the ward.  There are three (3) com</w:t>
      </w:r>
      <w:r>
        <w:rPr>
          <w:rFonts w:ascii="Arial" w:hAnsi="Arial" w:cs="Arial"/>
          <w:sz w:val="24"/>
          <w:szCs w:val="24"/>
        </w:rPr>
        <w:t xml:space="preserve">munal gardens within the ward </w:t>
      </w:r>
      <w:r>
        <w:rPr>
          <w:rFonts w:ascii="Arial" w:hAnsi="Arial" w:cs="Arial"/>
          <w:sz w:val="24"/>
          <w:szCs w:val="24"/>
        </w:rPr>
        <w:t>1</w:t>
      </w:r>
      <w:r>
        <w:rPr>
          <w:rFonts w:ascii="Arial" w:hAnsi="Arial" w:cs="Arial"/>
          <w:sz w:val="24"/>
          <w:szCs w:val="24"/>
        </w:rPr>
        <w:t>9</w:t>
      </w:r>
      <w:r w:rsidRPr="00163EDA">
        <w:rPr>
          <w:rFonts w:ascii="Arial" w:hAnsi="Arial" w:cs="Arial"/>
          <w:sz w:val="24"/>
          <w:szCs w:val="24"/>
        </w:rPr>
        <w:t>, and there are owners of cattle.  The only issue regarding the cattle is that they roam around and end up feed</w:t>
      </w:r>
      <w:r>
        <w:rPr>
          <w:rFonts w:ascii="Arial" w:hAnsi="Arial" w:cs="Arial"/>
          <w:sz w:val="24"/>
          <w:szCs w:val="24"/>
        </w:rPr>
        <w:t>ing on the garden of the locals.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8628280"/>
      <w:r w:rsidRPr="00F478F0">
        <w:lastRenderedPageBreak/>
        <w:t>LAND TENURE/OWNERSHIP.</w:t>
      </w:r>
      <w:bookmarkEnd w:id="50"/>
    </w:p>
    <w:p w:rsidR="00F478F0" w:rsidRPr="00BF1D31" w:rsidRDefault="00BF1D31" w:rsidP="00BF1D31">
      <w:pPr>
        <w:pStyle w:val="ListParagraph"/>
        <w:spacing w:before="240" w:line="360" w:lineRule="auto"/>
        <w:ind w:left="360"/>
        <w:jc w:val="both"/>
        <w:rPr>
          <w:rFonts w:ascii="Arial" w:hAnsi="Arial" w:cs="Arial"/>
          <w:sz w:val="20"/>
          <w:szCs w:val="20"/>
        </w:rPr>
      </w:pPr>
      <w:r w:rsidRPr="00BF1D31">
        <w:rPr>
          <w:rFonts w:ascii="Arial" w:hAnsi="Arial" w:cs="Arial"/>
          <w:sz w:val="24"/>
          <w:szCs w:val="24"/>
        </w:rPr>
        <w:t>The stakeholders indicated that there is illegal occupation of land by some churches and there is a need for the municipality to intervene</w:t>
      </w:r>
      <w:r w:rsidRPr="00BF1D31">
        <w:rPr>
          <w:rFonts w:ascii="Arial" w:hAnsi="Arial" w:cs="Arial"/>
          <w:sz w:val="20"/>
          <w:szCs w:val="20"/>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8628281"/>
      <w:r w:rsidRPr="00F478F0">
        <w:t>CLIMATE CHANGE (NATURAL DISASTER WITHIN THE LAST 30 YEARS).</w:t>
      </w:r>
      <w:bookmarkEnd w:id="51"/>
    </w:p>
    <w:p w:rsidR="00BF1D31" w:rsidRPr="00BF1D31" w:rsidRDefault="00BF1D31" w:rsidP="00BF1D31">
      <w:pPr>
        <w:pStyle w:val="ListParagraph"/>
        <w:spacing w:before="240" w:line="360" w:lineRule="auto"/>
        <w:ind w:left="360"/>
        <w:jc w:val="both"/>
        <w:rPr>
          <w:rFonts w:ascii="Arial" w:hAnsi="Arial" w:cs="Arial"/>
          <w:sz w:val="20"/>
          <w:szCs w:val="20"/>
        </w:rPr>
      </w:pPr>
      <w:r w:rsidRPr="00BF1D31">
        <w:rPr>
          <w:rFonts w:ascii="Arial" w:hAnsi="Arial" w:cs="Arial"/>
          <w:sz w:val="24"/>
          <w:szCs w:val="24"/>
        </w:rPr>
        <w:t>During the year 2002 the ward was affected by severe floods that affected the housing.  The stakeholder raised their discomfort in relation the absence of any form of intervention to repair the storm damaged houses</w:t>
      </w:r>
    </w:p>
    <w:p w:rsidR="00F478F0" w:rsidRPr="00E14ED3" w:rsidRDefault="00F478F0" w:rsidP="00E14ED3">
      <w:pPr>
        <w:spacing w:before="240" w:line="360" w:lineRule="auto"/>
        <w:jc w:val="both"/>
        <w:rPr>
          <w:rFonts w:ascii="Arial" w:hAnsi="Arial" w:cs="Arial"/>
          <w:sz w:val="20"/>
          <w:szCs w:val="20"/>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8628282"/>
      <w:r w:rsidRPr="00F478F0">
        <w:t>DISABILITY PROFILE.</w:t>
      </w:r>
      <w:bookmarkEnd w:id="52"/>
    </w:p>
    <w:p w:rsidR="00351C22" w:rsidRDefault="00351C22" w:rsidP="00013C4E">
      <w:pPr>
        <w:spacing w:line="360" w:lineRule="auto"/>
        <w:rPr>
          <w:rFonts w:ascii="Arial" w:hAnsi="Arial" w:cs="Arial"/>
          <w:sz w:val="24"/>
          <w:szCs w:val="24"/>
        </w:rPr>
      </w:pPr>
    </w:p>
    <w:p w:rsidR="00340220" w:rsidRPr="00013C4E" w:rsidRDefault="00013C4E" w:rsidP="00013C4E">
      <w:pPr>
        <w:spacing w:line="360" w:lineRule="auto"/>
        <w:rPr>
          <w:rFonts w:ascii="Arial" w:hAnsi="Arial" w:cs="Arial"/>
          <w:sz w:val="24"/>
          <w:szCs w:val="24"/>
        </w:rPr>
      </w:pPr>
      <w:r w:rsidRPr="00013C4E">
        <w:rPr>
          <w:rFonts w:ascii="Arial" w:hAnsi="Arial" w:cs="Arial"/>
          <w:sz w:val="24"/>
          <w:szCs w:val="24"/>
        </w:rPr>
        <w:t>Stakeholders noted that there might be disabled individuals living within their ward.  They however mentioned that their worry was the fact that there were not disabled friendly facilities in the area to help limit the plight these individuals were facing.  They mentioned that they needed the assistance of the government to provide proper road infrastructure and sidewalks to the benefit of people who use wheelchairs.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8628283"/>
      <w:r w:rsidRPr="00F478F0">
        <w:t>IMMIGRATION PROFILE.</w:t>
      </w:r>
      <w:bookmarkEnd w:id="53"/>
    </w:p>
    <w:p w:rsidR="001517F8" w:rsidRDefault="001517F8" w:rsidP="001517F8">
      <w:pPr>
        <w:spacing w:line="360" w:lineRule="auto"/>
        <w:rPr>
          <w:rFonts w:ascii="Arial" w:hAnsi="Arial" w:cs="Arial"/>
          <w:sz w:val="24"/>
          <w:szCs w:val="24"/>
        </w:rPr>
      </w:pPr>
    </w:p>
    <w:p w:rsidR="00F478F0" w:rsidRPr="00013C4E" w:rsidRDefault="001517F8" w:rsidP="00013C4E">
      <w:pPr>
        <w:spacing w:line="360" w:lineRule="auto"/>
        <w:rPr>
          <w:rFonts w:ascii="Arial" w:hAnsi="Arial" w:cs="Arial"/>
          <w:sz w:val="24"/>
          <w:szCs w:val="24"/>
        </w:rPr>
      </w:pPr>
      <w:r w:rsidRPr="001517F8">
        <w:rPr>
          <w:rFonts w:ascii="Arial" w:hAnsi="Arial" w:cs="Arial"/>
          <w:sz w:val="24"/>
          <w:szCs w:val="24"/>
        </w:rPr>
        <w:t>It has been stated that the majority of Spaza shops within the ward are owned by people coming</w:t>
      </w:r>
      <w:r w:rsidR="00013C4E">
        <w:rPr>
          <w:rFonts w:ascii="Arial" w:hAnsi="Arial" w:cs="Arial"/>
          <w:sz w:val="24"/>
          <w:szCs w:val="24"/>
        </w:rPr>
        <w:t xml:space="preserve"> from Somalia and Bangladesh.  </w:t>
      </w:r>
      <w:r w:rsidRPr="001517F8">
        <w:rPr>
          <w:rFonts w:ascii="Arial" w:hAnsi="Arial" w:cs="Arial"/>
          <w:sz w:val="24"/>
          <w:szCs w:val="24"/>
        </w:rPr>
        <w:t>There is also an influx of people who own small hairdressing establishments from neig</w:t>
      </w:r>
      <w:r w:rsidR="00013C4E">
        <w:rPr>
          <w:rFonts w:ascii="Arial" w:hAnsi="Arial" w:cs="Arial"/>
          <w:sz w:val="24"/>
          <w:szCs w:val="24"/>
        </w:rPr>
        <w:t>hbouring countries.</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8628284"/>
      <w:r>
        <w:t>STATE OF GOVERNANCE (INCLUDING TRADITIONAL LEADERSHIP).</w:t>
      </w:r>
      <w:bookmarkEnd w:id="54"/>
    </w:p>
    <w:p w:rsidR="00BF1677" w:rsidRDefault="001517F8" w:rsidP="00013C4E">
      <w:pPr>
        <w:spacing w:before="240" w:line="360" w:lineRule="auto"/>
        <w:rPr>
          <w:rFonts w:ascii="Arial" w:hAnsi="Arial" w:cs="Arial"/>
          <w:sz w:val="24"/>
          <w:szCs w:val="24"/>
        </w:rPr>
      </w:pPr>
      <w:r w:rsidRPr="001517F8">
        <w:rPr>
          <w:rFonts w:ascii="Arial" w:hAnsi="Arial" w:cs="Arial"/>
          <w:sz w:val="24"/>
          <w:szCs w:val="24"/>
        </w:rPr>
        <w:t>There are no issues whatsoever with the s</w:t>
      </w:r>
      <w:r>
        <w:rPr>
          <w:rFonts w:ascii="Arial" w:hAnsi="Arial" w:cs="Arial"/>
          <w:sz w:val="24"/>
          <w:szCs w:val="24"/>
        </w:rPr>
        <w:t>tate of governance in ward 19</w:t>
      </w:r>
      <w:r w:rsidRPr="001517F8">
        <w:rPr>
          <w:rFonts w:ascii="Arial" w:hAnsi="Arial" w:cs="Arial"/>
          <w:sz w:val="24"/>
          <w:szCs w:val="24"/>
        </w:rPr>
        <w:t>.</w:t>
      </w:r>
    </w:p>
    <w:p w:rsidR="00BF1D31" w:rsidRDefault="00BF1D31" w:rsidP="00013C4E">
      <w:pPr>
        <w:spacing w:before="240" w:line="360" w:lineRule="auto"/>
        <w:rPr>
          <w:rFonts w:ascii="Arial" w:hAnsi="Arial" w:cs="Arial"/>
          <w:sz w:val="24"/>
          <w:szCs w:val="24"/>
        </w:rPr>
      </w:pPr>
    </w:p>
    <w:p w:rsidR="00BF1D31" w:rsidRDefault="00BF1D31" w:rsidP="00013C4E">
      <w:pPr>
        <w:spacing w:before="240" w:line="360" w:lineRule="auto"/>
        <w:rPr>
          <w:rFonts w:ascii="Arial" w:hAnsi="Arial" w:cs="Arial"/>
          <w:sz w:val="24"/>
          <w:szCs w:val="24"/>
        </w:rPr>
      </w:pPr>
    </w:p>
    <w:p w:rsidR="00BF1D31" w:rsidRPr="00013C4E" w:rsidRDefault="00BF1D31" w:rsidP="00013C4E">
      <w:pPr>
        <w:spacing w:before="240" w:line="360" w:lineRule="auto"/>
        <w:rPr>
          <w:rFonts w:ascii="Arial" w:hAnsi="Arial" w:cs="Arial"/>
          <w:sz w:val="24"/>
          <w:szCs w:val="24"/>
        </w:rPr>
      </w:pP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5" w:name="_Toc478628285"/>
      <w:r w:rsidRPr="00F478F0">
        <w:lastRenderedPageBreak/>
        <w:t>PUBLIC PARTICIPATION IN MUNICIPAL AFFAIRS</w:t>
      </w:r>
      <w:r>
        <w:t xml:space="preserve"> (INCLUDING MECHANISMS)</w:t>
      </w:r>
      <w:r w:rsidRPr="00F478F0">
        <w:t>.</w:t>
      </w:r>
      <w:bookmarkEnd w:id="55"/>
    </w:p>
    <w:p w:rsidR="00BF1D31" w:rsidRDefault="00BF1D31" w:rsidP="00BF1D31">
      <w:pPr>
        <w:spacing w:line="360" w:lineRule="auto"/>
        <w:jc w:val="both"/>
        <w:rPr>
          <w:rFonts w:ascii="Arial" w:hAnsi="Arial" w:cs="Arial"/>
          <w:sz w:val="24"/>
          <w:szCs w:val="24"/>
        </w:rPr>
      </w:pPr>
      <w:r>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BF1D31" w:rsidRDefault="00BF1D31" w:rsidP="00BF1D31">
      <w:pPr>
        <w:pStyle w:val="ListParagraph"/>
        <w:numPr>
          <w:ilvl w:val="0"/>
          <w:numId w:val="30"/>
        </w:numPr>
        <w:spacing w:line="360" w:lineRule="auto"/>
        <w:jc w:val="both"/>
        <w:rPr>
          <w:rFonts w:ascii="Arial" w:hAnsi="Arial" w:cs="Arial"/>
          <w:sz w:val="24"/>
          <w:szCs w:val="24"/>
        </w:rPr>
      </w:pPr>
      <w:r w:rsidRPr="005E2452">
        <w:rPr>
          <w:rFonts w:ascii="Arial" w:hAnsi="Arial" w:cs="Arial"/>
          <w:sz w:val="24"/>
          <w:szCs w:val="24"/>
        </w:rPr>
        <w:t>The Ward Councillor.</w:t>
      </w:r>
    </w:p>
    <w:p w:rsidR="00BF1D31" w:rsidRDefault="00BF1D31" w:rsidP="00BF1D31">
      <w:pPr>
        <w:pStyle w:val="ListParagraph"/>
        <w:numPr>
          <w:ilvl w:val="0"/>
          <w:numId w:val="30"/>
        </w:numPr>
        <w:spacing w:line="360" w:lineRule="auto"/>
        <w:jc w:val="both"/>
        <w:rPr>
          <w:rFonts w:ascii="Arial" w:hAnsi="Arial" w:cs="Arial"/>
          <w:sz w:val="24"/>
          <w:szCs w:val="24"/>
        </w:rPr>
      </w:pPr>
      <w:r w:rsidRPr="005E2452">
        <w:rPr>
          <w:rFonts w:ascii="Arial" w:hAnsi="Arial" w:cs="Arial"/>
          <w:sz w:val="24"/>
          <w:szCs w:val="24"/>
        </w:rPr>
        <w:t>The Ward Committee.</w:t>
      </w:r>
    </w:p>
    <w:p w:rsidR="00BF1D31" w:rsidRPr="005E2452" w:rsidRDefault="00BF1D31" w:rsidP="00BF1D31">
      <w:pPr>
        <w:pStyle w:val="ListParagraph"/>
        <w:numPr>
          <w:ilvl w:val="0"/>
          <w:numId w:val="30"/>
        </w:numPr>
        <w:spacing w:line="360" w:lineRule="auto"/>
        <w:jc w:val="both"/>
        <w:rPr>
          <w:rFonts w:ascii="Arial" w:hAnsi="Arial" w:cs="Arial"/>
          <w:sz w:val="24"/>
          <w:szCs w:val="24"/>
        </w:rPr>
      </w:pPr>
      <w:r w:rsidRPr="005E2452">
        <w:rPr>
          <w:rFonts w:ascii="Arial" w:hAnsi="Arial" w:cs="Arial"/>
          <w:sz w:val="24"/>
          <w:szCs w:val="24"/>
        </w:rPr>
        <w:t>The War Room.</w:t>
      </w:r>
    </w:p>
    <w:p w:rsidR="00BF1D31" w:rsidRPr="005E2452" w:rsidRDefault="00BF1D31" w:rsidP="00BF1D31">
      <w:pPr>
        <w:spacing w:line="360" w:lineRule="auto"/>
        <w:jc w:val="both"/>
        <w:rPr>
          <w:rFonts w:ascii="Arial" w:hAnsi="Arial" w:cs="Arial"/>
          <w:sz w:val="24"/>
          <w:szCs w:val="24"/>
        </w:rPr>
      </w:pPr>
      <w:r>
        <w:rPr>
          <w:rFonts w:ascii="Arial" w:hAnsi="Arial" w:cs="Arial"/>
          <w:sz w:val="24"/>
          <w:szCs w:val="24"/>
        </w:rPr>
        <w:t>In addition to the above mentioned mechanisms, the Newcastle Local Municipality has opted for the implementation of certain efforts to further ensure equal representation at grass root level, and the following entails a record of the issues that were raised by the</w:t>
      </w:r>
      <w:r>
        <w:rPr>
          <w:rFonts w:ascii="Arial" w:hAnsi="Arial" w:cs="Arial"/>
          <w:sz w:val="24"/>
          <w:szCs w:val="24"/>
        </w:rPr>
        <w:t xml:space="preserve"> members of the public in ward </w:t>
      </w:r>
      <w:r>
        <w:rPr>
          <w:rFonts w:ascii="Arial" w:hAnsi="Arial" w:cs="Arial"/>
          <w:sz w:val="24"/>
          <w:szCs w:val="24"/>
        </w:rPr>
        <w:t>1</w:t>
      </w:r>
      <w:r>
        <w:rPr>
          <w:rFonts w:ascii="Arial" w:hAnsi="Arial" w:cs="Arial"/>
          <w:sz w:val="24"/>
          <w:szCs w:val="24"/>
        </w:rPr>
        <w:t>9</w:t>
      </w:r>
      <w:r>
        <w:rPr>
          <w:rFonts w:ascii="Arial" w:hAnsi="Arial" w:cs="Arial"/>
          <w:sz w:val="24"/>
          <w:szCs w:val="24"/>
        </w:rPr>
        <w:t xml:space="preserve"> during the 2017 Constituency Meetings which were undertaken by the Office of the Speaker:- </w:t>
      </w:r>
    </w:p>
    <w:p w:rsidR="00964035" w:rsidRPr="000C1ED5" w:rsidRDefault="00964035" w:rsidP="000C1ED5">
      <w:pPr>
        <w:spacing w:before="240" w:line="360" w:lineRule="auto"/>
        <w:jc w:val="both"/>
        <w:rPr>
          <w:rFonts w:ascii="Arial" w:hAnsi="Arial" w:cs="Arial"/>
          <w:sz w:val="20"/>
          <w:szCs w:val="20"/>
        </w:rPr>
      </w:pPr>
    </w:p>
    <w:p w:rsidR="00416BAD" w:rsidRDefault="00964035" w:rsidP="00416BAD">
      <w:pPr>
        <w:pStyle w:val="Heading1"/>
        <w:numPr>
          <w:ilvl w:val="0"/>
          <w:numId w:val="1"/>
        </w:numPr>
      </w:pPr>
      <w:bookmarkStart w:id="56" w:name="_Toc478628286"/>
      <w:r>
        <w:t>PROJECTS THAT HAVE TAKEN PLACE OVER THE YEARS</w:t>
      </w:r>
      <w:r w:rsidRPr="00F478F0">
        <w:t>.</w:t>
      </w:r>
      <w:bookmarkEnd w:id="56"/>
    </w:p>
    <w:p w:rsidR="00416BAD" w:rsidRDefault="00416BAD" w:rsidP="00416BAD">
      <w:pPr>
        <w:spacing w:before="240" w:line="360" w:lineRule="auto"/>
        <w:jc w:val="both"/>
        <w:rPr>
          <w:rFonts w:ascii="Arial" w:hAnsi="Arial" w:cs="Arial"/>
          <w:sz w:val="20"/>
          <w:szCs w:val="20"/>
        </w:rPr>
      </w:pPr>
    </w:p>
    <w:p w:rsidR="00F478F0" w:rsidRDefault="00F478F0" w:rsidP="003535AC">
      <w:pPr>
        <w:pStyle w:val="Heading1"/>
        <w:numPr>
          <w:ilvl w:val="0"/>
          <w:numId w:val="1"/>
        </w:numPr>
      </w:pPr>
      <w:bookmarkStart w:id="57" w:name="_Toc478628287"/>
      <w:r>
        <w:t>SWOT ANALYSIS.</w:t>
      </w:r>
      <w:bookmarkEnd w:id="57"/>
    </w:p>
    <w:p w:rsidR="00F478F0" w:rsidRPr="00F478F0" w:rsidRDefault="00F478F0" w:rsidP="003535AC">
      <w:pPr>
        <w:spacing w:before="240"/>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69441F" w:rsidRDefault="0069441F" w:rsidP="0069441F">
            <w:pPr>
              <w:pStyle w:val="ListParagraph"/>
              <w:numPr>
                <w:ilvl w:val="0"/>
                <w:numId w:val="7"/>
              </w:numPr>
              <w:rPr>
                <w:rFonts w:ascii="Arial" w:hAnsi="Arial" w:cs="Arial"/>
                <w:sz w:val="20"/>
                <w:szCs w:val="20"/>
              </w:rPr>
            </w:pPr>
            <w:r>
              <w:rPr>
                <w:rFonts w:ascii="Arial" w:hAnsi="Arial" w:cs="Arial"/>
                <w:sz w:val="20"/>
                <w:szCs w:val="20"/>
              </w:rPr>
              <w:t>Textile industry.</w:t>
            </w:r>
          </w:p>
          <w:p w:rsidR="0020446C" w:rsidRPr="00A46BD3" w:rsidRDefault="0069441F" w:rsidP="00CC260F">
            <w:pPr>
              <w:pStyle w:val="ListParagraph"/>
              <w:numPr>
                <w:ilvl w:val="0"/>
                <w:numId w:val="7"/>
              </w:numPr>
              <w:rPr>
                <w:rFonts w:ascii="Arial" w:hAnsi="Arial" w:cs="Arial"/>
                <w:sz w:val="20"/>
                <w:szCs w:val="20"/>
              </w:rPr>
            </w:pPr>
            <w:r>
              <w:rPr>
                <w:rFonts w:ascii="Arial" w:hAnsi="Arial" w:cs="Arial"/>
                <w:sz w:val="20"/>
                <w:szCs w:val="20"/>
              </w:rPr>
              <w:t>Agricultural sites.</w:t>
            </w:r>
          </w:p>
        </w:tc>
        <w:tc>
          <w:tcPr>
            <w:tcW w:w="4508" w:type="dxa"/>
            <w:shd w:val="clear" w:color="auto" w:fill="FF0000"/>
          </w:tcPr>
          <w:p w:rsidR="0020446C" w:rsidRDefault="0069441F" w:rsidP="0069441F">
            <w:pPr>
              <w:pStyle w:val="ListParagraph"/>
              <w:numPr>
                <w:ilvl w:val="0"/>
                <w:numId w:val="7"/>
              </w:numPr>
              <w:rPr>
                <w:rFonts w:ascii="Arial" w:hAnsi="Arial" w:cs="Arial"/>
                <w:sz w:val="20"/>
                <w:szCs w:val="20"/>
              </w:rPr>
            </w:pPr>
            <w:r>
              <w:rPr>
                <w:rFonts w:ascii="Arial" w:hAnsi="Arial" w:cs="Arial"/>
                <w:sz w:val="20"/>
                <w:szCs w:val="20"/>
              </w:rPr>
              <w:t>Lot of taverns.</w:t>
            </w:r>
          </w:p>
          <w:p w:rsidR="0069441F" w:rsidRDefault="0069441F" w:rsidP="0069441F">
            <w:pPr>
              <w:pStyle w:val="ListParagraph"/>
              <w:numPr>
                <w:ilvl w:val="0"/>
                <w:numId w:val="7"/>
              </w:numPr>
              <w:rPr>
                <w:rFonts w:ascii="Arial" w:hAnsi="Arial" w:cs="Arial"/>
                <w:sz w:val="20"/>
                <w:szCs w:val="20"/>
              </w:rPr>
            </w:pPr>
            <w:r>
              <w:rPr>
                <w:rFonts w:ascii="Arial" w:hAnsi="Arial" w:cs="Arial"/>
                <w:sz w:val="20"/>
                <w:szCs w:val="20"/>
              </w:rPr>
              <w:t>Lack of high schools.</w:t>
            </w:r>
          </w:p>
          <w:p w:rsidR="0069441F" w:rsidRDefault="0069441F" w:rsidP="0069441F">
            <w:pPr>
              <w:pStyle w:val="ListParagraph"/>
              <w:numPr>
                <w:ilvl w:val="0"/>
                <w:numId w:val="7"/>
              </w:numPr>
              <w:rPr>
                <w:rFonts w:ascii="Arial" w:hAnsi="Arial" w:cs="Arial"/>
                <w:sz w:val="20"/>
                <w:szCs w:val="20"/>
              </w:rPr>
            </w:pPr>
            <w:r>
              <w:rPr>
                <w:rFonts w:ascii="Arial" w:hAnsi="Arial" w:cs="Arial"/>
                <w:sz w:val="20"/>
                <w:szCs w:val="20"/>
              </w:rPr>
              <w:t>Lack of health care facilities.</w:t>
            </w:r>
          </w:p>
          <w:p w:rsidR="0069441F" w:rsidRDefault="0069441F" w:rsidP="0069441F">
            <w:pPr>
              <w:pStyle w:val="ListParagraph"/>
              <w:numPr>
                <w:ilvl w:val="0"/>
                <w:numId w:val="7"/>
              </w:numPr>
              <w:rPr>
                <w:rFonts w:ascii="Arial" w:hAnsi="Arial" w:cs="Arial"/>
                <w:sz w:val="20"/>
                <w:szCs w:val="20"/>
              </w:rPr>
            </w:pPr>
            <w:r>
              <w:rPr>
                <w:rFonts w:ascii="Arial" w:hAnsi="Arial" w:cs="Arial"/>
                <w:sz w:val="20"/>
                <w:szCs w:val="20"/>
              </w:rPr>
              <w:t>Drug abuse.</w:t>
            </w:r>
          </w:p>
          <w:p w:rsidR="0069441F" w:rsidRPr="0069441F" w:rsidRDefault="0069441F" w:rsidP="0069441F">
            <w:pPr>
              <w:pStyle w:val="ListParagraph"/>
              <w:numPr>
                <w:ilvl w:val="0"/>
                <w:numId w:val="7"/>
              </w:numPr>
              <w:rPr>
                <w:rFonts w:ascii="Arial" w:hAnsi="Arial" w:cs="Arial"/>
                <w:sz w:val="20"/>
                <w:szCs w:val="20"/>
              </w:rPr>
            </w:pPr>
            <w:r>
              <w:rPr>
                <w:rFonts w:ascii="Arial" w:hAnsi="Arial" w:cs="Arial"/>
                <w:sz w:val="20"/>
                <w:szCs w:val="20"/>
              </w:rPr>
              <w:t>Crime.</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EE086C" w:rsidRPr="0069441F" w:rsidRDefault="0069441F" w:rsidP="0069441F">
            <w:pPr>
              <w:pStyle w:val="ListParagraph"/>
              <w:numPr>
                <w:ilvl w:val="0"/>
                <w:numId w:val="7"/>
              </w:numPr>
              <w:rPr>
                <w:rFonts w:ascii="Arial" w:hAnsi="Arial" w:cs="Arial"/>
                <w:sz w:val="20"/>
                <w:szCs w:val="20"/>
              </w:rPr>
            </w:pPr>
            <w:r>
              <w:rPr>
                <w:rFonts w:ascii="Arial" w:hAnsi="Arial" w:cs="Arial"/>
                <w:sz w:val="20"/>
                <w:szCs w:val="20"/>
              </w:rPr>
              <w:t>Development of the iThala Centre for business or health care purposes.</w:t>
            </w:r>
          </w:p>
        </w:tc>
        <w:tc>
          <w:tcPr>
            <w:tcW w:w="4508" w:type="dxa"/>
            <w:shd w:val="clear" w:color="auto" w:fill="FF0000"/>
          </w:tcPr>
          <w:p w:rsidR="0069441F" w:rsidRDefault="0069441F" w:rsidP="0069441F">
            <w:pPr>
              <w:pStyle w:val="ListParagraph"/>
              <w:numPr>
                <w:ilvl w:val="0"/>
                <w:numId w:val="7"/>
              </w:numPr>
              <w:rPr>
                <w:rFonts w:ascii="Arial" w:hAnsi="Arial" w:cs="Arial"/>
                <w:sz w:val="20"/>
                <w:szCs w:val="20"/>
              </w:rPr>
            </w:pPr>
            <w:r>
              <w:rPr>
                <w:rFonts w:ascii="Arial" w:hAnsi="Arial" w:cs="Arial"/>
                <w:sz w:val="20"/>
                <w:szCs w:val="20"/>
              </w:rPr>
              <w:t>Housing breaking.</w:t>
            </w:r>
          </w:p>
          <w:p w:rsidR="0069441F" w:rsidRPr="00EE086C" w:rsidRDefault="0069441F" w:rsidP="0069441F">
            <w:pPr>
              <w:pStyle w:val="ListParagraph"/>
              <w:numPr>
                <w:ilvl w:val="0"/>
                <w:numId w:val="7"/>
              </w:numPr>
              <w:rPr>
                <w:rFonts w:ascii="Arial" w:hAnsi="Arial" w:cs="Arial"/>
                <w:sz w:val="20"/>
                <w:szCs w:val="20"/>
              </w:rPr>
            </w:pPr>
            <w:r>
              <w:rPr>
                <w:rFonts w:ascii="Arial" w:hAnsi="Arial" w:cs="Arial"/>
                <w:sz w:val="20"/>
                <w:szCs w:val="20"/>
              </w:rPr>
              <w:t>Child abuse.</w:t>
            </w:r>
          </w:p>
          <w:p w:rsidR="00EE086C" w:rsidRDefault="0069441F" w:rsidP="00EE086C">
            <w:pPr>
              <w:pStyle w:val="ListParagraph"/>
              <w:numPr>
                <w:ilvl w:val="0"/>
                <w:numId w:val="7"/>
              </w:numPr>
              <w:rPr>
                <w:rFonts w:ascii="Arial" w:hAnsi="Arial" w:cs="Arial"/>
                <w:sz w:val="20"/>
                <w:szCs w:val="20"/>
              </w:rPr>
            </w:pPr>
            <w:r>
              <w:rPr>
                <w:rFonts w:ascii="Arial" w:hAnsi="Arial" w:cs="Arial"/>
                <w:sz w:val="20"/>
                <w:szCs w:val="20"/>
              </w:rPr>
              <w:t>Teenage pregnancy.</w:t>
            </w:r>
          </w:p>
          <w:p w:rsidR="0069441F" w:rsidRPr="00EE086C" w:rsidRDefault="0069441F" w:rsidP="00EE086C">
            <w:pPr>
              <w:pStyle w:val="ListParagraph"/>
              <w:numPr>
                <w:ilvl w:val="0"/>
                <w:numId w:val="7"/>
              </w:numPr>
              <w:rPr>
                <w:rFonts w:ascii="Arial" w:hAnsi="Arial" w:cs="Arial"/>
                <w:sz w:val="20"/>
                <w:szCs w:val="20"/>
              </w:rPr>
            </w:pPr>
            <w:r>
              <w:rPr>
                <w:rFonts w:ascii="Arial" w:hAnsi="Arial" w:cs="Arial"/>
                <w:sz w:val="20"/>
                <w:szCs w:val="20"/>
              </w:rPr>
              <w:t>High rate of high school drop outs.</w:t>
            </w:r>
          </w:p>
        </w:tc>
      </w:tr>
    </w:tbl>
    <w:p w:rsidR="00F478F0" w:rsidRDefault="00F478F0" w:rsidP="003535AC">
      <w:pPr>
        <w:spacing w:before="240"/>
      </w:pPr>
    </w:p>
    <w:p w:rsidR="00BF1D31" w:rsidRPr="00F478F0" w:rsidRDefault="00BF1D31" w:rsidP="003535AC">
      <w:pPr>
        <w:spacing w:before="240"/>
      </w:pPr>
    </w:p>
    <w:p w:rsidR="0047303B" w:rsidRPr="0047303B" w:rsidRDefault="00964035" w:rsidP="003535AC">
      <w:pPr>
        <w:pStyle w:val="Heading1"/>
        <w:numPr>
          <w:ilvl w:val="0"/>
          <w:numId w:val="1"/>
        </w:numPr>
      </w:pPr>
      <w:bookmarkStart w:id="58" w:name="_Toc478628288"/>
      <w:r>
        <w:lastRenderedPageBreak/>
        <w:t>LISTING OF PRIORITY NEEDS</w:t>
      </w:r>
      <w:r w:rsidR="00961323" w:rsidRPr="00F478F0">
        <w:t>.</w:t>
      </w:r>
      <w:bookmarkEnd w:id="58"/>
    </w:p>
    <w:p w:rsidR="00F478F0" w:rsidRPr="000B6E04" w:rsidRDefault="00BF1677" w:rsidP="003535AC">
      <w:pPr>
        <w:spacing w:before="240" w:line="360" w:lineRule="auto"/>
        <w:jc w:val="both"/>
        <w:rPr>
          <w:rFonts w:ascii="Arial" w:hAnsi="Arial" w:cs="Arial"/>
          <w:sz w:val="24"/>
          <w:szCs w:val="20"/>
        </w:rPr>
      </w:pPr>
      <w:r w:rsidRPr="0047303B">
        <w:rPr>
          <w:rFonts w:ascii="Arial" w:hAnsi="Arial" w:cs="Arial"/>
          <w:sz w:val="20"/>
          <w:szCs w:val="20"/>
        </w:rPr>
        <w:t>1.</w:t>
      </w:r>
      <w:r w:rsidR="00B126D0">
        <w:rPr>
          <w:rFonts w:ascii="Arial" w:hAnsi="Arial" w:cs="Arial"/>
          <w:sz w:val="20"/>
          <w:szCs w:val="20"/>
        </w:rPr>
        <w:t xml:space="preserve">  </w:t>
      </w:r>
      <w:r w:rsidR="00B126D0">
        <w:rPr>
          <w:rFonts w:ascii="Arial" w:hAnsi="Arial" w:cs="Arial"/>
          <w:sz w:val="24"/>
          <w:szCs w:val="20"/>
        </w:rPr>
        <w:t>Poor access to housing, therefore a need for improved</w:t>
      </w:r>
      <w:r w:rsidR="00F06B62">
        <w:rPr>
          <w:rFonts w:ascii="Arial" w:hAnsi="Arial" w:cs="Arial"/>
          <w:sz w:val="24"/>
          <w:szCs w:val="20"/>
        </w:rPr>
        <w:t xml:space="preserve"> adequate</w:t>
      </w:r>
      <w:r w:rsidR="00F27690" w:rsidRPr="000B6E04">
        <w:rPr>
          <w:rFonts w:ascii="Arial" w:hAnsi="Arial" w:cs="Arial"/>
          <w:sz w:val="24"/>
          <w:szCs w:val="20"/>
        </w:rPr>
        <w:t xml:space="preserve"> housing </w:t>
      </w:r>
      <w:r w:rsidR="00B126D0">
        <w:rPr>
          <w:rFonts w:ascii="Arial" w:hAnsi="Arial" w:cs="Arial"/>
          <w:sz w:val="24"/>
          <w:szCs w:val="20"/>
        </w:rPr>
        <w:t>at H39</w:t>
      </w:r>
      <w:r w:rsidR="00EE086C" w:rsidRPr="000B6E04">
        <w:rPr>
          <w:rFonts w:ascii="Arial" w:hAnsi="Arial" w:cs="Arial"/>
          <w:sz w:val="24"/>
          <w:szCs w:val="20"/>
        </w:rPr>
        <w:t>.</w:t>
      </w:r>
    </w:p>
    <w:p w:rsidR="0071424C" w:rsidRPr="000B6E04" w:rsidRDefault="00EE086C" w:rsidP="00F27690">
      <w:pPr>
        <w:spacing w:before="240" w:line="360" w:lineRule="auto"/>
        <w:jc w:val="both"/>
        <w:rPr>
          <w:rFonts w:ascii="Arial" w:hAnsi="Arial" w:cs="Arial"/>
          <w:sz w:val="24"/>
          <w:szCs w:val="20"/>
        </w:rPr>
      </w:pPr>
      <w:r w:rsidRPr="000B6E04">
        <w:rPr>
          <w:rFonts w:ascii="Arial" w:hAnsi="Arial" w:cs="Arial"/>
          <w:sz w:val="24"/>
          <w:szCs w:val="20"/>
        </w:rPr>
        <w:t>2</w:t>
      </w:r>
      <w:r w:rsidR="00B126D0">
        <w:rPr>
          <w:rFonts w:ascii="Arial" w:hAnsi="Arial" w:cs="Arial"/>
          <w:sz w:val="24"/>
          <w:szCs w:val="20"/>
        </w:rPr>
        <w:t xml:space="preserve">.  </w:t>
      </w:r>
      <w:r w:rsidR="00F27690" w:rsidRPr="000B6E04">
        <w:rPr>
          <w:rFonts w:ascii="Arial" w:hAnsi="Arial" w:cs="Arial"/>
          <w:sz w:val="24"/>
          <w:szCs w:val="20"/>
        </w:rPr>
        <w:t xml:space="preserve">Improved access </w:t>
      </w:r>
      <w:r w:rsidR="00B126D0">
        <w:rPr>
          <w:rFonts w:ascii="Arial" w:hAnsi="Arial" w:cs="Arial"/>
          <w:sz w:val="24"/>
          <w:szCs w:val="20"/>
        </w:rPr>
        <w:t>to educational facilities hence the need for the construction of a high school</w:t>
      </w:r>
      <w:r w:rsidR="00F27690" w:rsidRPr="000B6E04">
        <w:rPr>
          <w:rFonts w:ascii="Arial" w:hAnsi="Arial" w:cs="Arial"/>
          <w:sz w:val="24"/>
          <w:szCs w:val="20"/>
        </w:rPr>
        <w:t>.</w:t>
      </w:r>
    </w:p>
    <w:p w:rsidR="001616D7" w:rsidRDefault="00B126D0" w:rsidP="00F27690">
      <w:pPr>
        <w:spacing w:before="240" w:line="360" w:lineRule="auto"/>
        <w:jc w:val="both"/>
        <w:rPr>
          <w:rFonts w:ascii="Arial" w:hAnsi="Arial" w:cs="Arial"/>
          <w:sz w:val="24"/>
          <w:szCs w:val="20"/>
        </w:rPr>
      </w:pPr>
      <w:r>
        <w:rPr>
          <w:rFonts w:ascii="Arial" w:hAnsi="Arial" w:cs="Arial"/>
          <w:sz w:val="24"/>
          <w:szCs w:val="20"/>
        </w:rPr>
        <w:t xml:space="preserve">3.  </w:t>
      </w:r>
      <w:r w:rsidR="001616D7">
        <w:rPr>
          <w:rFonts w:ascii="Arial" w:hAnsi="Arial" w:cs="Arial"/>
          <w:sz w:val="24"/>
          <w:szCs w:val="20"/>
        </w:rPr>
        <w:t>Poor access to heal</w:t>
      </w:r>
      <w:r w:rsidR="00F06B62">
        <w:rPr>
          <w:rFonts w:ascii="Arial" w:hAnsi="Arial" w:cs="Arial"/>
          <w:sz w:val="24"/>
          <w:szCs w:val="20"/>
        </w:rPr>
        <w:t>th facilities hence a need for the construction of a</w:t>
      </w:r>
      <w:r w:rsidR="001616D7">
        <w:rPr>
          <w:rFonts w:ascii="Arial" w:hAnsi="Arial" w:cs="Arial"/>
          <w:sz w:val="24"/>
          <w:szCs w:val="20"/>
        </w:rPr>
        <w:t xml:space="preserve"> clinic </w:t>
      </w:r>
    </w:p>
    <w:p w:rsidR="00F27690" w:rsidRPr="000B6E04" w:rsidRDefault="00B126D0" w:rsidP="00F27690">
      <w:pPr>
        <w:spacing w:before="240" w:line="360" w:lineRule="auto"/>
        <w:jc w:val="both"/>
        <w:rPr>
          <w:rFonts w:ascii="Arial" w:hAnsi="Arial" w:cs="Arial"/>
          <w:sz w:val="24"/>
          <w:szCs w:val="20"/>
        </w:rPr>
      </w:pPr>
      <w:r>
        <w:rPr>
          <w:rFonts w:ascii="Arial" w:hAnsi="Arial" w:cs="Arial"/>
          <w:sz w:val="24"/>
          <w:szCs w:val="20"/>
        </w:rPr>
        <w:t xml:space="preserve">4.  </w:t>
      </w:r>
      <w:r w:rsidR="001616D7">
        <w:rPr>
          <w:rFonts w:ascii="Arial" w:hAnsi="Arial" w:cs="Arial"/>
          <w:sz w:val="24"/>
          <w:szCs w:val="20"/>
        </w:rPr>
        <w:t xml:space="preserve">Poor </w:t>
      </w:r>
      <w:r w:rsidR="001616D7" w:rsidRPr="000B6E04">
        <w:rPr>
          <w:rFonts w:ascii="Arial" w:hAnsi="Arial" w:cs="Arial"/>
          <w:sz w:val="24"/>
          <w:szCs w:val="20"/>
        </w:rPr>
        <w:t>access</w:t>
      </w:r>
      <w:r w:rsidR="00F27690" w:rsidRPr="000B6E04">
        <w:rPr>
          <w:rFonts w:ascii="Arial" w:hAnsi="Arial" w:cs="Arial"/>
          <w:sz w:val="24"/>
          <w:szCs w:val="20"/>
        </w:rPr>
        <w:t xml:space="preserve"> to recreational facilities </w:t>
      </w:r>
      <w:r w:rsidR="001616D7">
        <w:rPr>
          <w:rFonts w:ascii="Arial" w:hAnsi="Arial" w:cs="Arial"/>
          <w:sz w:val="24"/>
          <w:szCs w:val="20"/>
        </w:rPr>
        <w:t>hence a need for a children’s play park</w:t>
      </w:r>
      <w:r w:rsidR="00F27690" w:rsidRPr="000B6E04">
        <w:rPr>
          <w:rFonts w:ascii="Arial" w:hAnsi="Arial" w:cs="Arial"/>
          <w:sz w:val="24"/>
          <w:szCs w:val="20"/>
        </w:rPr>
        <w:t>.</w:t>
      </w:r>
    </w:p>
    <w:p w:rsidR="00F27690" w:rsidRPr="000B6E04" w:rsidRDefault="00B126D0" w:rsidP="00F27690">
      <w:pPr>
        <w:spacing w:before="240" w:line="360" w:lineRule="auto"/>
        <w:jc w:val="both"/>
        <w:rPr>
          <w:rFonts w:ascii="Arial" w:hAnsi="Arial" w:cs="Arial"/>
          <w:sz w:val="24"/>
          <w:szCs w:val="20"/>
        </w:rPr>
      </w:pPr>
      <w:r>
        <w:rPr>
          <w:rFonts w:ascii="Arial" w:hAnsi="Arial" w:cs="Arial"/>
          <w:sz w:val="24"/>
          <w:szCs w:val="20"/>
        </w:rPr>
        <w:t xml:space="preserve">5.  </w:t>
      </w:r>
      <w:r w:rsidR="001616D7">
        <w:rPr>
          <w:rFonts w:ascii="Arial" w:hAnsi="Arial" w:cs="Arial"/>
          <w:sz w:val="24"/>
          <w:szCs w:val="20"/>
        </w:rPr>
        <w:t xml:space="preserve">Poor access to community </w:t>
      </w:r>
      <w:r w:rsidR="001A772F" w:rsidRPr="000B6E04">
        <w:rPr>
          <w:rFonts w:ascii="Arial" w:hAnsi="Arial" w:cs="Arial"/>
          <w:sz w:val="24"/>
          <w:szCs w:val="20"/>
        </w:rPr>
        <w:t>safety and security</w:t>
      </w:r>
      <w:r w:rsidR="001616D7">
        <w:rPr>
          <w:rFonts w:ascii="Arial" w:hAnsi="Arial" w:cs="Arial"/>
          <w:sz w:val="24"/>
          <w:szCs w:val="20"/>
        </w:rPr>
        <w:t xml:space="preserve"> facilities hence a need </w:t>
      </w:r>
      <w:r w:rsidR="00F06B62">
        <w:rPr>
          <w:rFonts w:ascii="Arial" w:hAnsi="Arial" w:cs="Arial"/>
          <w:sz w:val="24"/>
          <w:szCs w:val="20"/>
        </w:rPr>
        <w:t xml:space="preserve">for </w:t>
      </w:r>
      <w:r w:rsidR="001616D7" w:rsidRPr="000B6E04">
        <w:rPr>
          <w:rFonts w:ascii="Arial" w:hAnsi="Arial" w:cs="Arial"/>
          <w:sz w:val="24"/>
          <w:szCs w:val="20"/>
        </w:rPr>
        <w:t>High</w:t>
      </w:r>
      <w:r w:rsidR="001616D7">
        <w:rPr>
          <w:rFonts w:ascii="Arial" w:hAnsi="Arial" w:cs="Arial"/>
          <w:sz w:val="24"/>
          <w:szCs w:val="20"/>
        </w:rPr>
        <w:t xml:space="preserve"> mast lights and street lights.</w:t>
      </w:r>
    </w:p>
    <w:p w:rsidR="001A772F" w:rsidRPr="000B6E04" w:rsidRDefault="001616D7" w:rsidP="00F27690">
      <w:pPr>
        <w:spacing w:before="240" w:line="360" w:lineRule="auto"/>
        <w:jc w:val="both"/>
        <w:rPr>
          <w:rFonts w:ascii="Arial" w:hAnsi="Arial" w:cs="Arial"/>
          <w:sz w:val="24"/>
          <w:szCs w:val="20"/>
        </w:rPr>
      </w:pPr>
      <w:r>
        <w:rPr>
          <w:rFonts w:ascii="Arial" w:hAnsi="Arial" w:cs="Arial"/>
          <w:sz w:val="24"/>
          <w:szCs w:val="20"/>
        </w:rPr>
        <w:t xml:space="preserve">6. Improved security of tenure hence the provision of </w:t>
      </w:r>
      <w:r w:rsidRPr="000B6E04">
        <w:rPr>
          <w:rFonts w:ascii="Arial" w:hAnsi="Arial" w:cs="Arial"/>
          <w:sz w:val="24"/>
          <w:szCs w:val="20"/>
        </w:rPr>
        <w:t>Title</w:t>
      </w:r>
      <w:r w:rsidR="00F06B62">
        <w:rPr>
          <w:rFonts w:ascii="Arial" w:hAnsi="Arial" w:cs="Arial"/>
          <w:sz w:val="24"/>
          <w:szCs w:val="20"/>
        </w:rPr>
        <w:t xml:space="preserve"> Deeds</w:t>
      </w:r>
      <w:r w:rsidR="001A772F" w:rsidRPr="000B6E04">
        <w:rPr>
          <w:rFonts w:ascii="Arial" w:hAnsi="Arial" w:cs="Arial"/>
          <w:sz w:val="24"/>
          <w:szCs w:val="20"/>
        </w:rPr>
        <w:t>.</w:t>
      </w:r>
    </w:p>
    <w:p w:rsidR="001A772F" w:rsidRPr="000B6E04" w:rsidRDefault="001616D7" w:rsidP="00F27690">
      <w:pPr>
        <w:spacing w:before="240" w:line="360" w:lineRule="auto"/>
        <w:jc w:val="both"/>
        <w:rPr>
          <w:rFonts w:ascii="Arial" w:hAnsi="Arial" w:cs="Arial"/>
          <w:sz w:val="24"/>
          <w:szCs w:val="20"/>
        </w:rPr>
      </w:pPr>
      <w:r>
        <w:rPr>
          <w:rFonts w:ascii="Arial" w:hAnsi="Arial" w:cs="Arial"/>
          <w:sz w:val="24"/>
          <w:szCs w:val="20"/>
        </w:rPr>
        <w:t xml:space="preserve">7. </w:t>
      </w:r>
      <w:r w:rsidR="001A772F" w:rsidRPr="000B6E04">
        <w:rPr>
          <w:rFonts w:ascii="Arial" w:hAnsi="Arial" w:cs="Arial"/>
          <w:sz w:val="24"/>
          <w:szCs w:val="20"/>
        </w:rPr>
        <w:t>Rates.</w:t>
      </w:r>
    </w:p>
    <w:p w:rsidR="001A772F" w:rsidRPr="000B6E04" w:rsidRDefault="001616D7" w:rsidP="00F27690">
      <w:pPr>
        <w:spacing w:before="240" w:line="360" w:lineRule="auto"/>
        <w:jc w:val="both"/>
        <w:rPr>
          <w:rFonts w:ascii="Arial" w:hAnsi="Arial" w:cs="Arial"/>
          <w:sz w:val="24"/>
          <w:szCs w:val="20"/>
        </w:rPr>
      </w:pPr>
      <w:r>
        <w:rPr>
          <w:rFonts w:ascii="Arial" w:hAnsi="Arial" w:cs="Arial"/>
          <w:sz w:val="24"/>
          <w:szCs w:val="20"/>
        </w:rPr>
        <w:t xml:space="preserve">8. </w:t>
      </w:r>
      <w:r w:rsidR="001A772F" w:rsidRPr="000B6E04">
        <w:rPr>
          <w:rFonts w:ascii="Arial" w:hAnsi="Arial" w:cs="Arial"/>
          <w:sz w:val="24"/>
          <w:szCs w:val="20"/>
        </w:rPr>
        <w:t>Improved quality of roads (i.e. upgrading of roads to black top).</w:t>
      </w:r>
    </w:p>
    <w:p w:rsidR="001A772F" w:rsidRPr="000B6E04" w:rsidRDefault="001616D7" w:rsidP="00F27690">
      <w:pPr>
        <w:spacing w:before="240" w:line="360" w:lineRule="auto"/>
        <w:jc w:val="both"/>
        <w:rPr>
          <w:rFonts w:ascii="Arial" w:hAnsi="Arial" w:cs="Arial"/>
          <w:sz w:val="24"/>
          <w:szCs w:val="20"/>
        </w:rPr>
      </w:pPr>
      <w:r>
        <w:rPr>
          <w:rFonts w:ascii="Arial" w:hAnsi="Arial" w:cs="Arial"/>
          <w:sz w:val="24"/>
          <w:szCs w:val="20"/>
        </w:rPr>
        <w:t>9.</w:t>
      </w:r>
      <w:r w:rsidR="00B126D0">
        <w:rPr>
          <w:rFonts w:ascii="Arial" w:hAnsi="Arial" w:cs="Arial"/>
          <w:sz w:val="24"/>
          <w:szCs w:val="20"/>
        </w:rPr>
        <w:t xml:space="preserve"> </w:t>
      </w:r>
      <w:r>
        <w:rPr>
          <w:rFonts w:ascii="Arial" w:hAnsi="Arial" w:cs="Arial"/>
          <w:sz w:val="24"/>
          <w:szCs w:val="20"/>
        </w:rPr>
        <w:t xml:space="preserve">Poor </w:t>
      </w:r>
      <w:r w:rsidR="001A772F" w:rsidRPr="000B6E04">
        <w:rPr>
          <w:rFonts w:ascii="Arial" w:hAnsi="Arial" w:cs="Arial"/>
          <w:sz w:val="24"/>
          <w:szCs w:val="20"/>
        </w:rPr>
        <w:t>access to safety and security</w:t>
      </w:r>
      <w:r>
        <w:rPr>
          <w:rFonts w:ascii="Arial" w:hAnsi="Arial" w:cs="Arial"/>
          <w:sz w:val="24"/>
          <w:szCs w:val="20"/>
        </w:rPr>
        <w:t xml:space="preserve"> facilities hence a need for a police station</w:t>
      </w:r>
      <w:r w:rsidR="001A772F" w:rsidRPr="000B6E04">
        <w:rPr>
          <w:rFonts w:ascii="Arial" w:hAnsi="Arial" w:cs="Arial"/>
          <w:sz w:val="24"/>
          <w:szCs w:val="20"/>
        </w:rPr>
        <w:t>.</w:t>
      </w:r>
    </w:p>
    <w:p w:rsidR="00093E3C" w:rsidRPr="00093E3C" w:rsidRDefault="00964035" w:rsidP="003535AC">
      <w:pPr>
        <w:pStyle w:val="Heading1"/>
        <w:numPr>
          <w:ilvl w:val="0"/>
          <w:numId w:val="1"/>
        </w:numPr>
      </w:pPr>
      <w:bookmarkStart w:id="59" w:name="_Toc478628289"/>
      <w:r>
        <w:t>OBJECTIVES OF THE WARD TOWARDS DEVELOPMENT</w:t>
      </w:r>
      <w:r w:rsidRPr="00F478F0">
        <w:t>.</w:t>
      </w:r>
      <w:bookmarkEnd w:id="59"/>
    </w:p>
    <w:p w:rsidR="002D7BD3" w:rsidRDefault="002D7BD3" w:rsidP="002D7BD3">
      <w:pPr>
        <w:spacing w:before="240" w:line="360" w:lineRule="auto"/>
        <w:rPr>
          <w:rFonts w:ascii="Arial" w:hAnsi="Arial" w:cs="Arial"/>
          <w:sz w:val="20"/>
          <w:szCs w:val="20"/>
        </w:rPr>
      </w:pPr>
    </w:p>
    <w:p w:rsidR="000B6E04" w:rsidRPr="00BF1D31" w:rsidRDefault="000B6E04" w:rsidP="00BF1D31">
      <w:pPr>
        <w:spacing w:before="240" w:line="360" w:lineRule="auto"/>
        <w:jc w:val="both"/>
        <w:rPr>
          <w:rFonts w:ascii="Arial" w:hAnsi="Arial" w:cs="Arial"/>
          <w:b/>
          <w:color w:val="FF0000"/>
          <w:sz w:val="20"/>
          <w:szCs w:val="20"/>
        </w:rPr>
        <w:sectPr w:rsidR="000B6E04" w:rsidRPr="00BF1D31" w:rsidSect="008D6ECE">
          <w:headerReference w:type="default" r:id="rId12"/>
          <w:footerReference w:type="default" r:id="rId13"/>
          <w:footerReference w:type="first" r:id="rId14"/>
          <w:pgSz w:w="11906" w:h="16838"/>
          <w:pgMar w:top="0" w:right="1440" w:bottom="1440" w:left="1440" w:header="288" w:footer="0" w:gutter="0"/>
          <w:pgNumType w:start="0"/>
          <w:cols w:space="708"/>
          <w:titlePg/>
          <w:docGrid w:linePitch="360"/>
        </w:sectPr>
      </w:pPr>
    </w:p>
    <w:p w:rsidR="00961323" w:rsidRDefault="00961323" w:rsidP="003535AC">
      <w:pPr>
        <w:pStyle w:val="Heading1"/>
        <w:numPr>
          <w:ilvl w:val="0"/>
          <w:numId w:val="1"/>
        </w:numPr>
      </w:pPr>
      <w:bookmarkStart w:id="60" w:name="_Toc478628290"/>
      <w:r w:rsidRPr="00F478F0">
        <w:lastRenderedPageBreak/>
        <w:t>SUSTAINABLE DEVELOPMENT GOALS AS A STRATEGY.</w:t>
      </w:r>
      <w:bookmarkEnd w:id="60"/>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291E4E" w:rsidRPr="002D7BD3" w:rsidRDefault="00291E4E" w:rsidP="002D7BD3">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2D7BD3" w:rsidRDefault="00835B66" w:rsidP="002D7BD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C56343" w:rsidRPr="002D7BD3" w:rsidRDefault="00C56343" w:rsidP="002D7BD3">
            <w:pPr>
              <w:rPr>
                <w:rFonts w:ascii="Arial" w:hAnsi="Arial" w:cs="Arial"/>
                <w:sz w:val="16"/>
                <w:szCs w:val="16"/>
              </w:rPr>
            </w:pPr>
          </w:p>
        </w:tc>
        <w:tc>
          <w:tcPr>
            <w:tcW w:w="2127" w:type="dxa"/>
            <w:shd w:val="clear" w:color="auto" w:fill="80D219" w:themeFill="accent3" w:themeFillShade="BF"/>
            <w:vAlign w:val="center"/>
          </w:tcPr>
          <w:p w:rsidR="00C56343" w:rsidRPr="002D7BD3" w:rsidRDefault="00C56343" w:rsidP="002D7BD3">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C56343">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835B66" w:rsidP="001F519F">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D262A6" w:rsidRPr="005134A7" w:rsidTr="00C00BBF">
        <w:trPr>
          <w:trHeight w:val="278"/>
        </w:trPr>
        <w:tc>
          <w:tcPr>
            <w:tcW w:w="384" w:type="dxa"/>
            <w:vMerge w:val="restart"/>
            <w:shd w:val="clear" w:color="auto" w:fill="80D219" w:themeFill="accent3" w:themeFillShade="BF"/>
            <w:vAlign w:val="center"/>
          </w:tcPr>
          <w:p w:rsidR="00D262A6" w:rsidRPr="005134A7" w:rsidRDefault="00D262A6" w:rsidP="00C56343">
            <w:pPr>
              <w:pStyle w:val="ListParagraph"/>
              <w:numPr>
                <w:ilvl w:val="0"/>
                <w:numId w:val="2"/>
              </w:numPr>
              <w:ind w:left="162" w:hanging="162"/>
              <w:jc w:val="center"/>
              <w:rPr>
                <w:rFonts w:ascii="Arial" w:hAnsi="Arial" w:cs="Arial"/>
                <w:b/>
                <w:sz w:val="16"/>
                <w:szCs w:val="16"/>
              </w:rPr>
            </w:pPr>
          </w:p>
        </w:tc>
        <w:tc>
          <w:tcPr>
            <w:tcW w:w="2694" w:type="dxa"/>
            <w:vMerge w:val="restart"/>
            <w:shd w:val="clear" w:color="auto" w:fill="80D219" w:themeFill="accent3" w:themeFillShade="BF"/>
            <w:vAlign w:val="center"/>
          </w:tcPr>
          <w:p w:rsidR="00D262A6" w:rsidRPr="00835B66" w:rsidRDefault="00D262A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D262A6" w:rsidRPr="00C56343" w:rsidRDefault="00D262A6" w:rsidP="00C56343">
            <w:pPr>
              <w:rPr>
                <w:rFonts w:ascii="Arial" w:hAnsi="Arial" w:cs="Arial"/>
                <w:sz w:val="16"/>
                <w:szCs w:val="16"/>
              </w:rPr>
            </w:pPr>
            <w:r>
              <w:rPr>
                <w:rFonts w:ascii="Arial" w:hAnsi="Arial" w:cs="Arial"/>
                <w:sz w:val="16"/>
                <w:szCs w:val="16"/>
              </w:rPr>
              <w:t>Assist the contractor by ensuring that the project is progressive.</w:t>
            </w:r>
          </w:p>
        </w:tc>
        <w:tc>
          <w:tcPr>
            <w:tcW w:w="2126" w:type="dxa"/>
            <w:shd w:val="clear" w:color="auto" w:fill="80D219" w:themeFill="accent3" w:themeFillShade="BF"/>
            <w:vAlign w:val="center"/>
          </w:tcPr>
          <w:p w:rsidR="00D262A6" w:rsidRPr="005134A7" w:rsidRDefault="00D262A6" w:rsidP="00291E4E">
            <w:pPr>
              <w:rPr>
                <w:rFonts w:ascii="Arial" w:hAnsi="Arial" w:cs="Arial"/>
                <w:sz w:val="16"/>
                <w:szCs w:val="16"/>
              </w:rPr>
            </w:pPr>
            <w:r>
              <w:rPr>
                <w:rFonts w:ascii="Arial" w:hAnsi="Arial" w:cs="Arial"/>
                <w:sz w:val="16"/>
                <w:szCs w:val="16"/>
              </w:rPr>
              <w:t>Officials to ensure fast tracking of the process and expedite the payment of the contractor.</w:t>
            </w:r>
          </w:p>
        </w:tc>
        <w:tc>
          <w:tcPr>
            <w:tcW w:w="2410" w:type="dxa"/>
            <w:shd w:val="clear" w:color="auto" w:fill="80D219" w:themeFill="accent3" w:themeFillShade="BF"/>
            <w:vAlign w:val="center"/>
          </w:tcPr>
          <w:p w:rsidR="00D262A6" w:rsidRPr="002D7BD3" w:rsidRDefault="00D262A6" w:rsidP="002D7BD3">
            <w:pPr>
              <w:rPr>
                <w:rFonts w:ascii="Arial" w:hAnsi="Arial" w:cs="Arial"/>
                <w:sz w:val="16"/>
                <w:szCs w:val="16"/>
              </w:rPr>
            </w:pPr>
          </w:p>
        </w:tc>
        <w:tc>
          <w:tcPr>
            <w:tcW w:w="1984" w:type="dxa"/>
            <w:shd w:val="clear" w:color="auto" w:fill="80D219" w:themeFill="accent3" w:themeFillShade="BF"/>
            <w:vAlign w:val="center"/>
          </w:tcPr>
          <w:p w:rsidR="00D262A6" w:rsidRPr="005134A7" w:rsidRDefault="00D262A6" w:rsidP="00291E4E">
            <w:pPr>
              <w:rPr>
                <w:rFonts w:ascii="Arial" w:hAnsi="Arial" w:cs="Arial"/>
                <w:sz w:val="16"/>
                <w:szCs w:val="16"/>
              </w:rPr>
            </w:pPr>
            <w:r>
              <w:rPr>
                <w:rFonts w:ascii="Arial" w:hAnsi="Arial" w:cs="Arial"/>
                <w:sz w:val="16"/>
                <w:szCs w:val="16"/>
              </w:rPr>
              <w:t>Tarred Roads</w:t>
            </w:r>
          </w:p>
        </w:tc>
        <w:tc>
          <w:tcPr>
            <w:tcW w:w="2127" w:type="dxa"/>
            <w:shd w:val="clear" w:color="auto" w:fill="80D219" w:themeFill="accent3" w:themeFillShade="BF"/>
            <w:vAlign w:val="center"/>
          </w:tcPr>
          <w:p w:rsidR="00D262A6" w:rsidRPr="005134A7" w:rsidRDefault="00D262A6" w:rsidP="00291E4E">
            <w:pPr>
              <w:rPr>
                <w:rFonts w:ascii="Arial" w:hAnsi="Arial" w:cs="Arial"/>
                <w:sz w:val="16"/>
                <w:szCs w:val="16"/>
              </w:rPr>
            </w:pPr>
          </w:p>
        </w:tc>
        <w:tc>
          <w:tcPr>
            <w:tcW w:w="1984" w:type="dxa"/>
            <w:shd w:val="clear" w:color="auto" w:fill="80D219" w:themeFill="accent3" w:themeFillShade="BF"/>
            <w:vAlign w:val="center"/>
          </w:tcPr>
          <w:p w:rsidR="00D262A6" w:rsidRPr="005134A7" w:rsidRDefault="00D262A6" w:rsidP="00291E4E">
            <w:pPr>
              <w:rPr>
                <w:rFonts w:ascii="Arial" w:hAnsi="Arial" w:cs="Arial"/>
                <w:sz w:val="16"/>
                <w:szCs w:val="16"/>
              </w:rPr>
            </w:pPr>
          </w:p>
        </w:tc>
      </w:tr>
      <w:tr w:rsidR="00D262A6" w:rsidRPr="005134A7" w:rsidTr="00D262A6">
        <w:trPr>
          <w:trHeight w:val="555"/>
        </w:trPr>
        <w:tc>
          <w:tcPr>
            <w:tcW w:w="384" w:type="dxa"/>
            <w:vMerge/>
            <w:shd w:val="clear" w:color="auto" w:fill="80D219" w:themeFill="accent3" w:themeFillShade="BF"/>
            <w:vAlign w:val="center"/>
          </w:tcPr>
          <w:p w:rsidR="00D262A6" w:rsidRPr="005134A7" w:rsidRDefault="00D262A6" w:rsidP="00C56343">
            <w:pPr>
              <w:pStyle w:val="ListParagraph"/>
              <w:numPr>
                <w:ilvl w:val="0"/>
                <w:numId w:val="2"/>
              </w:numPr>
              <w:ind w:left="162" w:hanging="162"/>
              <w:jc w:val="center"/>
              <w:rPr>
                <w:rFonts w:ascii="Arial" w:hAnsi="Arial" w:cs="Arial"/>
                <w:b/>
                <w:sz w:val="16"/>
                <w:szCs w:val="16"/>
              </w:rPr>
            </w:pPr>
          </w:p>
        </w:tc>
        <w:tc>
          <w:tcPr>
            <w:tcW w:w="2694" w:type="dxa"/>
            <w:vMerge/>
            <w:shd w:val="clear" w:color="auto" w:fill="80D219" w:themeFill="accent3" w:themeFillShade="BF"/>
            <w:vAlign w:val="center"/>
          </w:tcPr>
          <w:p w:rsidR="00D262A6" w:rsidRPr="00835B66" w:rsidRDefault="00D262A6" w:rsidP="00291E4E">
            <w:pPr>
              <w:rPr>
                <w:rFonts w:ascii="Arial" w:hAnsi="Arial" w:cs="Arial"/>
                <w:b/>
                <w:sz w:val="16"/>
                <w:szCs w:val="16"/>
              </w:rPr>
            </w:pPr>
          </w:p>
        </w:tc>
        <w:tc>
          <w:tcPr>
            <w:tcW w:w="1985" w:type="dxa"/>
            <w:shd w:val="clear" w:color="auto" w:fill="80D219" w:themeFill="accent3" w:themeFillShade="BF"/>
            <w:vAlign w:val="center"/>
          </w:tcPr>
          <w:p w:rsidR="00D262A6" w:rsidRPr="00C56343" w:rsidRDefault="00D262A6" w:rsidP="00C56343">
            <w:pPr>
              <w:rPr>
                <w:rFonts w:ascii="Arial" w:hAnsi="Arial" w:cs="Arial"/>
                <w:sz w:val="16"/>
                <w:szCs w:val="16"/>
              </w:rPr>
            </w:pPr>
            <w:r>
              <w:rPr>
                <w:rFonts w:ascii="Arial" w:hAnsi="Arial" w:cs="Arial"/>
                <w:sz w:val="16"/>
                <w:szCs w:val="16"/>
              </w:rPr>
              <w:t>Selection of young people with the ward possessing relevant qualifications to participate in the project.</w:t>
            </w:r>
          </w:p>
        </w:tc>
        <w:tc>
          <w:tcPr>
            <w:tcW w:w="2126" w:type="dxa"/>
            <w:shd w:val="clear" w:color="auto" w:fill="80D219" w:themeFill="accent3" w:themeFillShade="BF"/>
            <w:vAlign w:val="center"/>
          </w:tcPr>
          <w:p w:rsidR="00D262A6" w:rsidRPr="005134A7" w:rsidRDefault="00D262A6" w:rsidP="00291E4E">
            <w:pPr>
              <w:rPr>
                <w:rFonts w:ascii="Arial" w:hAnsi="Arial" w:cs="Arial"/>
                <w:sz w:val="16"/>
                <w:szCs w:val="16"/>
              </w:rPr>
            </w:pPr>
            <w:r>
              <w:rPr>
                <w:rFonts w:ascii="Arial" w:hAnsi="Arial" w:cs="Arial"/>
                <w:sz w:val="16"/>
                <w:szCs w:val="16"/>
              </w:rPr>
              <w:t>To ensure skills development by allowing local students to participate in projects as part of experiential learning.</w:t>
            </w:r>
          </w:p>
        </w:tc>
        <w:tc>
          <w:tcPr>
            <w:tcW w:w="2410" w:type="dxa"/>
            <w:shd w:val="clear" w:color="auto" w:fill="80D219" w:themeFill="accent3" w:themeFillShade="BF"/>
            <w:vAlign w:val="center"/>
          </w:tcPr>
          <w:p w:rsidR="00D262A6" w:rsidRPr="002D7BD3" w:rsidRDefault="00D262A6" w:rsidP="002D7BD3">
            <w:pPr>
              <w:rPr>
                <w:rFonts w:ascii="Arial" w:hAnsi="Arial" w:cs="Arial"/>
                <w:sz w:val="16"/>
                <w:szCs w:val="16"/>
              </w:rPr>
            </w:pPr>
            <w:r>
              <w:rPr>
                <w:rFonts w:ascii="Arial" w:hAnsi="Arial" w:cs="Arial"/>
                <w:sz w:val="16"/>
                <w:szCs w:val="16"/>
              </w:rPr>
              <w:t>Making that the municipality is providing a quality service to the inhabitants of the ward.</w:t>
            </w:r>
          </w:p>
        </w:tc>
        <w:tc>
          <w:tcPr>
            <w:tcW w:w="1984" w:type="dxa"/>
            <w:shd w:val="clear" w:color="auto" w:fill="80D219" w:themeFill="accent3" w:themeFillShade="BF"/>
            <w:vAlign w:val="center"/>
          </w:tcPr>
          <w:p w:rsidR="00D262A6" w:rsidRDefault="00D262A6" w:rsidP="00291E4E">
            <w:pPr>
              <w:rPr>
                <w:rFonts w:ascii="Arial" w:hAnsi="Arial" w:cs="Arial"/>
                <w:sz w:val="16"/>
                <w:szCs w:val="16"/>
              </w:rPr>
            </w:pPr>
            <w:r>
              <w:rPr>
                <w:rFonts w:ascii="Arial" w:hAnsi="Arial" w:cs="Arial"/>
                <w:sz w:val="16"/>
                <w:szCs w:val="16"/>
              </w:rPr>
              <w:t>Street lighting</w:t>
            </w:r>
          </w:p>
        </w:tc>
        <w:tc>
          <w:tcPr>
            <w:tcW w:w="2127" w:type="dxa"/>
            <w:shd w:val="clear" w:color="auto" w:fill="80D219" w:themeFill="accent3" w:themeFillShade="BF"/>
            <w:vAlign w:val="center"/>
          </w:tcPr>
          <w:p w:rsidR="00D262A6" w:rsidRPr="005134A7" w:rsidRDefault="00D262A6" w:rsidP="00291E4E">
            <w:pPr>
              <w:rPr>
                <w:rFonts w:ascii="Arial" w:hAnsi="Arial" w:cs="Arial"/>
                <w:sz w:val="16"/>
                <w:szCs w:val="16"/>
              </w:rPr>
            </w:pPr>
          </w:p>
        </w:tc>
        <w:tc>
          <w:tcPr>
            <w:tcW w:w="1984" w:type="dxa"/>
            <w:shd w:val="clear" w:color="auto" w:fill="80D219" w:themeFill="accent3" w:themeFillShade="BF"/>
            <w:vAlign w:val="center"/>
          </w:tcPr>
          <w:p w:rsidR="00D262A6" w:rsidRPr="005134A7" w:rsidRDefault="00D262A6" w:rsidP="00291E4E">
            <w:pPr>
              <w:rPr>
                <w:rFonts w:ascii="Arial" w:hAnsi="Arial" w:cs="Arial"/>
                <w:sz w:val="16"/>
                <w:szCs w:val="16"/>
              </w:rPr>
            </w:pPr>
          </w:p>
        </w:tc>
      </w:tr>
      <w:tr w:rsidR="00D262A6" w:rsidRPr="005134A7" w:rsidTr="00C56343">
        <w:trPr>
          <w:trHeight w:val="555"/>
        </w:trPr>
        <w:tc>
          <w:tcPr>
            <w:tcW w:w="384" w:type="dxa"/>
            <w:vMerge/>
            <w:shd w:val="clear" w:color="auto" w:fill="80D219" w:themeFill="accent3" w:themeFillShade="BF"/>
            <w:vAlign w:val="center"/>
          </w:tcPr>
          <w:p w:rsidR="00D262A6" w:rsidRPr="005134A7" w:rsidRDefault="00D262A6" w:rsidP="00C56343">
            <w:pPr>
              <w:pStyle w:val="ListParagraph"/>
              <w:numPr>
                <w:ilvl w:val="0"/>
                <w:numId w:val="2"/>
              </w:numPr>
              <w:ind w:left="162" w:hanging="162"/>
              <w:jc w:val="center"/>
              <w:rPr>
                <w:rFonts w:ascii="Arial" w:hAnsi="Arial" w:cs="Arial"/>
                <w:b/>
                <w:sz w:val="16"/>
                <w:szCs w:val="16"/>
              </w:rPr>
            </w:pPr>
          </w:p>
        </w:tc>
        <w:tc>
          <w:tcPr>
            <w:tcW w:w="2694" w:type="dxa"/>
            <w:vMerge/>
            <w:shd w:val="clear" w:color="auto" w:fill="80D219" w:themeFill="accent3" w:themeFillShade="BF"/>
            <w:vAlign w:val="center"/>
          </w:tcPr>
          <w:p w:rsidR="00D262A6" w:rsidRPr="00835B66" w:rsidRDefault="00D262A6" w:rsidP="00291E4E">
            <w:pPr>
              <w:rPr>
                <w:rFonts w:ascii="Arial" w:hAnsi="Arial" w:cs="Arial"/>
                <w:b/>
                <w:sz w:val="16"/>
                <w:szCs w:val="16"/>
              </w:rPr>
            </w:pPr>
          </w:p>
        </w:tc>
        <w:tc>
          <w:tcPr>
            <w:tcW w:w="1985" w:type="dxa"/>
            <w:shd w:val="clear" w:color="auto" w:fill="80D219" w:themeFill="accent3" w:themeFillShade="BF"/>
            <w:vAlign w:val="center"/>
          </w:tcPr>
          <w:p w:rsidR="00D262A6" w:rsidRDefault="00D262A6" w:rsidP="00C56343">
            <w:pPr>
              <w:rPr>
                <w:rFonts w:ascii="Arial" w:hAnsi="Arial" w:cs="Arial"/>
                <w:sz w:val="16"/>
                <w:szCs w:val="16"/>
              </w:rPr>
            </w:pPr>
          </w:p>
        </w:tc>
        <w:tc>
          <w:tcPr>
            <w:tcW w:w="2126" w:type="dxa"/>
            <w:shd w:val="clear" w:color="auto" w:fill="80D219" w:themeFill="accent3" w:themeFillShade="BF"/>
            <w:vAlign w:val="center"/>
          </w:tcPr>
          <w:p w:rsidR="00D262A6" w:rsidRDefault="00D262A6" w:rsidP="00291E4E">
            <w:pPr>
              <w:rPr>
                <w:rFonts w:ascii="Arial" w:hAnsi="Arial" w:cs="Arial"/>
                <w:sz w:val="16"/>
                <w:szCs w:val="16"/>
              </w:rPr>
            </w:pPr>
          </w:p>
        </w:tc>
        <w:tc>
          <w:tcPr>
            <w:tcW w:w="2410" w:type="dxa"/>
            <w:shd w:val="clear" w:color="auto" w:fill="80D219" w:themeFill="accent3" w:themeFillShade="BF"/>
            <w:vAlign w:val="center"/>
          </w:tcPr>
          <w:p w:rsidR="00D262A6" w:rsidRDefault="00D262A6" w:rsidP="002D7BD3">
            <w:pPr>
              <w:rPr>
                <w:rFonts w:ascii="Arial" w:hAnsi="Arial" w:cs="Arial"/>
                <w:sz w:val="16"/>
                <w:szCs w:val="16"/>
              </w:rPr>
            </w:pPr>
          </w:p>
        </w:tc>
        <w:tc>
          <w:tcPr>
            <w:tcW w:w="1984" w:type="dxa"/>
            <w:shd w:val="clear" w:color="auto" w:fill="80D219" w:themeFill="accent3" w:themeFillShade="BF"/>
            <w:vAlign w:val="center"/>
          </w:tcPr>
          <w:p w:rsidR="00D262A6" w:rsidRDefault="007947E7" w:rsidP="00291E4E">
            <w:pPr>
              <w:rPr>
                <w:rFonts w:ascii="Arial" w:hAnsi="Arial" w:cs="Arial"/>
                <w:sz w:val="16"/>
                <w:szCs w:val="16"/>
              </w:rPr>
            </w:pPr>
            <w:r>
              <w:rPr>
                <w:rFonts w:ascii="Arial" w:hAnsi="Arial" w:cs="Arial"/>
                <w:sz w:val="16"/>
                <w:szCs w:val="16"/>
              </w:rPr>
              <w:t>Housing project at H39</w:t>
            </w:r>
          </w:p>
        </w:tc>
        <w:tc>
          <w:tcPr>
            <w:tcW w:w="2127" w:type="dxa"/>
            <w:shd w:val="clear" w:color="auto" w:fill="80D219" w:themeFill="accent3" w:themeFillShade="BF"/>
            <w:vAlign w:val="center"/>
          </w:tcPr>
          <w:p w:rsidR="00D262A6" w:rsidRPr="005134A7" w:rsidRDefault="007947E7" w:rsidP="00291E4E">
            <w:pPr>
              <w:rPr>
                <w:rFonts w:ascii="Arial" w:hAnsi="Arial" w:cs="Arial"/>
                <w:sz w:val="16"/>
                <w:szCs w:val="16"/>
              </w:rPr>
            </w:pPr>
            <w:r>
              <w:rPr>
                <w:rFonts w:ascii="Arial" w:hAnsi="Arial" w:cs="Arial"/>
                <w:sz w:val="16"/>
                <w:szCs w:val="16"/>
              </w:rPr>
              <w:t>Madadeni H39</w:t>
            </w:r>
          </w:p>
        </w:tc>
        <w:tc>
          <w:tcPr>
            <w:tcW w:w="1984" w:type="dxa"/>
            <w:shd w:val="clear" w:color="auto" w:fill="80D219" w:themeFill="accent3" w:themeFillShade="BF"/>
            <w:vAlign w:val="center"/>
          </w:tcPr>
          <w:p w:rsidR="00D262A6" w:rsidRPr="005134A7" w:rsidRDefault="007947E7" w:rsidP="00291E4E">
            <w:pPr>
              <w:rPr>
                <w:rFonts w:ascii="Arial" w:hAnsi="Arial" w:cs="Arial"/>
                <w:sz w:val="16"/>
                <w:szCs w:val="16"/>
              </w:rPr>
            </w:pPr>
            <w:r>
              <w:rPr>
                <w:rFonts w:ascii="Arial" w:hAnsi="Arial" w:cs="Arial"/>
                <w:sz w:val="16"/>
                <w:szCs w:val="16"/>
              </w:rPr>
              <w:t>All the inhabitants of the H39 settlement</w:t>
            </w: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78628291"/>
      <w:r>
        <w:lastRenderedPageBreak/>
        <w:t>DECLARATION</w:t>
      </w:r>
      <w:r w:rsidR="00F478F0">
        <w:t>.</w:t>
      </w:r>
      <w:bookmarkEnd w:id="61"/>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sidR="00BF1D31">
        <w:rPr>
          <w:rFonts w:ascii="Arial" w:hAnsi="Arial" w:cs="Arial"/>
          <w:sz w:val="20"/>
          <w:szCs w:val="20"/>
        </w:rPr>
        <w:t>illor for Ward 19</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BF1D31">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E5" w:rsidRDefault="002714E5" w:rsidP="00747CAD">
      <w:pPr>
        <w:spacing w:after="0" w:line="240" w:lineRule="auto"/>
      </w:pPr>
      <w:r>
        <w:separator/>
      </w:r>
    </w:p>
  </w:endnote>
  <w:endnote w:type="continuationSeparator" w:id="0">
    <w:p w:rsidR="002714E5" w:rsidRDefault="002714E5"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25" w:rsidRDefault="00270E25" w:rsidP="00270E25">
    <w:pPr>
      <w:pStyle w:val="Footer"/>
      <w:shd w:val="clear" w:color="auto" w:fill="FFFFFF" w:themeFill="background1"/>
      <w:tabs>
        <w:tab w:val="left" w:pos="1528"/>
        <w:tab w:val="left" w:pos="1753"/>
      </w:tabs>
      <w:jc w:val="center"/>
      <w:rPr>
        <w:rFonts w:ascii="Plantagenet Cherokee" w:hAnsi="Plantagenet Cherokee"/>
      </w:rPr>
    </w:pPr>
    <w:r>
      <w:rPr>
        <w:rFonts w:ascii="Plantagenet Cherokee" w:hAnsi="Plantagenet Cherokee"/>
      </w:rPr>
      <w:t>Newcastle Local Municipality</w:t>
    </w:r>
    <w:r w:rsidRPr="0034790D">
      <w:rPr>
        <w:rFonts w:ascii="Plantagenet Cherokee" w:hAnsi="Plantagenet Cherokee"/>
      </w:rPr>
      <w:t xml:space="preserve"> C</w:t>
    </w:r>
    <w:r>
      <w:rPr>
        <w:rFonts w:ascii="Plantagenet Cherokee" w:hAnsi="Plantagenet Cherokee"/>
      </w:rPr>
      <w:t xml:space="preserve">ommunity </w:t>
    </w:r>
    <w:r w:rsidRPr="0034790D">
      <w:rPr>
        <w:rFonts w:ascii="Plantagenet Cherokee" w:hAnsi="Plantagenet Cherokee"/>
      </w:rPr>
      <w:t>B</w:t>
    </w:r>
    <w:r>
      <w:rPr>
        <w:rFonts w:ascii="Plantagenet Cherokee" w:hAnsi="Plantagenet Cherokee"/>
      </w:rPr>
      <w:t xml:space="preserve">ased </w:t>
    </w:r>
    <w:r w:rsidRPr="0034790D">
      <w:rPr>
        <w:rFonts w:ascii="Plantagenet Cherokee" w:hAnsi="Plantagenet Cherokee"/>
      </w:rPr>
      <w:t>P</w:t>
    </w:r>
    <w:r>
      <w:rPr>
        <w:rFonts w:ascii="Plantagenet Cherokee" w:hAnsi="Plantagenet Cherokee"/>
      </w:rPr>
      <w:t>lan 2019/20</w:t>
    </w:r>
  </w:p>
  <w:p w:rsidR="00270E25" w:rsidRPr="00270E25" w:rsidRDefault="00270E25" w:rsidP="00270E25">
    <w:pPr>
      <w:pStyle w:val="Footer"/>
      <w:shd w:val="clear" w:color="auto" w:fill="FFFFFF" w:themeFill="background1"/>
      <w:tabs>
        <w:tab w:val="left" w:pos="526"/>
        <w:tab w:val="left" w:pos="789"/>
        <w:tab w:val="left" w:pos="3615"/>
        <w:tab w:val="left" w:pos="5948"/>
      </w:tabs>
      <w:jc w:val="center"/>
      <w:rPr>
        <w:rFonts w:ascii="Plantagenet Cherokee" w:hAnsi="Plantagenet Cherokee"/>
      </w:rPr>
    </w:pPr>
    <w:r>
      <w:rPr>
        <w:rFonts w:ascii="Plantagenet Cherokee" w:hAnsi="Plantagenet Cherokee"/>
      </w:rPr>
      <w:t>Reviewed: March 2019</w:t>
    </w:r>
  </w:p>
  <w:p w:rsidR="00270E25" w:rsidRDefault="00270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25" w:rsidRPr="004A4460" w:rsidRDefault="00270E25" w:rsidP="00270E25">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270E25" w:rsidRPr="00270E25" w:rsidRDefault="00270E25" w:rsidP="0027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E5" w:rsidRDefault="002714E5" w:rsidP="00747CAD">
      <w:pPr>
        <w:spacing w:after="0" w:line="240" w:lineRule="auto"/>
      </w:pPr>
      <w:r>
        <w:separator/>
      </w:r>
    </w:p>
  </w:footnote>
  <w:footnote w:type="continuationSeparator" w:id="0">
    <w:p w:rsidR="002714E5" w:rsidRDefault="002714E5"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34068091"/>
      <w:docPartObj>
        <w:docPartGallery w:val="Page Numbers (Top of Page)"/>
        <w:docPartUnique/>
      </w:docPartObj>
    </w:sdtPr>
    <w:sdtEndPr>
      <w:rPr>
        <w:b/>
        <w:bCs/>
        <w:noProof/>
        <w:color w:val="auto"/>
        <w:spacing w:val="0"/>
      </w:rPr>
    </w:sdtEndPr>
    <w:sdtContent>
      <w:p w:rsidR="00270E25" w:rsidRDefault="00270E2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32FCC" w:rsidRPr="00732FCC">
          <w:rPr>
            <w:b/>
            <w:bCs/>
            <w:noProof/>
          </w:rPr>
          <w:t>9</w:t>
        </w:r>
        <w:r>
          <w:rPr>
            <w:b/>
            <w:bCs/>
            <w:noProof/>
          </w:rPr>
          <w:fldChar w:fldCharType="end"/>
        </w:r>
      </w:p>
    </w:sdtContent>
  </w:sdt>
  <w:p w:rsidR="00270E25" w:rsidRDefault="00270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6B0F"/>
    <w:multiLevelType w:val="hybridMultilevel"/>
    <w:tmpl w:val="E67241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F53822"/>
    <w:multiLevelType w:val="hybridMultilevel"/>
    <w:tmpl w:val="4268F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2473B39"/>
    <w:multiLevelType w:val="hybridMultilevel"/>
    <w:tmpl w:val="62B4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1E6804"/>
    <w:multiLevelType w:val="multilevel"/>
    <w:tmpl w:val="6FFC9D4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9DD4D38"/>
    <w:multiLevelType w:val="hybridMultilevel"/>
    <w:tmpl w:val="3320DD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AA5085"/>
    <w:multiLevelType w:val="hybridMultilevel"/>
    <w:tmpl w:val="6C14A4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7F46DEF"/>
    <w:multiLevelType w:val="hybridMultilevel"/>
    <w:tmpl w:val="66DCA2C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5C380C9B"/>
    <w:multiLevelType w:val="hybridMultilevel"/>
    <w:tmpl w:val="976ED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E3D1E19"/>
    <w:multiLevelType w:val="hybridMultilevel"/>
    <w:tmpl w:val="DD7EC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3"/>
  </w:num>
  <w:num w:numId="4">
    <w:abstractNumId w:val="4"/>
  </w:num>
  <w:num w:numId="5">
    <w:abstractNumId w:val="15"/>
  </w:num>
  <w:num w:numId="6">
    <w:abstractNumId w:val="11"/>
  </w:num>
  <w:num w:numId="7">
    <w:abstractNumId w:val="19"/>
  </w:num>
  <w:num w:numId="8">
    <w:abstractNumId w:val="26"/>
  </w:num>
  <w:num w:numId="9">
    <w:abstractNumId w:val="29"/>
  </w:num>
  <w:num w:numId="10">
    <w:abstractNumId w:val="18"/>
  </w:num>
  <w:num w:numId="11">
    <w:abstractNumId w:val="7"/>
  </w:num>
  <w:num w:numId="12">
    <w:abstractNumId w:val="1"/>
  </w:num>
  <w:num w:numId="13">
    <w:abstractNumId w:val="9"/>
  </w:num>
  <w:num w:numId="14">
    <w:abstractNumId w:val="28"/>
  </w:num>
  <w:num w:numId="15">
    <w:abstractNumId w:val="25"/>
  </w:num>
  <w:num w:numId="16">
    <w:abstractNumId w:val="17"/>
  </w:num>
  <w:num w:numId="17">
    <w:abstractNumId w:val="6"/>
  </w:num>
  <w:num w:numId="18">
    <w:abstractNumId w:val="2"/>
  </w:num>
  <w:num w:numId="19">
    <w:abstractNumId w:val="24"/>
  </w:num>
  <w:num w:numId="20">
    <w:abstractNumId w:val="23"/>
  </w:num>
  <w:num w:numId="21">
    <w:abstractNumId w:val="0"/>
  </w:num>
  <w:num w:numId="22">
    <w:abstractNumId w:val="3"/>
  </w:num>
  <w:num w:numId="23">
    <w:abstractNumId w:val="27"/>
  </w:num>
  <w:num w:numId="24">
    <w:abstractNumId w:val="8"/>
  </w:num>
  <w:num w:numId="25">
    <w:abstractNumId w:val="12"/>
  </w:num>
  <w:num w:numId="26">
    <w:abstractNumId w:val="14"/>
  </w:num>
  <w:num w:numId="27">
    <w:abstractNumId w:val="10"/>
  </w:num>
  <w:num w:numId="28">
    <w:abstractNumId w:val="5"/>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56FF"/>
    <w:rsid w:val="000064C6"/>
    <w:rsid w:val="0001262A"/>
    <w:rsid w:val="00013C4E"/>
    <w:rsid w:val="0002205B"/>
    <w:rsid w:val="00044DFB"/>
    <w:rsid w:val="00051395"/>
    <w:rsid w:val="000560C9"/>
    <w:rsid w:val="0005767D"/>
    <w:rsid w:val="0006198D"/>
    <w:rsid w:val="00081677"/>
    <w:rsid w:val="00087F8F"/>
    <w:rsid w:val="00093E3C"/>
    <w:rsid w:val="0009529B"/>
    <w:rsid w:val="000A20A2"/>
    <w:rsid w:val="000A331D"/>
    <w:rsid w:val="000A42FA"/>
    <w:rsid w:val="000A6908"/>
    <w:rsid w:val="000B3C2F"/>
    <w:rsid w:val="000B5109"/>
    <w:rsid w:val="000B6E04"/>
    <w:rsid w:val="000C1ED5"/>
    <w:rsid w:val="000D1717"/>
    <w:rsid w:val="000E30B2"/>
    <w:rsid w:val="000F3504"/>
    <w:rsid w:val="000F5E3A"/>
    <w:rsid w:val="000F7C59"/>
    <w:rsid w:val="00104C6C"/>
    <w:rsid w:val="00106988"/>
    <w:rsid w:val="00124594"/>
    <w:rsid w:val="001360B2"/>
    <w:rsid w:val="0015043E"/>
    <w:rsid w:val="001517F8"/>
    <w:rsid w:val="00151E13"/>
    <w:rsid w:val="001616D7"/>
    <w:rsid w:val="001811FE"/>
    <w:rsid w:val="00185500"/>
    <w:rsid w:val="00190123"/>
    <w:rsid w:val="00192F4C"/>
    <w:rsid w:val="001947CF"/>
    <w:rsid w:val="001A561D"/>
    <w:rsid w:val="001A772F"/>
    <w:rsid w:val="001B47BF"/>
    <w:rsid w:val="001C15DB"/>
    <w:rsid w:val="001C17DC"/>
    <w:rsid w:val="001D0E26"/>
    <w:rsid w:val="001D3F58"/>
    <w:rsid w:val="001E12AF"/>
    <w:rsid w:val="001F519F"/>
    <w:rsid w:val="002017FB"/>
    <w:rsid w:val="0020446C"/>
    <w:rsid w:val="00205145"/>
    <w:rsid w:val="00225EDE"/>
    <w:rsid w:val="00243EA0"/>
    <w:rsid w:val="0026490E"/>
    <w:rsid w:val="00265B3C"/>
    <w:rsid w:val="00270E25"/>
    <w:rsid w:val="002714E5"/>
    <w:rsid w:val="00291E4E"/>
    <w:rsid w:val="00295154"/>
    <w:rsid w:val="002A08F5"/>
    <w:rsid w:val="002A1579"/>
    <w:rsid w:val="002C44F9"/>
    <w:rsid w:val="002D381F"/>
    <w:rsid w:val="002D7BD3"/>
    <w:rsid w:val="002E1F77"/>
    <w:rsid w:val="002F37B2"/>
    <w:rsid w:val="0030000B"/>
    <w:rsid w:val="003073C7"/>
    <w:rsid w:val="003105F4"/>
    <w:rsid w:val="0032044C"/>
    <w:rsid w:val="00321C66"/>
    <w:rsid w:val="0032399E"/>
    <w:rsid w:val="0033019A"/>
    <w:rsid w:val="003320BE"/>
    <w:rsid w:val="003326FB"/>
    <w:rsid w:val="00340220"/>
    <w:rsid w:val="00351C22"/>
    <w:rsid w:val="003535AC"/>
    <w:rsid w:val="00365C27"/>
    <w:rsid w:val="003A2BB7"/>
    <w:rsid w:val="003A588B"/>
    <w:rsid w:val="003D06ED"/>
    <w:rsid w:val="00413A57"/>
    <w:rsid w:val="00416BAD"/>
    <w:rsid w:val="00424603"/>
    <w:rsid w:val="0044006A"/>
    <w:rsid w:val="004444D9"/>
    <w:rsid w:val="00457096"/>
    <w:rsid w:val="0047303B"/>
    <w:rsid w:val="004A41AB"/>
    <w:rsid w:val="004A7075"/>
    <w:rsid w:val="004C3C48"/>
    <w:rsid w:val="004D7D90"/>
    <w:rsid w:val="004F0295"/>
    <w:rsid w:val="004F2A8C"/>
    <w:rsid w:val="00514330"/>
    <w:rsid w:val="005175CC"/>
    <w:rsid w:val="00531555"/>
    <w:rsid w:val="0054755A"/>
    <w:rsid w:val="00547847"/>
    <w:rsid w:val="00555071"/>
    <w:rsid w:val="00565D9F"/>
    <w:rsid w:val="005841CD"/>
    <w:rsid w:val="0059103E"/>
    <w:rsid w:val="005B1002"/>
    <w:rsid w:val="005C4AA0"/>
    <w:rsid w:val="005D75C1"/>
    <w:rsid w:val="005E07BC"/>
    <w:rsid w:val="00613661"/>
    <w:rsid w:val="006158D3"/>
    <w:rsid w:val="00617443"/>
    <w:rsid w:val="00620C22"/>
    <w:rsid w:val="00621053"/>
    <w:rsid w:val="00621158"/>
    <w:rsid w:val="006237B1"/>
    <w:rsid w:val="00634327"/>
    <w:rsid w:val="00643AB7"/>
    <w:rsid w:val="00654689"/>
    <w:rsid w:val="006638B5"/>
    <w:rsid w:val="00664472"/>
    <w:rsid w:val="00671927"/>
    <w:rsid w:val="00677A23"/>
    <w:rsid w:val="0069441F"/>
    <w:rsid w:val="006A29A6"/>
    <w:rsid w:val="006A5088"/>
    <w:rsid w:val="006B5012"/>
    <w:rsid w:val="006D4156"/>
    <w:rsid w:val="006F37FE"/>
    <w:rsid w:val="007000E9"/>
    <w:rsid w:val="0071424C"/>
    <w:rsid w:val="00720B5F"/>
    <w:rsid w:val="00731DB3"/>
    <w:rsid w:val="00732FCC"/>
    <w:rsid w:val="0073429A"/>
    <w:rsid w:val="00735C7B"/>
    <w:rsid w:val="00745C47"/>
    <w:rsid w:val="00747CAD"/>
    <w:rsid w:val="00755343"/>
    <w:rsid w:val="00761D78"/>
    <w:rsid w:val="007804F4"/>
    <w:rsid w:val="007947E7"/>
    <w:rsid w:val="007A7A57"/>
    <w:rsid w:val="007E2520"/>
    <w:rsid w:val="008042C6"/>
    <w:rsid w:val="00804780"/>
    <w:rsid w:val="00817222"/>
    <w:rsid w:val="00826FE0"/>
    <w:rsid w:val="00835B66"/>
    <w:rsid w:val="00840850"/>
    <w:rsid w:val="008507A6"/>
    <w:rsid w:val="00863961"/>
    <w:rsid w:val="00893A6B"/>
    <w:rsid w:val="008A07F9"/>
    <w:rsid w:val="008A6C9C"/>
    <w:rsid w:val="008C3278"/>
    <w:rsid w:val="008D4E34"/>
    <w:rsid w:val="008D6ECE"/>
    <w:rsid w:val="008E340F"/>
    <w:rsid w:val="008E5C39"/>
    <w:rsid w:val="00914C93"/>
    <w:rsid w:val="009357A9"/>
    <w:rsid w:val="00942B9E"/>
    <w:rsid w:val="0094786E"/>
    <w:rsid w:val="00951C1A"/>
    <w:rsid w:val="0095208B"/>
    <w:rsid w:val="0095773D"/>
    <w:rsid w:val="00961323"/>
    <w:rsid w:val="009620AB"/>
    <w:rsid w:val="00962C5D"/>
    <w:rsid w:val="00964035"/>
    <w:rsid w:val="00970862"/>
    <w:rsid w:val="00972994"/>
    <w:rsid w:val="009811F4"/>
    <w:rsid w:val="00982713"/>
    <w:rsid w:val="00997840"/>
    <w:rsid w:val="009E0FF9"/>
    <w:rsid w:val="009E1E28"/>
    <w:rsid w:val="009E3915"/>
    <w:rsid w:val="009F0CDF"/>
    <w:rsid w:val="00A028E6"/>
    <w:rsid w:val="00A145BA"/>
    <w:rsid w:val="00A46BD3"/>
    <w:rsid w:val="00A50C13"/>
    <w:rsid w:val="00A66C18"/>
    <w:rsid w:val="00A77FAE"/>
    <w:rsid w:val="00A848CB"/>
    <w:rsid w:val="00A933D5"/>
    <w:rsid w:val="00A93C22"/>
    <w:rsid w:val="00AA1102"/>
    <w:rsid w:val="00AA3098"/>
    <w:rsid w:val="00AB3558"/>
    <w:rsid w:val="00AB6E94"/>
    <w:rsid w:val="00AC078E"/>
    <w:rsid w:val="00AC1E18"/>
    <w:rsid w:val="00AC2498"/>
    <w:rsid w:val="00AC717F"/>
    <w:rsid w:val="00AD404F"/>
    <w:rsid w:val="00B02D60"/>
    <w:rsid w:val="00B0703A"/>
    <w:rsid w:val="00B126D0"/>
    <w:rsid w:val="00B14367"/>
    <w:rsid w:val="00B15708"/>
    <w:rsid w:val="00B17002"/>
    <w:rsid w:val="00B175BF"/>
    <w:rsid w:val="00B17B78"/>
    <w:rsid w:val="00B426CA"/>
    <w:rsid w:val="00B6279C"/>
    <w:rsid w:val="00B72178"/>
    <w:rsid w:val="00B83193"/>
    <w:rsid w:val="00B840D8"/>
    <w:rsid w:val="00BA1CA9"/>
    <w:rsid w:val="00BA6BF8"/>
    <w:rsid w:val="00BB4EC1"/>
    <w:rsid w:val="00BD2804"/>
    <w:rsid w:val="00BD3713"/>
    <w:rsid w:val="00BE6975"/>
    <w:rsid w:val="00BF1677"/>
    <w:rsid w:val="00BF1D31"/>
    <w:rsid w:val="00BF49F0"/>
    <w:rsid w:val="00C00BBF"/>
    <w:rsid w:val="00C01857"/>
    <w:rsid w:val="00C10259"/>
    <w:rsid w:val="00C21402"/>
    <w:rsid w:val="00C27D5F"/>
    <w:rsid w:val="00C312E8"/>
    <w:rsid w:val="00C37BB3"/>
    <w:rsid w:val="00C42AC1"/>
    <w:rsid w:val="00C44D00"/>
    <w:rsid w:val="00C44FBE"/>
    <w:rsid w:val="00C463A6"/>
    <w:rsid w:val="00C56343"/>
    <w:rsid w:val="00C56B6F"/>
    <w:rsid w:val="00C66D1B"/>
    <w:rsid w:val="00C85BFA"/>
    <w:rsid w:val="00C87BD6"/>
    <w:rsid w:val="00C90280"/>
    <w:rsid w:val="00C926E7"/>
    <w:rsid w:val="00CA0C46"/>
    <w:rsid w:val="00CB5E95"/>
    <w:rsid w:val="00CC260F"/>
    <w:rsid w:val="00CC7AFB"/>
    <w:rsid w:val="00CD5957"/>
    <w:rsid w:val="00D05B3F"/>
    <w:rsid w:val="00D144CC"/>
    <w:rsid w:val="00D148EC"/>
    <w:rsid w:val="00D24689"/>
    <w:rsid w:val="00D262A6"/>
    <w:rsid w:val="00D62A22"/>
    <w:rsid w:val="00D81767"/>
    <w:rsid w:val="00D81AF4"/>
    <w:rsid w:val="00D84E6C"/>
    <w:rsid w:val="00D86630"/>
    <w:rsid w:val="00D94001"/>
    <w:rsid w:val="00D94685"/>
    <w:rsid w:val="00DB3B6D"/>
    <w:rsid w:val="00DD35CD"/>
    <w:rsid w:val="00DF7A50"/>
    <w:rsid w:val="00E030F8"/>
    <w:rsid w:val="00E07537"/>
    <w:rsid w:val="00E12764"/>
    <w:rsid w:val="00E14ED3"/>
    <w:rsid w:val="00E45CC8"/>
    <w:rsid w:val="00E63762"/>
    <w:rsid w:val="00E63BEC"/>
    <w:rsid w:val="00E664EC"/>
    <w:rsid w:val="00E80762"/>
    <w:rsid w:val="00E848C0"/>
    <w:rsid w:val="00E8746C"/>
    <w:rsid w:val="00E87757"/>
    <w:rsid w:val="00E93AD6"/>
    <w:rsid w:val="00EC1596"/>
    <w:rsid w:val="00EC655F"/>
    <w:rsid w:val="00ED690A"/>
    <w:rsid w:val="00EE086C"/>
    <w:rsid w:val="00EE28B0"/>
    <w:rsid w:val="00EE395A"/>
    <w:rsid w:val="00EE7EC9"/>
    <w:rsid w:val="00F060BF"/>
    <w:rsid w:val="00F06B62"/>
    <w:rsid w:val="00F1421A"/>
    <w:rsid w:val="00F16288"/>
    <w:rsid w:val="00F175C3"/>
    <w:rsid w:val="00F27690"/>
    <w:rsid w:val="00F34C24"/>
    <w:rsid w:val="00F457D5"/>
    <w:rsid w:val="00F478F0"/>
    <w:rsid w:val="00F52143"/>
    <w:rsid w:val="00F57475"/>
    <w:rsid w:val="00F60BBF"/>
    <w:rsid w:val="00F642FE"/>
    <w:rsid w:val="00F77A61"/>
    <w:rsid w:val="00F84C9B"/>
    <w:rsid w:val="00F925CE"/>
    <w:rsid w:val="00F97ECD"/>
    <w:rsid w:val="00FB67A6"/>
    <w:rsid w:val="00FC5733"/>
    <w:rsid w:val="00FC78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6F37FE"/>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2"/>
              <c:tx>
                <c:rich>
                  <a:bodyPr/>
                  <a:lstStyle/>
                  <a:p>
                    <a:r>
                      <a:rPr lang="en-US"/>
                      <a:t>18</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a:t>
                    </a:r>
                  </a:p>
                </c:rich>
              </c:tx>
              <c:dLblPos val="in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a:t>
                    </a:r>
                  </a:p>
                </c:rich>
              </c:tx>
              <c:dLblPos val="in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102330958630170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32</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366252096"/>
        <c:axId val="366258760"/>
      </c:barChart>
      <c:catAx>
        <c:axId val="366252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66258760"/>
        <c:crosses val="autoZero"/>
        <c:auto val="1"/>
        <c:lblAlgn val="ctr"/>
        <c:lblOffset val="100"/>
        <c:noMultiLvlLbl val="0"/>
      </c:catAx>
      <c:valAx>
        <c:axId val="366258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62520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111154958410167E-2"/>
          <c:y val="0.26969105451271524"/>
          <c:w val="0.82577769008317969"/>
          <c:h val="0.63299363947175402"/>
        </c:manualLayout>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dLbl>
              <c:idx val="1"/>
              <c:tx>
                <c:rich>
                  <a:bodyPr/>
                  <a:lstStyle/>
                  <a:p>
                    <a:fld id="{3CE7952B-39E3-4DA4-86CF-FB79647DFF5C}" type="CATEGORYNAME">
                      <a:rPr lang="en-US"/>
                      <a:pPr/>
                      <a:t>[CATEGORY NAME]</a:t>
                    </a:fld>
                    <a:r>
                      <a:rPr lang="en-US" baseline="0"/>
                      <a:t>
55%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45</c:v>
                </c:pt>
                <c:pt idx="1">
                  <c:v>55</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3.4099999999999998E-2</c:v>
                </c:pt>
                <c:pt idx="1">
                  <c:v>3.4700000000000002E-2</c:v>
                </c:pt>
                <c:pt idx="2">
                  <c:v>2.9600000000000001E-2</c:v>
                </c:pt>
                <c:pt idx="3">
                  <c:v>2.93E-2</c:v>
                </c:pt>
                <c:pt idx="4">
                  <c:v>3.3099999999999997E-2</c:v>
                </c:pt>
                <c:pt idx="5">
                  <c:v>3.1699999999999999E-2</c:v>
                </c:pt>
                <c:pt idx="6">
                  <c:v>3.8300000000000001E-2</c:v>
                </c:pt>
                <c:pt idx="7">
                  <c:v>3.2899999999999999E-2</c:v>
                </c:pt>
                <c:pt idx="8">
                  <c:v>4.1300000000000003E-2</c:v>
                </c:pt>
                <c:pt idx="9">
                  <c:v>6.25E-2</c:v>
                </c:pt>
                <c:pt idx="10">
                  <c:v>5.1200000000000002E-2</c:v>
                </c:pt>
                <c:pt idx="11">
                  <c:v>8.5000000000000006E-2</c:v>
                </c:pt>
                <c:pt idx="12">
                  <c:v>8.8200000000000001E-2</c:v>
                </c:pt>
                <c:pt idx="13">
                  <c:v>0.2359</c:v>
                </c:pt>
                <c:pt idx="14">
                  <c:v>6.0000000000000001E-3</c:v>
                </c:pt>
                <c:pt idx="15">
                  <c:v>3.3999999999999998E-3</c:v>
                </c:pt>
                <c:pt idx="16">
                  <c:v>2.8999999999999998E-3</c:v>
                </c:pt>
                <c:pt idx="17">
                  <c:v>3.5000000000000001E-3</c:v>
                </c:pt>
                <c:pt idx="18">
                  <c:v>2.5999999999999999E-3</c:v>
                </c:pt>
                <c:pt idx="19">
                  <c:v>2.0999999999999999E-3</c:v>
                </c:pt>
                <c:pt idx="20">
                  <c:v>1E-4</c:v>
                </c:pt>
                <c:pt idx="21">
                  <c:v>8.9999999999999998E-4</c:v>
                </c:pt>
                <c:pt idx="22">
                  <c:v>1.21E-2</c:v>
                </c:pt>
                <c:pt idx="23">
                  <c:v>8.6999999999999994E-3</c:v>
                </c:pt>
                <c:pt idx="24">
                  <c:v>6.1000000000000004E-3</c:v>
                </c:pt>
                <c:pt idx="25">
                  <c:v>1.2999999999999999E-3</c:v>
                </c:pt>
                <c:pt idx="26">
                  <c:v>2.3E-3</c:v>
                </c:pt>
                <c:pt idx="27">
                  <c:v>2.7000000000000001E-3</c:v>
                </c:pt>
                <c:pt idx="28">
                  <c:v>1.6999999999999999E-3</c:v>
                </c:pt>
                <c:pt idx="30">
                  <c:v>1.6999999999999999E-3</c:v>
                </c:pt>
                <c:pt idx="31" formatCode="General">
                  <c:v>0</c:v>
                </c:pt>
                <c:pt idx="32">
                  <c:v>0.12609999999999999</c:v>
                </c:pt>
              </c:numCache>
            </c:numRef>
          </c:val>
        </c:ser>
        <c:dLbls>
          <c:showLegendKey val="0"/>
          <c:showVal val="0"/>
          <c:showCatName val="0"/>
          <c:showSerName val="0"/>
          <c:showPercent val="0"/>
          <c:showBubbleSize val="0"/>
        </c:dLbls>
        <c:gapWidth val="75"/>
        <c:overlap val="-25"/>
        <c:axId val="366255624"/>
        <c:axId val="366263464"/>
      </c:barChart>
      <c:catAx>
        <c:axId val="366255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66263464"/>
        <c:crosses val="autoZero"/>
        <c:auto val="1"/>
        <c:lblAlgn val="ctr"/>
        <c:lblOffset val="100"/>
        <c:noMultiLvlLbl val="0"/>
      </c:catAx>
      <c:valAx>
        <c:axId val="3662634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66255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85D3-283A-43C7-9F6D-967C100B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COMMUNITY BASED PLAN WARD 19</vt:lpstr>
    </vt:vector>
  </TitlesOfParts>
  <Company/>
  <LinksUpToDate>false</LinksUpToDate>
  <CharactersWithSpaces>30040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19</dc:title>
  <dc:subject>MARCH 2019</dc:subject>
  <dc:creator>Velile Ngcobo</dc:creator>
  <cp:keywords/>
  <dc:description/>
  <cp:lastModifiedBy>Sanelisiwe Msibi</cp:lastModifiedBy>
  <cp:revision>6</cp:revision>
  <dcterms:created xsi:type="dcterms:W3CDTF">2019-04-03T07:37:00Z</dcterms:created>
  <dcterms:modified xsi:type="dcterms:W3CDTF">2019-05-09T10:46:00Z</dcterms:modified>
</cp:coreProperties>
</file>