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6E4" w:rsidRDefault="006E26E4" w:rsidP="003535AC">
      <w:pPr>
        <w:spacing w:before="240"/>
      </w:pPr>
    </w:p>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21426A" w:rsidRDefault="0021426A"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21426A" w:rsidRDefault="0021426A" w:rsidP="00D86630">
                                    <w:pPr>
                                      <w:pStyle w:val="NoSpacing"/>
                                      <w:ind w:left="-1134" w:right="-1550"/>
                                      <w:jc w:val="center"/>
                                      <w:rPr>
                                        <w:rFonts w:ascii="Cooper Black" w:hAnsi="Cooper Black"/>
                                        <w:color w:val="FFFFFF" w:themeColor="background1"/>
                                        <w:sz w:val="52"/>
                                        <w:szCs w:val="52"/>
                                      </w:rPr>
                                    </w:pPr>
                                  </w:p>
                                  <w:p w:rsidR="0021426A" w:rsidRPr="00D86630" w:rsidRDefault="0021426A"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21426A" w:rsidRPr="00D86630" w:rsidRDefault="0021426A"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12</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21426A" w:rsidRPr="00D86630" w:rsidRDefault="00D3371B"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21426A" w:rsidRDefault="0021426A"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21426A" w:rsidRDefault="0021426A" w:rsidP="00D86630">
                              <w:pPr>
                                <w:pStyle w:val="NoSpacing"/>
                                <w:ind w:left="-1134" w:right="-1550"/>
                                <w:jc w:val="center"/>
                                <w:rPr>
                                  <w:rFonts w:ascii="Cooper Black" w:hAnsi="Cooper Black"/>
                                  <w:color w:val="FFFFFF" w:themeColor="background1"/>
                                  <w:sz w:val="52"/>
                                  <w:szCs w:val="52"/>
                                </w:rPr>
                              </w:pPr>
                            </w:p>
                            <w:p w:rsidR="0021426A" w:rsidRPr="00D86630" w:rsidRDefault="0021426A"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lang w:val="en-ZA" w:eastAsia="en-ZA"/>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21426A" w:rsidRPr="00D86630" w:rsidRDefault="0021426A"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12</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21426A" w:rsidRPr="00D86630" w:rsidRDefault="00D3371B"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rPr>
      </w:sdtEndPr>
      <w:sdtContent>
        <w:p w:rsidR="00B83193" w:rsidRPr="006E5098" w:rsidRDefault="00B83193" w:rsidP="003535AC">
          <w:pPr>
            <w:pStyle w:val="TOCHeading"/>
            <w:rPr>
              <w:sz w:val="22"/>
              <w:szCs w:val="22"/>
            </w:rPr>
          </w:pPr>
          <w:r w:rsidRPr="006E5098">
            <w:rPr>
              <w:sz w:val="22"/>
              <w:szCs w:val="22"/>
            </w:rPr>
            <w:t>Contents</w:t>
          </w:r>
        </w:p>
        <w:p w:rsidR="002D381F" w:rsidRPr="006E5098" w:rsidRDefault="00B83193">
          <w:pPr>
            <w:pStyle w:val="TOC1"/>
            <w:tabs>
              <w:tab w:val="left" w:pos="440"/>
              <w:tab w:val="right" w:leader="dot" w:pos="9016"/>
            </w:tabs>
            <w:rPr>
              <w:rFonts w:eastAsiaTheme="minorEastAsia"/>
              <w:noProof/>
              <w:sz w:val="20"/>
              <w:szCs w:val="20"/>
              <w:lang w:eastAsia="en-ZA"/>
            </w:rPr>
          </w:pPr>
          <w:r>
            <w:fldChar w:fldCharType="begin"/>
          </w:r>
          <w:r>
            <w:instrText xml:space="preserve"> TOC \o "1-3" \h \z \u </w:instrText>
          </w:r>
          <w:r>
            <w:fldChar w:fldCharType="separate"/>
          </w:r>
          <w:hyperlink w:anchor="_Toc476058562" w:history="1">
            <w:r w:rsidR="002D381F" w:rsidRPr="006E5098">
              <w:rPr>
                <w:rStyle w:val="Hyperlink"/>
                <w:noProof/>
                <w:sz w:val="20"/>
                <w:szCs w:val="20"/>
              </w:rPr>
              <w:t>1.</w:t>
            </w:r>
            <w:r w:rsidR="002D381F" w:rsidRPr="006E5098">
              <w:rPr>
                <w:rFonts w:eastAsiaTheme="minorEastAsia"/>
                <w:noProof/>
                <w:sz w:val="20"/>
                <w:szCs w:val="20"/>
                <w:lang w:eastAsia="en-ZA"/>
              </w:rPr>
              <w:tab/>
            </w:r>
            <w:r w:rsidR="002D381F" w:rsidRPr="006E5098">
              <w:rPr>
                <w:rStyle w:val="Hyperlink"/>
                <w:noProof/>
                <w:sz w:val="20"/>
                <w:szCs w:val="20"/>
              </w:rPr>
              <w:t>PARTICIPANTS TO THE PLANNING ACTIVITY.</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_Toc476058562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2</w:t>
            </w:r>
            <w:r w:rsidR="002D381F" w:rsidRPr="006E5098">
              <w:rPr>
                <w:noProof/>
                <w:webHidden/>
                <w:sz w:val="20"/>
                <w:szCs w:val="20"/>
              </w:rPr>
              <w:fldChar w:fldCharType="end"/>
            </w:r>
          </w:hyperlink>
        </w:p>
        <w:p w:rsidR="002D381F" w:rsidRPr="006E5098" w:rsidRDefault="00AF59AD">
          <w:pPr>
            <w:pStyle w:val="TOC2"/>
            <w:tabs>
              <w:tab w:val="left" w:pos="880"/>
              <w:tab w:val="right" w:leader="dot" w:pos="9016"/>
            </w:tabs>
            <w:rPr>
              <w:rFonts w:eastAsiaTheme="minorEastAsia"/>
              <w:noProof/>
              <w:sz w:val="20"/>
              <w:szCs w:val="20"/>
              <w:lang w:eastAsia="en-ZA"/>
            </w:rPr>
          </w:pPr>
          <w:hyperlink w:anchor="_Toc476058563" w:history="1">
            <w:r w:rsidR="002D381F" w:rsidRPr="006E5098">
              <w:rPr>
                <w:rStyle w:val="Hyperlink"/>
                <w:noProof/>
                <w:sz w:val="20"/>
                <w:szCs w:val="20"/>
              </w:rPr>
              <w:t>1.1.</w:t>
            </w:r>
            <w:r w:rsidR="002D381F" w:rsidRPr="006E5098">
              <w:rPr>
                <w:rFonts w:eastAsiaTheme="minorEastAsia"/>
                <w:noProof/>
                <w:sz w:val="20"/>
                <w:szCs w:val="20"/>
                <w:lang w:eastAsia="en-ZA"/>
              </w:rPr>
              <w:tab/>
            </w:r>
            <w:r w:rsidR="002D381F" w:rsidRPr="006E5098">
              <w:rPr>
                <w:rStyle w:val="Hyperlink"/>
                <w:noProof/>
                <w:sz w:val="20"/>
                <w:szCs w:val="20"/>
              </w:rPr>
              <w:t>GOVERNANCE.</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_Toc476058563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2</w:t>
            </w:r>
            <w:r w:rsidR="002D381F" w:rsidRPr="006E5098">
              <w:rPr>
                <w:noProof/>
                <w:webHidden/>
                <w:sz w:val="20"/>
                <w:szCs w:val="20"/>
              </w:rPr>
              <w:fldChar w:fldCharType="end"/>
            </w:r>
          </w:hyperlink>
        </w:p>
        <w:p w:rsidR="002D381F" w:rsidRPr="006E5098" w:rsidRDefault="00AF59AD">
          <w:pPr>
            <w:pStyle w:val="TOC2"/>
            <w:tabs>
              <w:tab w:val="left" w:pos="880"/>
              <w:tab w:val="right" w:leader="dot" w:pos="9016"/>
            </w:tabs>
            <w:rPr>
              <w:rFonts w:eastAsiaTheme="minorEastAsia"/>
              <w:noProof/>
              <w:sz w:val="20"/>
              <w:szCs w:val="20"/>
              <w:lang w:eastAsia="en-ZA"/>
            </w:rPr>
          </w:pPr>
          <w:hyperlink w:anchor="_Toc476058564" w:history="1">
            <w:r w:rsidR="002D381F" w:rsidRPr="006E5098">
              <w:rPr>
                <w:rStyle w:val="Hyperlink"/>
                <w:noProof/>
                <w:sz w:val="20"/>
                <w:szCs w:val="20"/>
              </w:rPr>
              <w:t>1.2.</w:t>
            </w:r>
            <w:r w:rsidR="002D381F" w:rsidRPr="006E5098">
              <w:rPr>
                <w:rFonts w:eastAsiaTheme="minorEastAsia"/>
                <w:noProof/>
                <w:sz w:val="20"/>
                <w:szCs w:val="20"/>
                <w:lang w:eastAsia="en-ZA"/>
              </w:rPr>
              <w:tab/>
            </w:r>
            <w:r w:rsidR="002D381F" w:rsidRPr="006E5098">
              <w:rPr>
                <w:rStyle w:val="Hyperlink"/>
                <w:noProof/>
                <w:sz w:val="20"/>
                <w:szCs w:val="20"/>
              </w:rPr>
              <w:t>STAKEHOLDERS.</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_Toc476058564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2</w:t>
            </w:r>
            <w:r w:rsidR="002D381F" w:rsidRPr="006E5098">
              <w:rPr>
                <w:noProof/>
                <w:webHidden/>
                <w:sz w:val="20"/>
                <w:szCs w:val="20"/>
              </w:rPr>
              <w:fldChar w:fldCharType="end"/>
            </w:r>
          </w:hyperlink>
        </w:p>
        <w:p w:rsidR="002D381F" w:rsidRPr="006E5098" w:rsidRDefault="00AF59AD">
          <w:pPr>
            <w:pStyle w:val="TOC1"/>
            <w:tabs>
              <w:tab w:val="left" w:pos="440"/>
              <w:tab w:val="right" w:leader="dot" w:pos="9016"/>
            </w:tabs>
            <w:rPr>
              <w:rFonts w:eastAsiaTheme="minorEastAsia"/>
              <w:noProof/>
              <w:sz w:val="20"/>
              <w:szCs w:val="20"/>
              <w:lang w:eastAsia="en-ZA"/>
            </w:rPr>
          </w:pPr>
          <w:hyperlink w:anchor="_Toc476058565" w:history="1">
            <w:r w:rsidR="002D381F" w:rsidRPr="006E5098">
              <w:rPr>
                <w:rStyle w:val="Hyperlink"/>
                <w:noProof/>
                <w:sz w:val="20"/>
                <w:szCs w:val="20"/>
              </w:rPr>
              <w:t>2.</w:t>
            </w:r>
            <w:r w:rsidR="002D381F" w:rsidRPr="006E5098">
              <w:rPr>
                <w:rFonts w:eastAsiaTheme="minorEastAsia"/>
                <w:noProof/>
                <w:sz w:val="20"/>
                <w:szCs w:val="20"/>
                <w:lang w:eastAsia="en-ZA"/>
              </w:rPr>
              <w:tab/>
            </w:r>
            <w:r w:rsidR="002D381F" w:rsidRPr="006E5098">
              <w:rPr>
                <w:rStyle w:val="Hyperlink"/>
                <w:noProof/>
                <w:sz w:val="20"/>
                <w:szCs w:val="20"/>
              </w:rPr>
              <w:t>INTRODUCTION.</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_Toc476058565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3</w:t>
            </w:r>
            <w:r w:rsidR="002D381F" w:rsidRPr="006E5098">
              <w:rPr>
                <w:noProof/>
                <w:webHidden/>
                <w:sz w:val="20"/>
                <w:szCs w:val="20"/>
              </w:rPr>
              <w:fldChar w:fldCharType="end"/>
            </w:r>
          </w:hyperlink>
        </w:p>
        <w:p w:rsidR="002D381F" w:rsidRPr="006E5098" w:rsidRDefault="00AF59AD">
          <w:pPr>
            <w:pStyle w:val="TOC2"/>
            <w:tabs>
              <w:tab w:val="left" w:pos="880"/>
              <w:tab w:val="right" w:leader="dot" w:pos="9016"/>
            </w:tabs>
            <w:rPr>
              <w:rFonts w:eastAsiaTheme="minorEastAsia"/>
              <w:noProof/>
              <w:sz w:val="20"/>
              <w:szCs w:val="20"/>
              <w:lang w:eastAsia="en-ZA"/>
            </w:rPr>
          </w:pPr>
          <w:hyperlink w:anchor="_Toc476058566" w:history="1">
            <w:r w:rsidR="002D381F" w:rsidRPr="006E5098">
              <w:rPr>
                <w:rStyle w:val="Hyperlink"/>
                <w:noProof/>
                <w:sz w:val="20"/>
                <w:szCs w:val="20"/>
              </w:rPr>
              <w:t>2.1.</w:t>
            </w:r>
            <w:r w:rsidR="002D381F" w:rsidRPr="006E5098">
              <w:rPr>
                <w:rFonts w:eastAsiaTheme="minorEastAsia"/>
                <w:noProof/>
                <w:sz w:val="20"/>
                <w:szCs w:val="20"/>
                <w:lang w:eastAsia="en-ZA"/>
              </w:rPr>
              <w:tab/>
            </w:r>
            <w:r w:rsidR="002D381F" w:rsidRPr="006E5098">
              <w:rPr>
                <w:rStyle w:val="Hyperlink"/>
                <w:noProof/>
                <w:sz w:val="20"/>
                <w:szCs w:val="20"/>
              </w:rPr>
              <w:t>EXECUTIVE SUMMARY.</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_Toc476058566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3</w:t>
            </w:r>
            <w:r w:rsidR="002D381F" w:rsidRPr="006E5098">
              <w:rPr>
                <w:noProof/>
                <w:webHidden/>
                <w:sz w:val="20"/>
                <w:szCs w:val="20"/>
              </w:rPr>
              <w:fldChar w:fldCharType="end"/>
            </w:r>
          </w:hyperlink>
        </w:p>
        <w:p w:rsidR="002D381F" w:rsidRPr="006E5098" w:rsidRDefault="00AF59AD">
          <w:pPr>
            <w:pStyle w:val="TOC1"/>
            <w:tabs>
              <w:tab w:val="left" w:pos="440"/>
              <w:tab w:val="right" w:leader="dot" w:pos="9016"/>
            </w:tabs>
            <w:rPr>
              <w:rFonts w:eastAsiaTheme="minorEastAsia"/>
              <w:noProof/>
              <w:sz w:val="20"/>
              <w:szCs w:val="20"/>
              <w:lang w:eastAsia="en-ZA"/>
            </w:rPr>
          </w:pPr>
          <w:hyperlink w:anchor="_Toc476058567" w:history="1">
            <w:r w:rsidR="002D381F" w:rsidRPr="006E5098">
              <w:rPr>
                <w:rStyle w:val="Hyperlink"/>
                <w:noProof/>
                <w:sz w:val="20"/>
                <w:szCs w:val="20"/>
              </w:rPr>
              <w:t>3.</w:t>
            </w:r>
            <w:r w:rsidR="002D381F" w:rsidRPr="006E5098">
              <w:rPr>
                <w:rFonts w:eastAsiaTheme="minorEastAsia"/>
                <w:noProof/>
                <w:sz w:val="20"/>
                <w:szCs w:val="20"/>
                <w:lang w:eastAsia="en-ZA"/>
              </w:rPr>
              <w:tab/>
            </w:r>
            <w:r w:rsidR="002D381F" w:rsidRPr="006E5098">
              <w:rPr>
                <w:rStyle w:val="Hyperlink"/>
                <w:noProof/>
                <w:sz w:val="20"/>
                <w:szCs w:val="20"/>
              </w:rPr>
              <w:t>SITUATIONAL ANALYSIS.</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_Toc476058567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3</w:t>
            </w:r>
            <w:r w:rsidR="002D381F" w:rsidRPr="006E5098">
              <w:rPr>
                <w:noProof/>
                <w:webHidden/>
                <w:sz w:val="20"/>
                <w:szCs w:val="20"/>
              </w:rPr>
              <w:fldChar w:fldCharType="end"/>
            </w:r>
          </w:hyperlink>
        </w:p>
        <w:p w:rsidR="002D381F" w:rsidRPr="006E5098" w:rsidRDefault="00AF59AD">
          <w:pPr>
            <w:pStyle w:val="TOC2"/>
            <w:tabs>
              <w:tab w:val="left" w:pos="880"/>
              <w:tab w:val="right" w:leader="dot" w:pos="9016"/>
            </w:tabs>
            <w:rPr>
              <w:rFonts w:eastAsiaTheme="minorEastAsia"/>
              <w:noProof/>
              <w:sz w:val="20"/>
              <w:szCs w:val="20"/>
              <w:lang w:eastAsia="en-ZA"/>
            </w:rPr>
          </w:pPr>
          <w:hyperlink w:anchor="_Toc476058568" w:history="1">
            <w:r w:rsidR="002D381F" w:rsidRPr="006E5098">
              <w:rPr>
                <w:rStyle w:val="Hyperlink"/>
                <w:noProof/>
                <w:sz w:val="20"/>
                <w:szCs w:val="20"/>
              </w:rPr>
              <w:t>3.1.</w:t>
            </w:r>
            <w:r w:rsidR="002D381F" w:rsidRPr="006E5098">
              <w:rPr>
                <w:rFonts w:eastAsiaTheme="minorEastAsia"/>
                <w:noProof/>
                <w:sz w:val="20"/>
                <w:szCs w:val="20"/>
                <w:lang w:eastAsia="en-ZA"/>
              </w:rPr>
              <w:tab/>
            </w:r>
            <w:r w:rsidR="002D381F" w:rsidRPr="006E5098">
              <w:rPr>
                <w:rStyle w:val="Hyperlink"/>
                <w:noProof/>
                <w:sz w:val="20"/>
                <w:szCs w:val="20"/>
              </w:rPr>
              <w:t>GEOGRAPHIC AREAS FALLING WITHIN THE WARD.</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_Toc476058568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3</w:t>
            </w:r>
            <w:r w:rsidR="002D381F" w:rsidRPr="006E5098">
              <w:rPr>
                <w:noProof/>
                <w:webHidden/>
                <w:sz w:val="20"/>
                <w:szCs w:val="20"/>
              </w:rPr>
              <w:fldChar w:fldCharType="end"/>
            </w:r>
          </w:hyperlink>
        </w:p>
        <w:p w:rsidR="002D381F" w:rsidRPr="006E5098" w:rsidRDefault="00AF59AD">
          <w:pPr>
            <w:pStyle w:val="TOC2"/>
            <w:tabs>
              <w:tab w:val="left" w:pos="880"/>
              <w:tab w:val="right" w:leader="dot" w:pos="9016"/>
            </w:tabs>
            <w:rPr>
              <w:rFonts w:eastAsiaTheme="minorEastAsia"/>
              <w:noProof/>
              <w:sz w:val="20"/>
              <w:szCs w:val="20"/>
              <w:lang w:eastAsia="en-ZA"/>
            </w:rPr>
          </w:pPr>
          <w:hyperlink w:anchor="_Toc476058569" w:history="1">
            <w:r w:rsidR="002D381F" w:rsidRPr="006E5098">
              <w:rPr>
                <w:rStyle w:val="Hyperlink"/>
                <w:noProof/>
                <w:sz w:val="20"/>
                <w:szCs w:val="20"/>
              </w:rPr>
              <w:t>3.2.</w:t>
            </w:r>
            <w:r w:rsidR="002D381F" w:rsidRPr="006E5098">
              <w:rPr>
                <w:rFonts w:eastAsiaTheme="minorEastAsia"/>
                <w:noProof/>
                <w:sz w:val="20"/>
                <w:szCs w:val="20"/>
                <w:lang w:eastAsia="en-ZA"/>
              </w:rPr>
              <w:tab/>
            </w:r>
            <w:r w:rsidR="002D381F" w:rsidRPr="006E5098">
              <w:rPr>
                <w:rStyle w:val="Hyperlink"/>
                <w:noProof/>
                <w:sz w:val="20"/>
                <w:szCs w:val="20"/>
              </w:rPr>
              <w:t>POPULATION SIZE AND GROWTH PATTERNS.</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_Toc476058569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3</w:t>
            </w:r>
            <w:r w:rsidR="002D381F" w:rsidRPr="006E5098">
              <w:rPr>
                <w:noProof/>
                <w:webHidden/>
                <w:sz w:val="20"/>
                <w:szCs w:val="20"/>
              </w:rPr>
              <w:fldChar w:fldCharType="end"/>
            </w:r>
          </w:hyperlink>
        </w:p>
        <w:p w:rsidR="002D381F" w:rsidRPr="006E5098" w:rsidRDefault="00AF59AD">
          <w:pPr>
            <w:pStyle w:val="TOC2"/>
            <w:tabs>
              <w:tab w:val="left" w:pos="880"/>
              <w:tab w:val="right" w:leader="dot" w:pos="9016"/>
            </w:tabs>
            <w:rPr>
              <w:rFonts w:eastAsiaTheme="minorEastAsia"/>
              <w:noProof/>
              <w:sz w:val="20"/>
              <w:szCs w:val="20"/>
              <w:lang w:eastAsia="en-ZA"/>
            </w:rPr>
          </w:pPr>
          <w:hyperlink w:anchor="_Toc476058570" w:history="1">
            <w:r w:rsidR="002D381F" w:rsidRPr="006E5098">
              <w:rPr>
                <w:rStyle w:val="Hyperlink"/>
                <w:noProof/>
                <w:sz w:val="20"/>
                <w:szCs w:val="20"/>
              </w:rPr>
              <w:t>3.3.</w:t>
            </w:r>
            <w:r w:rsidR="002D381F" w:rsidRPr="006E5098">
              <w:rPr>
                <w:rFonts w:eastAsiaTheme="minorEastAsia"/>
                <w:noProof/>
                <w:sz w:val="20"/>
                <w:szCs w:val="20"/>
                <w:lang w:eastAsia="en-ZA"/>
              </w:rPr>
              <w:tab/>
            </w:r>
            <w:r w:rsidR="002D381F" w:rsidRPr="006E5098">
              <w:rPr>
                <w:rStyle w:val="Hyperlink"/>
                <w:noProof/>
                <w:sz w:val="20"/>
                <w:szCs w:val="20"/>
              </w:rPr>
              <w:t>HOUSEHOLD SIZE.</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_Toc476058570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3</w:t>
            </w:r>
            <w:r w:rsidR="002D381F" w:rsidRPr="006E5098">
              <w:rPr>
                <w:noProof/>
                <w:webHidden/>
                <w:sz w:val="20"/>
                <w:szCs w:val="20"/>
              </w:rPr>
              <w:fldChar w:fldCharType="end"/>
            </w:r>
          </w:hyperlink>
        </w:p>
        <w:p w:rsidR="002D381F" w:rsidRPr="006E5098" w:rsidRDefault="00AF59AD">
          <w:pPr>
            <w:pStyle w:val="TOC2"/>
            <w:tabs>
              <w:tab w:val="left" w:pos="880"/>
              <w:tab w:val="right" w:leader="dot" w:pos="9016"/>
            </w:tabs>
            <w:rPr>
              <w:rFonts w:eastAsiaTheme="minorEastAsia"/>
              <w:noProof/>
              <w:sz w:val="20"/>
              <w:szCs w:val="20"/>
              <w:lang w:eastAsia="en-ZA"/>
            </w:rPr>
          </w:pPr>
          <w:hyperlink w:anchor="_Toc476058571" w:history="1">
            <w:r w:rsidR="002D381F" w:rsidRPr="006E5098">
              <w:rPr>
                <w:rStyle w:val="Hyperlink"/>
                <w:noProof/>
                <w:sz w:val="20"/>
                <w:szCs w:val="20"/>
              </w:rPr>
              <w:t>3.4.</w:t>
            </w:r>
            <w:r w:rsidR="002D381F" w:rsidRPr="006E5098">
              <w:rPr>
                <w:rFonts w:eastAsiaTheme="minorEastAsia"/>
                <w:noProof/>
                <w:sz w:val="20"/>
                <w:szCs w:val="20"/>
                <w:lang w:eastAsia="en-ZA"/>
              </w:rPr>
              <w:tab/>
            </w:r>
            <w:r w:rsidR="002D381F" w:rsidRPr="006E5098">
              <w:rPr>
                <w:rStyle w:val="Hyperlink"/>
                <w:noProof/>
                <w:sz w:val="20"/>
                <w:szCs w:val="20"/>
              </w:rPr>
              <w:t>AGE STRUCTURE.</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_Toc476058571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4</w:t>
            </w:r>
            <w:r w:rsidR="002D381F" w:rsidRPr="006E5098">
              <w:rPr>
                <w:noProof/>
                <w:webHidden/>
                <w:sz w:val="20"/>
                <w:szCs w:val="20"/>
              </w:rPr>
              <w:fldChar w:fldCharType="end"/>
            </w:r>
          </w:hyperlink>
        </w:p>
        <w:p w:rsidR="002D381F" w:rsidRPr="006E5098" w:rsidRDefault="00AF59AD">
          <w:pPr>
            <w:pStyle w:val="TOC2"/>
            <w:tabs>
              <w:tab w:val="left" w:pos="880"/>
              <w:tab w:val="right" w:leader="dot" w:pos="9016"/>
            </w:tabs>
            <w:rPr>
              <w:rFonts w:eastAsiaTheme="minorEastAsia"/>
              <w:noProof/>
              <w:sz w:val="20"/>
              <w:szCs w:val="20"/>
              <w:lang w:eastAsia="en-ZA"/>
            </w:rPr>
          </w:pPr>
          <w:hyperlink w:anchor="_Toc476058572" w:history="1">
            <w:r w:rsidR="002D381F" w:rsidRPr="006E5098">
              <w:rPr>
                <w:rStyle w:val="Hyperlink"/>
                <w:noProof/>
                <w:sz w:val="20"/>
                <w:szCs w:val="20"/>
              </w:rPr>
              <w:t>3.5.</w:t>
            </w:r>
            <w:r w:rsidR="002D381F" w:rsidRPr="006E5098">
              <w:rPr>
                <w:rFonts w:eastAsiaTheme="minorEastAsia"/>
                <w:noProof/>
                <w:sz w:val="20"/>
                <w:szCs w:val="20"/>
                <w:lang w:eastAsia="en-ZA"/>
              </w:rPr>
              <w:tab/>
            </w:r>
            <w:r w:rsidR="002D381F" w:rsidRPr="006E5098">
              <w:rPr>
                <w:rStyle w:val="Hyperlink"/>
                <w:noProof/>
                <w:sz w:val="20"/>
                <w:szCs w:val="20"/>
              </w:rPr>
              <w:t>GENDER DISTRIBUTION.</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_Toc476058572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5</w:t>
            </w:r>
            <w:r w:rsidR="002D381F" w:rsidRPr="006E5098">
              <w:rPr>
                <w:noProof/>
                <w:webHidden/>
                <w:sz w:val="20"/>
                <w:szCs w:val="20"/>
              </w:rPr>
              <w:fldChar w:fldCharType="end"/>
            </w:r>
          </w:hyperlink>
        </w:p>
        <w:p w:rsidR="002D381F" w:rsidRPr="006E5098" w:rsidRDefault="00AF59AD">
          <w:pPr>
            <w:pStyle w:val="TOC2"/>
            <w:tabs>
              <w:tab w:val="left" w:pos="880"/>
              <w:tab w:val="right" w:leader="dot" w:pos="9016"/>
            </w:tabs>
            <w:rPr>
              <w:rFonts w:eastAsiaTheme="minorEastAsia"/>
              <w:noProof/>
              <w:sz w:val="20"/>
              <w:szCs w:val="20"/>
              <w:lang w:eastAsia="en-ZA"/>
            </w:rPr>
          </w:pPr>
          <w:hyperlink w:anchor="_Toc476058573" w:history="1">
            <w:r w:rsidR="002D381F" w:rsidRPr="006E5098">
              <w:rPr>
                <w:rStyle w:val="Hyperlink"/>
                <w:noProof/>
                <w:sz w:val="20"/>
                <w:szCs w:val="20"/>
              </w:rPr>
              <w:t>3.6.</w:t>
            </w:r>
            <w:r w:rsidR="002D381F" w:rsidRPr="006E5098">
              <w:rPr>
                <w:rFonts w:eastAsiaTheme="minorEastAsia"/>
                <w:noProof/>
                <w:sz w:val="20"/>
                <w:szCs w:val="20"/>
                <w:lang w:eastAsia="en-ZA"/>
              </w:rPr>
              <w:tab/>
            </w:r>
            <w:r w:rsidR="002D381F" w:rsidRPr="006E5098">
              <w:rPr>
                <w:rStyle w:val="Hyperlink"/>
                <w:noProof/>
                <w:sz w:val="20"/>
                <w:szCs w:val="20"/>
              </w:rPr>
              <w:t>STATE OF HEALTH (HIV/AIDS).</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_Toc476058573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5</w:t>
            </w:r>
            <w:r w:rsidR="002D381F" w:rsidRPr="006E5098">
              <w:rPr>
                <w:noProof/>
                <w:webHidden/>
                <w:sz w:val="20"/>
                <w:szCs w:val="20"/>
              </w:rPr>
              <w:fldChar w:fldCharType="end"/>
            </w:r>
          </w:hyperlink>
        </w:p>
        <w:p w:rsidR="002D381F" w:rsidRPr="006E5098" w:rsidRDefault="00AF59AD">
          <w:pPr>
            <w:pStyle w:val="TOC2"/>
            <w:tabs>
              <w:tab w:val="left" w:pos="880"/>
              <w:tab w:val="right" w:leader="dot" w:pos="9016"/>
            </w:tabs>
            <w:rPr>
              <w:rFonts w:eastAsiaTheme="minorEastAsia"/>
              <w:noProof/>
              <w:sz w:val="20"/>
              <w:szCs w:val="20"/>
              <w:lang w:eastAsia="en-ZA"/>
            </w:rPr>
          </w:pPr>
          <w:hyperlink w:anchor="_Toc476058574" w:history="1">
            <w:r w:rsidR="002D381F" w:rsidRPr="006E5098">
              <w:rPr>
                <w:rStyle w:val="Hyperlink"/>
                <w:noProof/>
                <w:sz w:val="20"/>
                <w:szCs w:val="20"/>
              </w:rPr>
              <w:t>3.7.</w:t>
            </w:r>
            <w:r w:rsidR="002D381F" w:rsidRPr="006E5098">
              <w:rPr>
                <w:rFonts w:eastAsiaTheme="minorEastAsia"/>
                <w:noProof/>
                <w:sz w:val="20"/>
                <w:szCs w:val="20"/>
                <w:lang w:eastAsia="en-ZA"/>
              </w:rPr>
              <w:tab/>
            </w:r>
            <w:r w:rsidR="002D381F" w:rsidRPr="006E5098">
              <w:rPr>
                <w:rStyle w:val="Hyperlink"/>
                <w:noProof/>
                <w:sz w:val="20"/>
                <w:szCs w:val="20"/>
              </w:rPr>
              <w:t>EDUCATION PROFILE.</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_Toc476058574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6</w:t>
            </w:r>
            <w:r w:rsidR="002D381F" w:rsidRPr="006E5098">
              <w:rPr>
                <w:noProof/>
                <w:webHidden/>
                <w:sz w:val="20"/>
                <w:szCs w:val="20"/>
              </w:rPr>
              <w:fldChar w:fldCharType="end"/>
            </w:r>
          </w:hyperlink>
        </w:p>
        <w:p w:rsidR="002D381F" w:rsidRPr="006E5098" w:rsidRDefault="00AF59AD">
          <w:pPr>
            <w:pStyle w:val="TOC2"/>
            <w:tabs>
              <w:tab w:val="left" w:pos="880"/>
              <w:tab w:val="right" w:leader="dot" w:pos="9016"/>
            </w:tabs>
            <w:rPr>
              <w:rFonts w:eastAsiaTheme="minorEastAsia"/>
              <w:noProof/>
              <w:sz w:val="20"/>
              <w:szCs w:val="20"/>
              <w:lang w:eastAsia="en-ZA"/>
            </w:rPr>
          </w:pPr>
          <w:hyperlink w:anchor="_Toc476058575" w:history="1">
            <w:r w:rsidR="002D381F" w:rsidRPr="006E5098">
              <w:rPr>
                <w:rStyle w:val="Hyperlink"/>
                <w:noProof/>
                <w:sz w:val="20"/>
                <w:szCs w:val="20"/>
              </w:rPr>
              <w:t>3.8.</w:t>
            </w:r>
            <w:r w:rsidR="002D381F" w:rsidRPr="006E5098">
              <w:rPr>
                <w:rFonts w:eastAsiaTheme="minorEastAsia"/>
                <w:noProof/>
                <w:sz w:val="20"/>
                <w:szCs w:val="20"/>
                <w:lang w:eastAsia="en-ZA"/>
              </w:rPr>
              <w:tab/>
            </w:r>
            <w:r w:rsidR="002D381F" w:rsidRPr="006E5098">
              <w:rPr>
                <w:rStyle w:val="Hyperlink"/>
                <w:noProof/>
                <w:sz w:val="20"/>
                <w:szCs w:val="20"/>
              </w:rPr>
              <w:t>EMPLOYMENT AND UNEMPLOYMENT.</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_Toc476058575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7</w:t>
            </w:r>
            <w:r w:rsidR="002D381F" w:rsidRPr="006E5098">
              <w:rPr>
                <w:noProof/>
                <w:webHidden/>
                <w:sz w:val="20"/>
                <w:szCs w:val="20"/>
              </w:rPr>
              <w:fldChar w:fldCharType="end"/>
            </w:r>
          </w:hyperlink>
        </w:p>
        <w:p w:rsidR="002D381F" w:rsidRPr="006E5098" w:rsidRDefault="00AF59AD">
          <w:pPr>
            <w:pStyle w:val="TOC2"/>
            <w:tabs>
              <w:tab w:val="left" w:pos="880"/>
              <w:tab w:val="right" w:leader="dot" w:pos="9016"/>
            </w:tabs>
            <w:rPr>
              <w:rFonts w:eastAsiaTheme="minorEastAsia"/>
              <w:noProof/>
              <w:sz w:val="20"/>
              <w:szCs w:val="20"/>
              <w:lang w:eastAsia="en-ZA"/>
            </w:rPr>
          </w:pPr>
          <w:hyperlink w:anchor="_Toc476058576" w:history="1">
            <w:r w:rsidR="002D381F" w:rsidRPr="006E5098">
              <w:rPr>
                <w:rStyle w:val="Hyperlink"/>
                <w:noProof/>
                <w:sz w:val="20"/>
                <w:szCs w:val="20"/>
              </w:rPr>
              <w:t>3.9.</w:t>
            </w:r>
            <w:r w:rsidR="002D381F" w:rsidRPr="006E5098">
              <w:rPr>
                <w:rFonts w:eastAsiaTheme="minorEastAsia"/>
                <w:noProof/>
                <w:sz w:val="20"/>
                <w:szCs w:val="20"/>
                <w:lang w:eastAsia="en-ZA"/>
              </w:rPr>
              <w:tab/>
            </w:r>
            <w:r w:rsidR="002D381F" w:rsidRPr="006E5098">
              <w:rPr>
                <w:rStyle w:val="Hyperlink"/>
                <w:noProof/>
                <w:sz w:val="20"/>
                <w:szCs w:val="20"/>
              </w:rPr>
              <w:t>SOCIO-ECONOMIC STATUS (POVERTY LEVELS).</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_Toc476058576 \h </w:instrText>
            </w:r>
            <w:r w:rsidR="002D381F" w:rsidRPr="006E5098">
              <w:rPr>
                <w:noProof/>
                <w:webHidden/>
                <w:sz w:val="20"/>
                <w:szCs w:val="20"/>
              </w:rPr>
              <w:fldChar w:fldCharType="separate"/>
            </w:r>
            <w:r w:rsidR="006E5098">
              <w:rPr>
                <w:b/>
                <w:bCs/>
                <w:noProof/>
                <w:webHidden/>
                <w:sz w:val="20"/>
                <w:szCs w:val="20"/>
                <w:lang w:val="en-US"/>
              </w:rPr>
              <w:t>Error! Bookmark not defined.</w:t>
            </w:r>
            <w:r w:rsidR="002D381F" w:rsidRPr="006E5098">
              <w:rPr>
                <w:noProof/>
                <w:webHidden/>
                <w:sz w:val="20"/>
                <w:szCs w:val="20"/>
              </w:rPr>
              <w:fldChar w:fldCharType="end"/>
            </w:r>
          </w:hyperlink>
        </w:p>
        <w:p w:rsidR="002D381F" w:rsidRPr="006E5098" w:rsidRDefault="00AF59AD">
          <w:pPr>
            <w:pStyle w:val="TOC2"/>
            <w:tabs>
              <w:tab w:val="left" w:pos="1100"/>
              <w:tab w:val="right" w:leader="dot" w:pos="9016"/>
            </w:tabs>
            <w:rPr>
              <w:rFonts w:eastAsiaTheme="minorEastAsia"/>
              <w:noProof/>
              <w:sz w:val="20"/>
              <w:szCs w:val="20"/>
              <w:lang w:eastAsia="en-ZA"/>
            </w:rPr>
          </w:pPr>
          <w:hyperlink w:anchor="_Toc476058577" w:history="1">
            <w:r w:rsidR="002D381F" w:rsidRPr="006E5098">
              <w:rPr>
                <w:rStyle w:val="Hyperlink"/>
                <w:noProof/>
                <w:sz w:val="20"/>
                <w:szCs w:val="20"/>
              </w:rPr>
              <w:t>3.10.</w:t>
            </w:r>
            <w:r w:rsidR="002D381F" w:rsidRPr="006E5098">
              <w:rPr>
                <w:rFonts w:eastAsiaTheme="minorEastAsia"/>
                <w:noProof/>
                <w:sz w:val="20"/>
                <w:szCs w:val="20"/>
                <w:lang w:eastAsia="en-ZA"/>
              </w:rPr>
              <w:tab/>
            </w:r>
            <w:r w:rsidR="002D381F" w:rsidRPr="006E5098">
              <w:rPr>
                <w:rStyle w:val="Hyperlink"/>
                <w:noProof/>
                <w:sz w:val="20"/>
                <w:szCs w:val="20"/>
              </w:rPr>
              <w:t>CHILD HEADED HOUSEHOLDS.</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_Toc476058577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8</w:t>
            </w:r>
            <w:r w:rsidR="002D381F" w:rsidRPr="006E5098">
              <w:rPr>
                <w:noProof/>
                <w:webHidden/>
                <w:sz w:val="20"/>
                <w:szCs w:val="20"/>
              </w:rPr>
              <w:fldChar w:fldCharType="end"/>
            </w:r>
          </w:hyperlink>
        </w:p>
        <w:p w:rsidR="002D381F" w:rsidRPr="006E5098" w:rsidRDefault="00AF59AD">
          <w:pPr>
            <w:pStyle w:val="TOC2"/>
            <w:tabs>
              <w:tab w:val="left" w:pos="1100"/>
              <w:tab w:val="right" w:leader="dot" w:pos="9016"/>
            </w:tabs>
            <w:rPr>
              <w:rFonts w:eastAsiaTheme="minorEastAsia"/>
              <w:noProof/>
              <w:sz w:val="20"/>
              <w:szCs w:val="20"/>
              <w:lang w:eastAsia="en-ZA"/>
            </w:rPr>
          </w:pPr>
          <w:hyperlink w:anchor="_Toc476058578" w:history="1">
            <w:r w:rsidR="002D381F" w:rsidRPr="006E5098">
              <w:rPr>
                <w:rStyle w:val="Hyperlink"/>
                <w:noProof/>
                <w:sz w:val="20"/>
                <w:szCs w:val="20"/>
              </w:rPr>
              <w:t>3.11.</w:t>
            </w:r>
            <w:r w:rsidR="002D381F" w:rsidRPr="006E5098">
              <w:rPr>
                <w:rFonts w:eastAsiaTheme="minorEastAsia"/>
                <w:noProof/>
                <w:sz w:val="20"/>
                <w:szCs w:val="20"/>
                <w:lang w:eastAsia="en-ZA"/>
              </w:rPr>
              <w:tab/>
            </w:r>
            <w:r w:rsidR="002D381F" w:rsidRPr="006E5098">
              <w:rPr>
                <w:rStyle w:val="Hyperlink"/>
                <w:noProof/>
                <w:sz w:val="20"/>
                <w:szCs w:val="20"/>
              </w:rPr>
              <w:t>STATE OF INFRASTRUCTURE (SERVICE DELIVERY).</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_Toc476058578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8</w:t>
            </w:r>
            <w:r w:rsidR="002D381F" w:rsidRPr="006E5098">
              <w:rPr>
                <w:noProof/>
                <w:webHidden/>
                <w:sz w:val="20"/>
                <w:szCs w:val="20"/>
              </w:rPr>
              <w:fldChar w:fldCharType="end"/>
            </w:r>
          </w:hyperlink>
        </w:p>
        <w:p w:rsidR="002D381F" w:rsidRPr="006E5098" w:rsidRDefault="00AF59AD">
          <w:pPr>
            <w:pStyle w:val="TOC2"/>
            <w:tabs>
              <w:tab w:val="left" w:pos="1100"/>
              <w:tab w:val="right" w:leader="dot" w:pos="9016"/>
            </w:tabs>
            <w:rPr>
              <w:rFonts w:eastAsiaTheme="minorEastAsia"/>
              <w:noProof/>
              <w:sz w:val="20"/>
              <w:szCs w:val="20"/>
              <w:lang w:eastAsia="en-ZA"/>
            </w:rPr>
          </w:pPr>
          <w:hyperlink w:anchor="_Toc476058579" w:history="1">
            <w:r w:rsidR="002D381F" w:rsidRPr="006E5098">
              <w:rPr>
                <w:rStyle w:val="Hyperlink"/>
                <w:noProof/>
                <w:sz w:val="20"/>
                <w:szCs w:val="20"/>
              </w:rPr>
              <w:t>3.12.</w:t>
            </w:r>
            <w:r w:rsidR="002D381F" w:rsidRPr="006E5098">
              <w:rPr>
                <w:rFonts w:eastAsiaTheme="minorEastAsia"/>
                <w:noProof/>
                <w:sz w:val="20"/>
                <w:szCs w:val="20"/>
                <w:lang w:eastAsia="en-ZA"/>
              </w:rPr>
              <w:tab/>
            </w:r>
            <w:r w:rsidR="002D381F" w:rsidRPr="006E5098">
              <w:rPr>
                <w:rStyle w:val="Hyperlink"/>
                <w:noProof/>
                <w:sz w:val="20"/>
                <w:szCs w:val="20"/>
              </w:rPr>
              <w:t>CRIME AND SAFETY.</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_Toc476058579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10</w:t>
            </w:r>
            <w:r w:rsidR="002D381F" w:rsidRPr="006E5098">
              <w:rPr>
                <w:noProof/>
                <w:webHidden/>
                <w:sz w:val="20"/>
                <w:szCs w:val="20"/>
              </w:rPr>
              <w:fldChar w:fldCharType="end"/>
            </w:r>
          </w:hyperlink>
        </w:p>
        <w:p w:rsidR="002D381F" w:rsidRPr="006E5098" w:rsidRDefault="00AF59AD">
          <w:pPr>
            <w:pStyle w:val="TOC2"/>
            <w:tabs>
              <w:tab w:val="left" w:pos="1100"/>
              <w:tab w:val="right" w:leader="dot" w:pos="9016"/>
            </w:tabs>
            <w:rPr>
              <w:rFonts w:eastAsiaTheme="minorEastAsia"/>
              <w:noProof/>
              <w:sz w:val="20"/>
              <w:szCs w:val="20"/>
              <w:lang w:eastAsia="en-ZA"/>
            </w:rPr>
          </w:pPr>
          <w:hyperlink w:anchor="_Toc476058580" w:history="1">
            <w:r w:rsidR="002D381F" w:rsidRPr="006E5098">
              <w:rPr>
                <w:rStyle w:val="Hyperlink"/>
                <w:noProof/>
                <w:sz w:val="20"/>
                <w:szCs w:val="20"/>
              </w:rPr>
              <w:t>3.13.</w:t>
            </w:r>
            <w:r w:rsidR="002D381F" w:rsidRPr="006E5098">
              <w:rPr>
                <w:rFonts w:eastAsiaTheme="minorEastAsia"/>
                <w:noProof/>
                <w:sz w:val="20"/>
                <w:szCs w:val="20"/>
                <w:lang w:eastAsia="en-ZA"/>
              </w:rPr>
              <w:tab/>
            </w:r>
            <w:r w:rsidR="002D381F" w:rsidRPr="006E5098">
              <w:rPr>
                <w:rStyle w:val="Hyperlink"/>
                <w:noProof/>
                <w:sz w:val="20"/>
                <w:szCs w:val="20"/>
              </w:rPr>
              <w:t>CITIZEN SATISFACTION.</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_Toc476058580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11</w:t>
            </w:r>
            <w:r w:rsidR="002D381F" w:rsidRPr="006E5098">
              <w:rPr>
                <w:noProof/>
                <w:webHidden/>
                <w:sz w:val="20"/>
                <w:szCs w:val="20"/>
              </w:rPr>
              <w:fldChar w:fldCharType="end"/>
            </w:r>
          </w:hyperlink>
        </w:p>
        <w:p w:rsidR="002D381F" w:rsidRPr="006E5098" w:rsidRDefault="00AF59AD">
          <w:pPr>
            <w:pStyle w:val="TOC2"/>
            <w:tabs>
              <w:tab w:val="left" w:pos="1100"/>
              <w:tab w:val="right" w:leader="dot" w:pos="9016"/>
            </w:tabs>
            <w:rPr>
              <w:rFonts w:eastAsiaTheme="minorEastAsia"/>
              <w:noProof/>
              <w:sz w:val="20"/>
              <w:szCs w:val="20"/>
              <w:lang w:eastAsia="en-ZA"/>
            </w:rPr>
          </w:pPr>
          <w:hyperlink w:anchor="_Toc476058581" w:history="1">
            <w:r w:rsidR="002D381F" w:rsidRPr="006E5098">
              <w:rPr>
                <w:rStyle w:val="Hyperlink"/>
                <w:noProof/>
                <w:sz w:val="20"/>
                <w:szCs w:val="20"/>
              </w:rPr>
              <w:t>3.14.</w:t>
            </w:r>
            <w:r w:rsidR="002D381F" w:rsidRPr="006E5098">
              <w:rPr>
                <w:rFonts w:eastAsiaTheme="minorEastAsia"/>
                <w:noProof/>
                <w:sz w:val="20"/>
                <w:szCs w:val="20"/>
                <w:lang w:eastAsia="en-ZA"/>
              </w:rPr>
              <w:tab/>
            </w:r>
            <w:r w:rsidR="002D381F" w:rsidRPr="006E5098">
              <w:rPr>
                <w:rStyle w:val="Hyperlink"/>
                <w:noProof/>
                <w:sz w:val="20"/>
                <w:szCs w:val="20"/>
              </w:rPr>
              <w:t>STATE OF THE ENVIRONMENT.</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_Toc476058581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11</w:t>
            </w:r>
            <w:r w:rsidR="002D381F" w:rsidRPr="006E5098">
              <w:rPr>
                <w:noProof/>
                <w:webHidden/>
                <w:sz w:val="20"/>
                <w:szCs w:val="20"/>
              </w:rPr>
              <w:fldChar w:fldCharType="end"/>
            </w:r>
          </w:hyperlink>
        </w:p>
        <w:p w:rsidR="002D381F" w:rsidRPr="006E5098" w:rsidRDefault="00AF59AD">
          <w:pPr>
            <w:pStyle w:val="TOC2"/>
            <w:tabs>
              <w:tab w:val="left" w:pos="1100"/>
              <w:tab w:val="right" w:leader="dot" w:pos="9016"/>
            </w:tabs>
            <w:rPr>
              <w:rFonts w:eastAsiaTheme="minorEastAsia"/>
              <w:noProof/>
              <w:sz w:val="20"/>
              <w:szCs w:val="20"/>
              <w:lang w:eastAsia="en-ZA"/>
            </w:rPr>
          </w:pPr>
          <w:hyperlink w:anchor="_Toc476058582" w:history="1">
            <w:r w:rsidR="002D381F" w:rsidRPr="006E5098">
              <w:rPr>
                <w:rStyle w:val="Hyperlink"/>
                <w:noProof/>
                <w:sz w:val="20"/>
                <w:szCs w:val="20"/>
              </w:rPr>
              <w:t>3.15.</w:t>
            </w:r>
            <w:r w:rsidR="002D381F" w:rsidRPr="006E5098">
              <w:rPr>
                <w:rFonts w:eastAsiaTheme="minorEastAsia"/>
                <w:noProof/>
                <w:sz w:val="20"/>
                <w:szCs w:val="20"/>
                <w:lang w:eastAsia="en-ZA"/>
              </w:rPr>
              <w:tab/>
            </w:r>
            <w:r w:rsidR="002D381F" w:rsidRPr="006E5098">
              <w:rPr>
                <w:rStyle w:val="Hyperlink"/>
                <w:noProof/>
                <w:sz w:val="20"/>
                <w:szCs w:val="20"/>
              </w:rPr>
              <w:t>LOCAL ECONOMIC DEVELOPMENT.</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_Toc476058582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11</w:t>
            </w:r>
            <w:r w:rsidR="002D381F" w:rsidRPr="006E5098">
              <w:rPr>
                <w:noProof/>
                <w:webHidden/>
                <w:sz w:val="20"/>
                <w:szCs w:val="20"/>
              </w:rPr>
              <w:fldChar w:fldCharType="end"/>
            </w:r>
          </w:hyperlink>
        </w:p>
        <w:p w:rsidR="002D381F" w:rsidRPr="006E5098" w:rsidRDefault="00AF59AD">
          <w:pPr>
            <w:pStyle w:val="TOC2"/>
            <w:tabs>
              <w:tab w:val="left" w:pos="1100"/>
              <w:tab w:val="right" w:leader="dot" w:pos="9016"/>
            </w:tabs>
            <w:rPr>
              <w:rFonts w:eastAsiaTheme="minorEastAsia"/>
              <w:noProof/>
              <w:sz w:val="20"/>
              <w:szCs w:val="20"/>
              <w:lang w:eastAsia="en-ZA"/>
            </w:rPr>
          </w:pPr>
          <w:hyperlink w:anchor="_Toc476058583" w:history="1">
            <w:r w:rsidR="002D381F" w:rsidRPr="006E5098">
              <w:rPr>
                <w:rStyle w:val="Hyperlink"/>
                <w:noProof/>
                <w:sz w:val="20"/>
                <w:szCs w:val="20"/>
              </w:rPr>
              <w:t>3.16.</w:t>
            </w:r>
            <w:r w:rsidR="002D381F" w:rsidRPr="006E5098">
              <w:rPr>
                <w:rFonts w:eastAsiaTheme="minorEastAsia"/>
                <w:noProof/>
                <w:sz w:val="20"/>
                <w:szCs w:val="20"/>
                <w:lang w:eastAsia="en-ZA"/>
              </w:rPr>
              <w:tab/>
            </w:r>
            <w:r w:rsidR="002D381F" w:rsidRPr="006E5098">
              <w:rPr>
                <w:rStyle w:val="Hyperlink"/>
                <w:noProof/>
                <w:sz w:val="20"/>
                <w:szCs w:val="20"/>
              </w:rPr>
              <w:t>SPORTS, ARTS AND CULTURE.</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_Toc476058583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11</w:t>
            </w:r>
            <w:r w:rsidR="002D381F" w:rsidRPr="006E5098">
              <w:rPr>
                <w:noProof/>
                <w:webHidden/>
                <w:sz w:val="20"/>
                <w:szCs w:val="20"/>
              </w:rPr>
              <w:fldChar w:fldCharType="end"/>
            </w:r>
          </w:hyperlink>
        </w:p>
        <w:p w:rsidR="002D381F" w:rsidRPr="006E5098" w:rsidRDefault="00AF59AD">
          <w:pPr>
            <w:pStyle w:val="TOC2"/>
            <w:tabs>
              <w:tab w:val="left" w:pos="1100"/>
              <w:tab w:val="right" w:leader="dot" w:pos="9016"/>
            </w:tabs>
            <w:rPr>
              <w:rFonts w:eastAsiaTheme="minorEastAsia"/>
              <w:noProof/>
              <w:sz w:val="20"/>
              <w:szCs w:val="20"/>
              <w:lang w:eastAsia="en-ZA"/>
            </w:rPr>
          </w:pPr>
          <w:hyperlink w:anchor="_Toc476058584" w:history="1">
            <w:r w:rsidR="002D381F" w:rsidRPr="006E5098">
              <w:rPr>
                <w:rStyle w:val="Hyperlink"/>
                <w:noProof/>
                <w:sz w:val="20"/>
                <w:szCs w:val="20"/>
              </w:rPr>
              <w:t>3.17.</w:t>
            </w:r>
            <w:r w:rsidR="002D381F" w:rsidRPr="006E5098">
              <w:rPr>
                <w:rFonts w:eastAsiaTheme="minorEastAsia"/>
                <w:noProof/>
                <w:sz w:val="20"/>
                <w:szCs w:val="20"/>
                <w:lang w:eastAsia="en-ZA"/>
              </w:rPr>
              <w:tab/>
            </w:r>
            <w:r w:rsidR="002D381F" w:rsidRPr="006E5098">
              <w:rPr>
                <w:rStyle w:val="Hyperlink"/>
                <w:noProof/>
                <w:sz w:val="20"/>
                <w:szCs w:val="20"/>
              </w:rPr>
              <w:t>RELIGIOUS FACILITIES.</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_Toc476058584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11</w:t>
            </w:r>
            <w:r w:rsidR="002D381F" w:rsidRPr="006E5098">
              <w:rPr>
                <w:noProof/>
                <w:webHidden/>
                <w:sz w:val="20"/>
                <w:szCs w:val="20"/>
              </w:rPr>
              <w:fldChar w:fldCharType="end"/>
            </w:r>
          </w:hyperlink>
        </w:p>
        <w:p w:rsidR="002D381F" w:rsidRPr="006E5098" w:rsidRDefault="00AF59AD">
          <w:pPr>
            <w:pStyle w:val="TOC2"/>
            <w:tabs>
              <w:tab w:val="left" w:pos="1100"/>
              <w:tab w:val="right" w:leader="dot" w:pos="9016"/>
            </w:tabs>
            <w:rPr>
              <w:rFonts w:eastAsiaTheme="minorEastAsia"/>
              <w:noProof/>
              <w:sz w:val="20"/>
              <w:szCs w:val="20"/>
              <w:lang w:eastAsia="en-ZA"/>
            </w:rPr>
          </w:pPr>
          <w:hyperlink w:anchor="_Toc476058585" w:history="1">
            <w:r w:rsidR="002D381F" w:rsidRPr="006E5098">
              <w:rPr>
                <w:rStyle w:val="Hyperlink"/>
                <w:noProof/>
                <w:sz w:val="20"/>
                <w:szCs w:val="20"/>
              </w:rPr>
              <w:t>3.18.</w:t>
            </w:r>
            <w:r w:rsidR="002D381F" w:rsidRPr="006E5098">
              <w:rPr>
                <w:rFonts w:eastAsiaTheme="minorEastAsia"/>
                <w:noProof/>
                <w:sz w:val="20"/>
                <w:szCs w:val="20"/>
                <w:lang w:eastAsia="en-ZA"/>
              </w:rPr>
              <w:tab/>
            </w:r>
            <w:r w:rsidR="002D381F" w:rsidRPr="006E5098">
              <w:rPr>
                <w:rStyle w:val="Hyperlink"/>
                <w:noProof/>
                <w:sz w:val="20"/>
                <w:szCs w:val="20"/>
              </w:rPr>
              <w:t>SOCIO-ECONOMIC FACILITIES.</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_Toc476058585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12</w:t>
            </w:r>
            <w:r w:rsidR="002D381F" w:rsidRPr="006E5098">
              <w:rPr>
                <w:noProof/>
                <w:webHidden/>
                <w:sz w:val="20"/>
                <w:szCs w:val="20"/>
              </w:rPr>
              <w:fldChar w:fldCharType="end"/>
            </w:r>
          </w:hyperlink>
        </w:p>
        <w:p w:rsidR="002D381F" w:rsidRPr="006E5098" w:rsidRDefault="00AF59AD">
          <w:pPr>
            <w:pStyle w:val="TOC2"/>
            <w:tabs>
              <w:tab w:val="left" w:pos="1100"/>
              <w:tab w:val="right" w:leader="dot" w:pos="9016"/>
            </w:tabs>
            <w:rPr>
              <w:rFonts w:eastAsiaTheme="minorEastAsia"/>
              <w:noProof/>
              <w:sz w:val="20"/>
              <w:szCs w:val="20"/>
              <w:lang w:eastAsia="en-ZA"/>
            </w:rPr>
          </w:pPr>
          <w:hyperlink w:anchor="_Toc476058586" w:history="1">
            <w:r w:rsidR="002D381F" w:rsidRPr="006E5098">
              <w:rPr>
                <w:rStyle w:val="Hyperlink"/>
                <w:noProof/>
                <w:sz w:val="20"/>
                <w:szCs w:val="20"/>
              </w:rPr>
              <w:t>3.19.</w:t>
            </w:r>
            <w:r w:rsidR="002D381F" w:rsidRPr="006E5098">
              <w:rPr>
                <w:rFonts w:eastAsiaTheme="minorEastAsia"/>
                <w:noProof/>
                <w:sz w:val="20"/>
                <w:szCs w:val="20"/>
                <w:lang w:eastAsia="en-ZA"/>
              </w:rPr>
              <w:tab/>
            </w:r>
            <w:r w:rsidR="002D381F" w:rsidRPr="006E5098">
              <w:rPr>
                <w:rStyle w:val="Hyperlink"/>
                <w:noProof/>
                <w:sz w:val="20"/>
                <w:szCs w:val="20"/>
              </w:rPr>
              <w:t>LAND USE MANAGEMENT (INCLUDING SPATIAL TRENDS AND PATTERNS).</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_Toc476058586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12</w:t>
            </w:r>
            <w:r w:rsidR="002D381F" w:rsidRPr="006E5098">
              <w:rPr>
                <w:noProof/>
                <w:webHidden/>
                <w:sz w:val="20"/>
                <w:szCs w:val="20"/>
              </w:rPr>
              <w:fldChar w:fldCharType="end"/>
            </w:r>
          </w:hyperlink>
        </w:p>
        <w:p w:rsidR="002D381F" w:rsidRPr="006E5098" w:rsidRDefault="00AF59AD">
          <w:pPr>
            <w:pStyle w:val="TOC2"/>
            <w:tabs>
              <w:tab w:val="left" w:pos="1100"/>
              <w:tab w:val="right" w:leader="dot" w:pos="9016"/>
            </w:tabs>
            <w:rPr>
              <w:rFonts w:eastAsiaTheme="minorEastAsia"/>
              <w:noProof/>
              <w:sz w:val="20"/>
              <w:szCs w:val="20"/>
              <w:lang w:eastAsia="en-ZA"/>
            </w:rPr>
          </w:pPr>
          <w:hyperlink w:anchor="_Toc476058587" w:history="1">
            <w:r w:rsidR="002D381F" w:rsidRPr="006E5098">
              <w:rPr>
                <w:rStyle w:val="Hyperlink"/>
                <w:noProof/>
                <w:sz w:val="20"/>
                <w:szCs w:val="20"/>
              </w:rPr>
              <w:t>3.20.</w:t>
            </w:r>
            <w:r w:rsidR="002D381F" w:rsidRPr="006E5098">
              <w:rPr>
                <w:rFonts w:eastAsiaTheme="minorEastAsia"/>
                <w:noProof/>
                <w:sz w:val="20"/>
                <w:szCs w:val="20"/>
                <w:lang w:eastAsia="en-ZA"/>
              </w:rPr>
              <w:tab/>
            </w:r>
            <w:r w:rsidR="002D381F" w:rsidRPr="006E5098">
              <w:rPr>
                <w:rStyle w:val="Hyperlink"/>
                <w:noProof/>
                <w:sz w:val="20"/>
                <w:szCs w:val="20"/>
              </w:rPr>
              <w:t>AGRICULTURAL ACTIVITY (INCLUDING GRAZING).</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_Toc476058587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12</w:t>
            </w:r>
            <w:r w:rsidR="002D381F" w:rsidRPr="006E5098">
              <w:rPr>
                <w:noProof/>
                <w:webHidden/>
                <w:sz w:val="20"/>
                <w:szCs w:val="20"/>
              </w:rPr>
              <w:fldChar w:fldCharType="end"/>
            </w:r>
          </w:hyperlink>
        </w:p>
        <w:p w:rsidR="002D381F" w:rsidRPr="006E5098" w:rsidRDefault="00AF59AD">
          <w:pPr>
            <w:pStyle w:val="TOC2"/>
            <w:tabs>
              <w:tab w:val="left" w:pos="1100"/>
              <w:tab w:val="right" w:leader="dot" w:pos="9016"/>
            </w:tabs>
            <w:rPr>
              <w:rFonts w:eastAsiaTheme="minorEastAsia"/>
              <w:noProof/>
              <w:sz w:val="20"/>
              <w:szCs w:val="20"/>
              <w:lang w:eastAsia="en-ZA"/>
            </w:rPr>
          </w:pPr>
          <w:hyperlink w:anchor="_Toc476058588" w:history="1">
            <w:r w:rsidR="002D381F" w:rsidRPr="006E5098">
              <w:rPr>
                <w:rStyle w:val="Hyperlink"/>
                <w:noProof/>
                <w:sz w:val="20"/>
                <w:szCs w:val="20"/>
              </w:rPr>
              <w:t>3.21.</w:t>
            </w:r>
            <w:r w:rsidR="002D381F" w:rsidRPr="006E5098">
              <w:rPr>
                <w:rFonts w:eastAsiaTheme="minorEastAsia"/>
                <w:noProof/>
                <w:sz w:val="20"/>
                <w:szCs w:val="20"/>
                <w:lang w:eastAsia="en-ZA"/>
              </w:rPr>
              <w:tab/>
            </w:r>
            <w:r w:rsidR="002D381F" w:rsidRPr="006E5098">
              <w:rPr>
                <w:rStyle w:val="Hyperlink"/>
                <w:noProof/>
                <w:sz w:val="20"/>
                <w:szCs w:val="20"/>
              </w:rPr>
              <w:t>LAND TENURE/OWNERSHIP.</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_Toc476058588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12</w:t>
            </w:r>
            <w:r w:rsidR="002D381F" w:rsidRPr="006E5098">
              <w:rPr>
                <w:noProof/>
                <w:webHidden/>
                <w:sz w:val="20"/>
                <w:szCs w:val="20"/>
              </w:rPr>
              <w:fldChar w:fldCharType="end"/>
            </w:r>
          </w:hyperlink>
        </w:p>
        <w:p w:rsidR="002D381F" w:rsidRPr="006E5098" w:rsidRDefault="00AF59AD">
          <w:pPr>
            <w:pStyle w:val="TOC2"/>
            <w:tabs>
              <w:tab w:val="left" w:pos="1100"/>
              <w:tab w:val="right" w:leader="dot" w:pos="9016"/>
            </w:tabs>
            <w:rPr>
              <w:rFonts w:eastAsiaTheme="minorEastAsia"/>
              <w:noProof/>
              <w:sz w:val="20"/>
              <w:szCs w:val="20"/>
              <w:lang w:eastAsia="en-ZA"/>
            </w:rPr>
          </w:pPr>
          <w:hyperlink w:anchor="_Toc476058589" w:history="1">
            <w:r w:rsidR="002D381F" w:rsidRPr="006E5098">
              <w:rPr>
                <w:rStyle w:val="Hyperlink"/>
                <w:noProof/>
                <w:sz w:val="20"/>
                <w:szCs w:val="20"/>
              </w:rPr>
              <w:t>3.22.</w:t>
            </w:r>
            <w:r w:rsidR="002D381F" w:rsidRPr="006E5098">
              <w:rPr>
                <w:rFonts w:eastAsiaTheme="minorEastAsia"/>
                <w:noProof/>
                <w:sz w:val="20"/>
                <w:szCs w:val="20"/>
                <w:lang w:eastAsia="en-ZA"/>
              </w:rPr>
              <w:tab/>
            </w:r>
            <w:r w:rsidR="002D381F" w:rsidRPr="006E5098">
              <w:rPr>
                <w:rStyle w:val="Hyperlink"/>
                <w:noProof/>
                <w:sz w:val="20"/>
                <w:szCs w:val="20"/>
              </w:rPr>
              <w:t>CLIMATE CHANGE (NATURAL DISASTER WITHIN THE LAST 30 YEARS).</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_Toc476058589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12</w:t>
            </w:r>
            <w:r w:rsidR="002D381F" w:rsidRPr="006E5098">
              <w:rPr>
                <w:noProof/>
                <w:webHidden/>
                <w:sz w:val="20"/>
                <w:szCs w:val="20"/>
              </w:rPr>
              <w:fldChar w:fldCharType="end"/>
            </w:r>
          </w:hyperlink>
        </w:p>
        <w:p w:rsidR="002D381F" w:rsidRPr="006E5098" w:rsidRDefault="00AF59AD">
          <w:pPr>
            <w:pStyle w:val="TOC2"/>
            <w:tabs>
              <w:tab w:val="left" w:pos="1100"/>
              <w:tab w:val="right" w:leader="dot" w:pos="9016"/>
            </w:tabs>
            <w:rPr>
              <w:rFonts w:eastAsiaTheme="minorEastAsia"/>
              <w:noProof/>
              <w:sz w:val="20"/>
              <w:szCs w:val="20"/>
              <w:lang w:eastAsia="en-ZA"/>
            </w:rPr>
          </w:pPr>
          <w:hyperlink w:anchor="_Toc476058590" w:history="1">
            <w:r w:rsidR="002D381F" w:rsidRPr="006E5098">
              <w:rPr>
                <w:rStyle w:val="Hyperlink"/>
                <w:noProof/>
                <w:sz w:val="20"/>
                <w:szCs w:val="20"/>
              </w:rPr>
              <w:t>3.23.</w:t>
            </w:r>
            <w:r w:rsidR="002D381F" w:rsidRPr="006E5098">
              <w:rPr>
                <w:rFonts w:eastAsiaTheme="minorEastAsia"/>
                <w:noProof/>
                <w:sz w:val="20"/>
                <w:szCs w:val="20"/>
                <w:lang w:eastAsia="en-ZA"/>
              </w:rPr>
              <w:tab/>
            </w:r>
            <w:r w:rsidR="002D381F" w:rsidRPr="006E5098">
              <w:rPr>
                <w:rStyle w:val="Hyperlink"/>
                <w:noProof/>
                <w:sz w:val="20"/>
                <w:szCs w:val="20"/>
              </w:rPr>
              <w:t>DISABILITY PROFILE.</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_Toc476058590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12</w:t>
            </w:r>
            <w:r w:rsidR="002D381F" w:rsidRPr="006E5098">
              <w:rPr>
                <w:noProof/>
                <w:webHidden/>
                <w:sz w:val="20"/>
                <w:szCs w:val="20"/>
              </w:rPr>
              <w:fldChar w:fldCharType="end"/>
            </w:r>
          </w:hyperlink>
        </w:p>
        <w:p w:rsidR="002D381F" w:rsidRPr="006E5098" w:rsidRDefault="00AF59AD">
          <w:pPr>
            <w:pStyle w:val="TOC2"/>
            <w:tabs>
              <w:tab w:val="left" w:pos="1100"/>
              <w:tab w:val="right" w:leader="dot" w:pos="9016"/>
            </w:tabs>
            <w:rPr>
              <w:rFonts w:eastAsiaTheme="minorEastAsia"/>
              <w:noProof/>
              <w:sz w:val="20"/>
              <w:szCs w:val="20"/>
              <w:lang w:eastAsia="en-ZA"/>
            </w:rPr>
          </w:pPr>
          <w:hyperlink w:anchor="_Toc476058591" w:history="1">
            <w:r w:rsidR="002D381F" w:rsidRPr="006E5098">
              <w:rPr>
                <w:rStyle w:val="Hyperlink"/>
                <w:noProof/>
                <w:sz w:val="20"/>
                <w:szCs w:val="20"/>
              </w:rPr>
              <w:t>3.24.</w:t>
            </w:r>
            <w:r w:rsidR="002D381F" w:rsidRPr="006E5098">
              <w:rPr>
                <w:rFonts w:eastAsiaTheme="minorEastAsia"/>
                <w:noProof/>
                <w:sz w:val="20"/>
                <w:szCs w:val="20"/>
                <w:lang w:eastAsia="en-ZA"/>
              </w:rPr>
              <w:tab/>
            </w:r>
            <w:r w:rsidR="002D381F" w:rsidRPr="006E5098">
              <w:rPr>
                <w:rStyle w:val="Hyperlink"/>
                <w:noProof/>
                <w:sz w:val="20"/>
                <w:szCs w:val="20"/>
              </w:rPr>
              <w:t>IMMIGRATION PROFILE.</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_Toc476058591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12</w:t>
            </w:r>
            <w:r w:rsidR="002D381F" w:rsidRPr="006E5098">
              <w:rPr>
                <w:noProof/>
                <w:webHidden/>
                <w:sz w:val="20"/>
                <w:szCs w:val="20"/>
              </w:rPr>
              <w:fldChar w:fldCharType="end"/>
            </w:r>
          </w:hyperlink>
        </w:p>
        <w:p w:rsidR="002D381F" w:rsidRPr="006E5098" w:rsidRDefault="00AF59AD">
          <w:pPr>
            <w:pStyle w:val="TOC2"/>
            <w:tabs>
              <w:tab w:val="left" w:pos="1100"/>
              <w:tab w:val="right" w:leader="dot" w:pos="9016"/>
            </w:tabs>
            <w:rPr>
              <w:rFonts w:eastAsiaTheme="minorEastAsia"/>
              <w:noProof/>
              <w:sz w:val="20"/>
              <w:szCs w:val="20"/>
              <w:lang w:eastAsia="en-ZA"/>
            </w:rPr>
          </w:pPr>
          <w:hyperlink w:anchor="_Toc476058592" w:history="1">
            <w:r w:rsidR="002D381F" w:rsidRPr="006E5098">
              <w:rPr>
                <w:rStyle w:val="Hyperlink"/>
                <w:noProof/>
                <w:sz w:val="20"/>
                <w:szCs w:val="20"/>
              </w:rPr>
              <w:t>3.25.</w:t>
            </w:r>
            <w:r w:rsidR="002D381F" w:rsidRPr="006E5098">
              <w:rPr>
                <w:rFonts w:eastAsiaTheme="minorEastAsia"/>
                <w:noProof/>
                <w:sz w:val="20"/>
                <w:szCs w:val="20"/>
                <w:lang w:eastAsia="en-ZA"/>
              </w:rPr>
              <w:tab/>
            </w:r>
            <w:r w:rsidR="002D381F" w:rsidRPr="006E5098">
              <w:rPr>
                <w:rStyle w:val="Hyperlink"/>
                <w:noProof/>
                <w:sz w:val="20"/>
                <w:szCs w:val="20"/>
              </w:rPr>
              <w:t>STATE OF GOVERNANCE (INCLUDING TRADITIONAL LEADERSHIP).</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_Toc476058592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12</w:t>
            </w:r>
            <w:r w:rsidR="002D381F" w:rsidRPr="006E5098">
              <w:rPr>
                <w:noProof/>
                <w:webHidden/>
                <w:sz w:val="20"/>
                <w:szCs w:val="20"/>
              </w:rPr>
              <w:fldChar w:fldCharType="end"/>
            </w:r>
          </w:hyperlink>
        </w:p>
        <w:p w:rsidR="002D381F" w:rsidRPr="006E5098" w:rsidRDefault="00AF59AD">
          <w:pPr>
            <w:pStyle w:val="TOC2"/>
            <w:tabs>
              <w:tab w:val="left" w:pos="1100"/>
              <w:tab w:val="right" w:leader="dot" w:pos="9016"/>
            </w:tabs>
            <w:rPr>
              <w:rFonts w:eastAsiaTheme="minorEastAsia"/>
              <w:noProof/>
              <w:sz w:val="20"/>
              <w:szCs w:val="20"/>
              <w:lang w:eastAsia="en-ZA"/>
            </w:rPr>
          </w:pPr>
          <w:hyperlink w:anchor="_Toc476058593" w:history="1">
            <w:r w:rsidR="002D381F" w:rsidRPr="006E5098">
              <w:rPr>
                <w:rStyle w:val="Hyperlink"/>
                <w:noProof/>
                <w:sz w:val="20"/>
                <w:szCs w:val="20"/>
              </w:rPr>
              <w:t>3.26.</w:t>
            </w:r>
            <w:r w:rsidR="002D381F" w:rsidRPr="006E5098">
              <w:rPr>
                <w:rFonts w:eastAsiaTheme="minorEastAsia"/>
                <w:noProof/>
                <w:sz w:val="20"/>
                <w:szCs w:val="20"/>
                <w:lang w:eastAsia="en-ZA"/>
              </w:rPr>
              <w:tab/>
            </w:r>
            <w:r w:rsidR="002D381F" w:rsidRPr="006E5098">
              <w:rPr>
                <w:rStyle w:val="Hyperlink"/>
                <w:noProof/>
                <w:sz w:val="20"/>
                <w:szCs w:val="20"/>
              </w:rPr>
              <w:t>PUBLIC PARTICIPATION IN MUNICIPAL AFFAIRS (INCLUDING MECHANISMS).</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_Toc476058593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12</w:t>
            </w:r>
            <w:r w:rsidR="002D381F" w:rsidRPr="006E5098">
              <w:rPr>
                <w:noProof/>
                <w:webHidden/>
                <w:sz w:val="20"/>
                <w:szCs w:val="20"/>
              </w:rPr>
              <w:fldChar w:fldCharType="end"/>
            </w:r>
          </w:hyperlink>
        </w:p>
        <w:p w:rsidR="002D381F" w:rsidRPr="006E5098" w:rsidRDefault="00AF59AD">
          <w:pPr>
            <w:pStyle w:val="TOC1"/>
            <w:tabs>
              <w:tab w:val="left" w:pos="440"/>
              <w:tab w:val="right" w:leader="dot" w:pos="9016"/>
            </w:tabs>
            <w:rPr>
              <w:rFonts w:eastAsiaTheme="minorEastAsia"/>
              <w:noProof/>
              <w:sz w:val="20"/>
              <w:szCs w:val="20"/>
              <w:lang w:eastAsia="en-ZA"/>
            </w:rPr>
          </w:pPr>
          <w:hyperlink w:anchor="_Toc476058594" w:history="1">
            <w:r w:rsidR="002D381F" w:rsidRPr="006E5098">
              <w:rPr>
                <w:rStyle w:val="Hyperlink"/>
                <w:noProof/>
                <w:sz w:val="20"/>
                <w:szCs w:val="20"/>
              </w:rPr>
              <w:t>4.</w:t>
            </w:r>
            <w:r w:rsidR="002D381F" w:rsidRPr="006E5098">
              <w:rPr>
                <w:rFonts w:eastAsiaTheme="minorEastAsia"/>
                <w:noProof/>
                <w:sz w:val="20"/>
                <w:szCs w:val="20"/>
                <w:lang w:eastAsia="en-ZA"/>
              </w:rPr>
              <w:tab/>
            </w:r>
            <w:r w:rsidR="002D381F" w:rsidRPr="006E5098">
              <w:rPr>
                <w:rStyle w:val="Hyperlink"/>
                <w:noProof/>
                <w:sz w:val="20"/>
                <w:szCs w:val="20"/>
              </w:rPr>
              <w:t>PROJECTS THAT HAVE TAKEN PLACE OVER THE YEARS.</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_Toc476058594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13</w:t>
            </w:r>
            <w:r w:rsidR="002D381F" w:rsidRPr="006E5098">
              <w:rPr>
                <w:noProof/>
                <w:webHidden/>
                <w:sz w:val="20"/>
                <w:szCs w:val="20"/>
              </w:rPr>
              <w:fldChar w:fldCharType="end"/>
            </w:r>
          </w:hyperlink>
        </w:p>
        <w:p w:rsidR="002D381F" w:rsidRPr="006E5098" w:rsidRDefault="00AF59AD">
          <w:pPr>
            <w:pStyle w:val="TOC1"/>
            <w:tabs>
              <w:tab w:val="left" w:pos="440"/>
              <w:tab w:val="right" w:leader="dot" w:pos="9016"/>
            </w:tabs>
            <w:rPr>
              <w:rFonts w:eastAsiaTheme="minorEastAsia"/>
              <w:noProof/>
              <w:sz w:val="20"/>
              <w:szCs w:val="20"/>
              <w:lang w:eastAsia="en-ZA"/>
            </w:rPr>
          </w:pPr>
          <w:hyperlink w:anchor="_Toc476058595" w:history="1">
            <w:r w:rsidR="002D381F" w:rsidRPr="006E5098">
              <w:rPr>
                <w:rStyle w:val="Hyperlink"/>
                <w:noProof/>
                <w:sz w:val="20"/>
                <w:szCs w:val="20"/>
              </w:rPr>
              <w:t>5.</w:t>
            </w:r>
            <w:r w:rsidR="002D381F" w:rsidRPr="006E5098">
              <w:rPr>
                <w:rFonts w:eastAsiaTheme="minorEastAsia"/>
                <w:noProof/>
                <w:sz w:val="20"/>
                <w:szCs w:val="20"/>
                <w:lang w:eastAsia="en-ZA"/>
              </w:rPr>
              <w:tab/>
            </w:r>
            <w:r w:rsidR="002D381F" w:rsidRPr="006E5098">
              <w:rPr>
                <w:rStyle w:val="Hyperlink"/>
                <w:noProof/>
                <w:sz w:val="20"/>
                <w:szCs w:val="20"/>
              </w:rPr>
              <w:t>SWOT ANALYSIS.</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_Toc476058595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13</w:t>
            </w:r>
            <w:r w:rsidR="002D381F" w:rsidRPr="006E5098">
              <w:rPr>
                <w:noProof/>
                <w:webHidden/>
                <w:sz w:val="20"/>
                <w:szCs w:val="20"/>
              </w:rPr>
              <w:fldChar w:fldCharType="end"/>
            </w:r>
          </w:hyperlink>
        </w:p>
        <w:p w:rsidR="002D381F" w:rsidRPr="006E5098" w:rsidRDefault="00AF59AD">
          <w:pPr>
            <w:pStyle w:val="TOC1"/>
            <w:tabs>
              <w:tab w:val="left" w:pos="440"/>
              <w:tab w:val="right" w:leader="dot" w:pos="9016"/>
            </w:tabs>
            <w:rPr>
              <w:rFonts w:eastAsiaTheme="minorEastAsia"/>
              <w:noProof/>
              <w:sz w:val="20"/>
              <w:szCs w:val="20"/>
              <w:lang w:eastAsia="en-ZA"/>
            </w:rPr>
          </w:pPr>
          <w:hyperlink w:anchor="_Toc476058596" w:history="1">
            <w:r w:rsidR="002D381F" w:rsidRPr="006E5098">
              <w:rPr>
                <w:rStyle w:val="Hyperlink"/>
                <w:noProof/>
                <w:sz w:val="20"/>
                <w:szCs w:val="20"/>
              </w:rPr>
              <w:t>6.</w:t>
            </w:r>
            <w:r w:rsidR="002D381F" w:rsidRPr="006E5098">
              <w:rPr>
                <w:rFonts w:eastAsiaTheme="minorEastAsia"/>
                <w:noProof/>
                <w:sz w:val="20"/>
                <w:szCs w:val="20"/>
                <w:lang w:eastAsia="en-ZA"/>
              </w:rPr>
              <w:tab/>
            </w:r>
            <w:r w:rsidR="002D381F" w:rsidRPr="006E5098">
              <w:rPr>
                <w:rStyle w:val="Hyperlink"/>
                <w:noProof/>
                <w:sz w:val="20"/>
                <w:szCs w:val="20"/>
              </w:rPr>
              <w:t>LISTING OF PRIORITY NEEDS.</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_Toc476058596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14</w:t>
            </w:r>
            <w:r w:rsidR="002D381F" w:rsidRPr="006E5098">
              <w:rPr>
                <w:noProof/>
                <w:webHidden/>
                <w:sz w:val="20"/>
                <w:szCs w:val="20"/>
              </w:rPr>
              <w:fldChar w:fldCharType="end"/>
            </w:r>
          </w:hyperlink>
        </w:p>
        <w:p w:rsidR="002D381F" w:rsidRPr="006E5098" w:rsidRDefault="00AF59AD">
          <w:pPr>
            <w:pStyle w:val="TOC1"/>
            <w:tabs>
              <w:tab w:val="left" w:pos="440"/>
              <w:tab w:val="right" w:leader="dot" w:pos="9016"/>
            </w:tabs>
            <w:rPr>
              <w:rFonts w:eastAsiaTheme="minorEastAsia"/>
              <w:noProof/>
              <w:sz w:val="20"/>
              <w:szCs w:val="20"/>
              <w:lang w:eastAsia="en-ZA"/>
            </w:rPr>
          </w:pPr>
          <w:hyperlink w:anchor="_Toc476058597" w:history="1">
            <w:r w:rsidR="002D381F" w:rsidRPr="006E5098">
              <w:rPr>
                <w:rStyle w:val="Hyperlink"/>
                <w:noProof/>
                <w:sz w:val="20"/>
                <w:szCs w:val="20"/>
              </w:rPr>
              <w:t>7.</w:t>
            </w:r>
            <w:r w:rsidR="002D381F" w:rsidRPr="006E5098">
              <w:rPr>
                <w:rFonts w:eastAsiaTheme="minorEastAsia"/>
                <w:noProof/>
                <w:sz w:val="20"/>
                <w:szCs w:val="20"/>
                <w:lang w:eastAsia="en-ZA"/>
              </w:rPr>
              <w:tab/>
            </w:r>
            <w:r w:rsidR="002D381F" w:rsidRPr="006E5098">
              <w:rPr>
                <w:rStyle w:val="Hyperlink"/>
                <w:noProof/>
                <w:sz w:val="20"/>
                <w:szCs w:val="20"/>
              </w:rPr>
              <w:t>OBJECTIVES OF THE WARD TOWARDS DEVELOPMENT.</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_Toc476058597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14</w:t>
            </w:r>
            <w:r w:rsidR="002D381F" w:rsidRPr="006E5098">
              <w:rPr>
                <w:noProof/>
                <w:webHidden/>
                <w:sz w:val="20"/>
                <w:szCs w:val="20"/>
              </w:rPr>
              <w:fldChar w:fldCharType="end"/>
            </w:r>
          </w:hyperlink>
        </w:p>
        <w:p w:rsidR="002D381F" w:rsidRPr="006E5098" w:rsidRDefault="00AF59AD">
          <w:pPr>
            <w:pStyle w:val="TOC1"/>
            <w:tabs>
              <w:tab w:val="left" w:pos="440"/>
              <w:tab w:val="right" w:leader="dot" w:pos="9016"/>
            </w:tabs>
            <w:rPr>
              <w:rFonts w:eastAsiaTheme="minorEastAsia"/>
              <w:noProof/>
              <w:sz w:val="20"/>
              <w:szCs w:val="20"/>
              <w:lang w:eastAsia="en-ZA"/>
            </w:rPr>
          </w:pPr>
          <w:hyperlink w:anchor="_Toc476058598" w:history="1">
            <w:r w:rsidR="002D381F" w:rsidRPr="006E5098">
              <w:rPr>
                <w:rStyle w:val="Hyperlink"/>
                <w:noProof/>
                <w:sz w:val="20"/>
                <w:szCs w:val="20"/>
              </w:rPr>
              <w:t>8.</w:t>
            </w:r>
            <w:r w:rsidR="002D381F" w:rsidRPr="006E5098">
              <w:rPr>
                <w:rFonts w:eastAsiaTheme="minorEastAsia"/>
                <w:noProof/>
                <w:sz w:val="20"/>
                <w:szCs w:val="20"/>
                <w:lang w:eastAsia="en-ZA"/>
              </w:rPr>
              <w:tab/>
            </w:r>
            <w:r w:rsidR="002D381F" w:rsidRPr="006E5098">
              <w:rPr>
                <w:rStyle w:val="Hyperlink"/>
                <w:noProof/>
                <w:sz w:val="20"/>
                <w:szCs w:val="20"/>
              </w:rPr>
              <w:t>SUSTAINABLE DEVELOPMENT GOALS AS A STRATEGY.</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_Toc476058598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15</w:t>
            </w:r>
            <w:r w:rsidR="002D381F" w:rsidRPr="006E5098">
              <w:rPr>
                <w:noProof/>
                <w:webHidden/>
                <w:sz w:val="20"/>
                <w:szCs w:val="20"/>
              </w:rPr>
              <w:fldChar w:fldCharType="end"/>
            </w:r>
          </w:hyperlink>
        </w:p>
        <w:p w:rsidR="002D381F" w:rsidRDefault="00AF59AD">
          <w:pPr>
            <w:pStyle w:val="TOC1"/>
            <w:tabs>
              <w:tab w:val="left" w:pos="440"/>
              <w:tab w:val="right" w:leader="dot" w:pos="9016"/>
            </w:tabs>
            <w:rPr>
              <w:rFonts w:eastAsiaTheme="minorEastAsia"/>
              <w:noProof/>
              <w:lang w:eastAsia="en-ZA"/>
            </w:rPr>
          </w:pPr>
          <w:hyperlink w:anchor="_Toc476058599" w:history="1">
            <w:r w:rsidR="002D381F" w:rsidRPr="006E5098">
              <w:rPr>
                <w:rStyle w:val="Hyperlink"/>
                <w:noProof/>
                <w:sz w:val="20"/>
                <w:szCs w:val="20"/>
              </w:rPr>
              <w:t>9.</w:t>
            </w:r>
            <w:r w:rsidR="002D381F" w:rsidRPr="006E5098">
              <w:rPr>
                <w:rFonts w:eastAsiaTheme="minorEastAsia"/>
                <w:noProof/>
                <w:sz w:val="20"/>
                <w:szCs w:val="20"/>
                <w:lang w:eastAsia="en-ZA"/>
              </w:rPr>
              <w:tab/>
            </w:r>
            <w:r w:rsidR="002D381F" w:rsidRPr="006E5098">
              <w:rPr>
                <w:rStyle w:val="Hyperlink"/>
                <w:noProof/>
                <w:sz w:val="20"/>
                <w:szCs w:val="20"/>
              </w:rPr>
              <w:t>DECLARATION.</w:t>
            </w:r>
            <w:r w:rsidR="002D381F" w:rsidRPr="006E5098">
              <w:rPr>
                <w:noProof/>
                <w:webHidden/>
                <w:sz w:val="20"/>
                <w:szCs w:val="20"/>
              </w:rPr>
              <w:tab/>
            </w:r>
            <w:r w:rsidR="002D381F" w:rsidRPr="006E5098">
              <w:rPr>
                <w:noProof/>
                <w:webHidden/>
                <w:sz w:val="20"/>
                <w:szCs w:val="20"/>
              </w:rPr>
              <w:fldChar w:fldCharType="begin"/>
            </w:r>
            <w:r w:rsidR="002D381F" w:rsidRPr="006E5098">
              <w:rPr>
                <w:noProof/>
                <w:webHidden/>
                <w:sz w:val="20"/>
                <w:szCs w:val="20"/>
              </w:rPr>
              <w:instrText xml:space="preserve"> PAGEREF _Toc476058599 \h </w:instrText>
            </w:r>
            <w:r w:rsidR="002D381F" w:rsidRPr="006E5098">
              <w:rPr>
                <w:noProof/>
                <w:webHidden/>
                <w:sz w:val="20"/>
                <w:szCs w:val="20"/>
              </w:rPr>
            </w:r>
            <w:r w:rsidR="002D381F" w:rsidRPr="006E5098">
              <w:rPr>
                <w:noProof/>
                <w:webHidden/>
                <w:sz w:val="20"/>
                <w:szCs w:val="20"/>
              </w:rPr>
              <w:fldChar w:fldCharType="separate"/>
            </w:r>
            <w:r w:rsidR="006E5098">
              <w:rPr>
                <w:noProof/>
                <w:webHidden/>
                <w:sz w:val="20"/>
                <w:szCs w:val="20"/>
              </w:rPr>
              <w:t>17</w:t>
            </w:r>
            <w:r w:rsidR="002D381F" w:rsidRPr="006E5098">
              <w:rPr>
                <w:noProof/>
                <w:webHidden/>
                <w:sz w:val="20"/>
                <w:szCs w:val="20"/>
              </w:rPr>
              <w:fldChar w:fldCharType="end"/>
            </w:r>
          </w:hyperlink>
        </w:p>
        <w:p w:rsidR="002D381F" w:rsidRDefault="00B83193" w:rsidP="006E5098">
          <w:pPr>
            <w:tabs>
              <w:tab w:val="left" w:pos="5787"/>
            </w:tabs>
            <w:spacing w:before="240"/>
          </w:pPr>
          <w:r>
            <w:rPr>
              <w:b/>
              <w:bCs/>
              <w:noProof/>
            </w:rPr>
            <w:lastRenderedPageBreak/>
            <w:fldChar w:fldCharType="end"/>
          </w:r>
        </w:p>
      </w:sdtContent>
    </w:sdt>
    <w:p w:rsidR="00EE28B0" w:rsidRDefault="00EE28B0" w:rsidP="003535AC">
      <w:pPr>
        <w:pStyle w:val="Heading1"/>
        <w:numPr>
          <w:ilvl w:val="0"/>
          <w:numId w:val="1"/>
        </w:numPr>
      </w:pPr>
      <w:bookmarkStart w:id="0" w:name="_Toc476058562"/>
      <w:r>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76058563"/>
      <w:r w:rsidRPr="00EE28B0">
        <w:t>GOVERNANCE.</w:t>
      </w:r>
      <w:bookmarkEnd w:id="1"/>
    </w:p>
    <w:p w:rsidR="00265B3C" w:rsidRPr="00124594" w:rsidRDefault="00265B3C" w:rsidP="00124594">
      <w:pPr>
        <w:spacing w:before="240" w:line="360" w:lineRule="auto"/>
        <w:rPr>
          <w:rFonts w:ascii="Arial" w:hAnsi="Arial" w:cs="Arial"/>
          <w:sz w:val="20"/>
          <w:szCs w:val="20"/>
        </w:rPr>
      </w:pPr>
      <w:r w:rsidRPr="00124594">
        <w:rPr>
          <w:rFonts w:ascii="Arial" w:hAnsi="Arial" w:cs="Arial"/>
          <w:sz w:val="20"/>
          <w:szCs w:val="20"/>
        </w:rPr>
        <w:t>WARD COUNCILLOR</w:t>
      </w:r>
      <w:r w:rsidRPr="00124594">
        <w:rPr>
          <w:rFonts w:ascii="Arial" w:hAnsi="Arial" w:cs="Arial"/>
          <w:sz w:val="20"/>
          <w:szCs w:val="20"/>
        </w:rPr>
        <w:tab/>
      </w:r>
      <w:r w:rsidR="00BF1677" w:rsidRPr="00124594">
        <w:rPr>
          <w:rFonts w:ascii="Arial" w:hAnsi="Arial" w:cs="Arial"/>
          <w:sz w:val="20"/>
          <w:szCs w:val="20"/>
        </w:rPr>
        <w:tab/>
      </w:r>
      <w:r w:rsidR="00BF1677" w:rsidRPr="00124594">
        <w:rPr>
          <w:rFonts w:ascii="Arial" w:hAnsi="Arial" w:cs="Arial"/>
          <w:sz w:val="20"/>
          <w:szCs w:val="20"/>
        </w:rPr>
        <w:tab/>
      </w:r>
      <w:r w:rsidRPr="00124594">
        <w:rPr>
          <w:rFonts w:ascii="Arial" w:hAnsi="Arial" w:cs="Arial"/>
          <w:sz w:val="20"/>
          <w:szCs w:val="20"/>
        </w:rPr>
        <w:t>:</w:t>
      </w:r>
      <w:r w:rsidR="00F52143">
        <w:rPr>
          <w:rFonts w:ascii="Arial" w:hAnsi="Arial" w:cs="Arial"/>
          <w:sz w:val="20"/>
          <w:szCs w:val="20"/>
        </w:rPr>
        <w:tab/>
      </w:r>
      <w:r w:rsidR="007C2CD2">
        <w:rPr>
          <w:rFonts w:ascii="Arial" w:hAnsi="Arial" w:cs="Arial"/>
          <w:sz w:val="20"/>
          <w:szCs w:val="20"/>
        </w:rPr>
        <w:t xml:space="preserve">Rueben Moses </w:t>
      </w:r>
      <w:proofErr w:type="spellStart"/>
      <w:r w:rsidR="007C2CD2">
        <w:rPr>
          <w:rFonts w:ascii="Arial" w:hAnsi="Arial" w:cs="Arial"/>
          <w:sz w:val="20"/>
          <w:szCs w:val="20"/>
        </w:rPr>
        <w:t>Molelekoa</w:t>
      </w:r>
      <w:proofErr w:type="spellEnd"/>
    </w:p>
    <w:p w:rsidR="00EE28B0" w:rsidRPr="00124594" w:rsidRDefault="00EE28B0" w:rsidP="00FE7DB4">
      <w:pPr>
        <w:tabs>
          <w:tab w:val="left" w:pos="720"/>
          <w:tab w:val="left" w:pos="1440"/>
          <w:tab w:val="left" w:pos="2160"/>
          <w:tab w:val="left" w:pos="2880"/>
          <w:tab w:val="left" w:pos="3600"/>
          <w:tab w:val="left" w:pos="4320"/>
          <w:tab w:val="left" w:pos="5420"/>
        </w:tabs>
        <w:spacing w:before="240" w:line="360" w:lineRule="auto"/>
        <w:rPr>
          <w:rFonts w:ascii="Arial" w:hAnsi="Arial" w:cs="Arial"/>
          <w:sz w:val="20"/>
          <w:szCs w:val="20"/>
        </w:rPr>
      </w:pPr>
      <w:r w:rsidRPr="00124594">
        <w:rPr>
          <w:rFonts w:ascii="Arial" w:hAnsi="Arial" w:cs="Arial"/>
          <w:sz w:val="20"/>
          <w:szCs w:val="20"/>
        </w:rPr>
        <w:t>WARD COMMITTEE STRUCTURE</w:t>
      </w:r>
      <w:r w:rsidR="00BF1677" w:rsidRPr="00124594">
        <w:rPr>
          <w:rFonts w:ascii="Arial" w:hAnsi="Arial" w:cs="Arial"/>
          <w:sz w:val="20"/>
          <w:szCs w:val="20"/>
        </w:rPr>
        <w:tab/>
      </w:r>
      <w:r w:rsidRPr="00124594">
        <w:rPr>
          <w:rFonts w:ascii="Arial" w:hAnsi="Arial" w:cs="Arial"/>
          <w:sz w:val="20"/>
          <w:szCs w:val="20"/>
        </w:rPr>
        <w:t>:</w:t>
      </w:r>
      <w:r w:rsidR="000064C6" w:rsidRPr="00124594">
        <w:rPr>
          <w:rFonts w:ascii="Arial" w:hAnsi="Arial" w:cs="Arial"/>
          <w:sz w:val="20"/>
          <w:szCs w:val="20"/>
        </w:rPr>
        <w:tab/>
      </w:r>
      <w:r w:rsidR="007C2CD2">
        <w:rPr>
          <w:rFonts w:ascii="Arial" w:hAnsi="Arial" w:cs="Arial"/>
          <w:sz w:val="20"/>
          <w:szCs w:val="20"/>
        </w:rPr>
        <w:t>10 + 1</w:t>
      </w:r>
      <w:r w:rsidR="00FE7DB4">
        <w:rPr>
          <w:rFonts w:ascii="Arial" w:hAnsi="Arial" w:cs="Arial"/>
          <w:sz w:val="20"/>
          <w:szCs w:val="20"/>
        </w:rPr>
        <w:tab/>
      </w:r>
    </w:p>
    <w:tbl>
      <w:tblPr>
        <w:tblStyle w:val="TableGrid"/>
        <w:tblW w:w="0" w:type="auto"/>
        <w:tblLook w:val="04A0" w:firstRow="1" w:lastRow="0" w:firstColumn="1" w:lastColumn="0" w:noHBand="0" w:noVBand="1"/>
      </w:tblPr>
      <w:tblGrid>
        <w:gridCol w:w="3005"/>
        <w:gridCol w:w="1952"/>
        <w:gridCol w:w="4059"/>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44006A" w:rsidTr="00F52143">
        <w:tc>
          <w:tcPr>
            <w:tcW w:w="3005" w:type="dxa"/>
            <w:vAlign w:val="center"/>
          </w:tcPr>
          <w:p w:rsidR="0044006A" w:rsidRPr="00F478F0" w:rsidRDefault="00513368" w:rsidP="0044006A">
            <w:pPr>
              <w:spacing w:before="240" w:line="360" w:lineRule="auto"/>
              <w:rPr>
                <w:rFonts w:ascii="Arial" w:hAnsi="Arial" w:cs="Arial"/>
                <w:sz w:val="20"/>
                <w:szCs w:val="20"/>
              </w:rPr>
            </w:pPr>
            <w:proofErr w:type="spellStart"/>
            <w:r>
              <w:rPr>
                <w:rFonts w:ascii="Arial" w:hAnsi="Arial" w:cs="Arial"/>
                <w:sz w:val="20"/>
                <w:szCs w:val="20"/>
              </w:rPr>
              <w:t>Nkosinathi</w:t>
            </w:r>
            <w:proofErr w:type="spellEnd"/>
            <w:r>
              <w:rPr>
                <w:rFonts w:ascii="Arial" w:hAnsi="Arial" w:cs="Arial"/>
                <w:sz w:val="20"/>
                <w:szCs w:val="20"/>
              </w:rPr>
              <w:t xml:space="preserve"> </w:t>
            </w:r>
            <w:proofErr w:type="spellStart"/>
            <w:r>
              <w:rPr>
                <w:rFonts w:ascii="Arial" w:hAnsi="Arial" w:cs="Arial"/>
                <w:sz w:val="20"/>
                <w:szCs w:val="20"/>
              </w:rPr>
              <w:t>Sibiya</w:t>
            </w:r>
            <w:proofErr w:type="spellEnd"/>
          </w:p>
        </w:tc>
        <w:tc>
          <w:tcPr>
            <w:tcW w:w="1952" w:type="dxa"/>
            <w:vAlign w:val="center"/>
          </w:tcPr>
          <w:p w:rsidR="0044006A" w:rsidRPr="00F478F0" w:rsidRDefault="00513368"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44006A" w:rsidP="0044006A"/>
        </w:tc>
      </w:tr>
      <w:tr w:rsidR="0044006A" w:rsidTr="00F52143">
        <w:tc>
          <w:tcPr>
            <w:tcW w:w="3005" w:type="dxa"/>
            <w:vAlign w:val="center"/>
          </w:tcPr>
          <w:p w:rsidR="0044006A" w:rsidRPr="00F478F0" w:rsidRDefault="00513368" w:rsidP="0044006A">
            <w:pPr>
              <w:spacing w:before="240" w:line="360" w:lineRule="auto"/>
              <w:rPr>
                <w:rFonts w:ascii="Arial" w:hAnsi="Arial" w:cs="Arial"/>
                <w:sz w:val="20"/>
                <w:szCs w:val="20"/>
              </w:rPr>
            </w:pPr>
            <w:proofErr w:type="spellStart"/>
            <w:r>
              <w:rPr>
                <w:rFonts w:ascii="Arial" w:hAnsi="Arial" w:cs="Arial"/>
                <w:sz w:val="20"/>
                <w:szCs w:val="20"/>
              </w:rPr>
              <w:t>Mbali</w:t>
            </w:r>
            <w:proofErr w:type="spellEnd"/>
            <w:r>
              <w:rPr>
                <w:rFonts w:ascii="Arial" w:hAnsi="Arial" w:cs="Arial"/>
                <w:sz w:val="20"/>
                <w:szCs w:val="20"/>
              </w:rPr>
              <w:t xml:space="preserve"> P. Mkhwanazi</w:t>
            </w:r>
          </w:p>
        </w:tc>
        <w:tc>
          <w:tcPr>
            <w:tcW w:w="1952" w:type="dxa"/>
            <w:vAlign w:val="center"/>
          </w:tcPr>
          <w:p w:rsidR="0044006A" w:rsidRPr="00F478F0" w:rsidRDefault="00513368"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44006A" w:rsidP="0044006A"/>
        </w:tc>
      </w:tr>
      <w:tr w:rsidR="0044006A" w:rsidTr="00F52143">
        <w:trPr>
          <w:trHeight w:val="103"/>
        </w:trPr>
        <w:tc>
          <w:tcPr>
            <w:tcW w:w="3005" w:type="dxa"/>
            <w:vAlign w:val="center"/>
          </w:tcPr>
          <w:p w:rsidR="0044006A" w:rsidRPr="00F478F0" w:rsidRDefault="00513368" w:rsidP="0044006A">
            <w:pPr>
              <w:spacing w:before="240" w:line="360" w:lineRule="auto"/>
              <w:rPr>
                <w:rFonts w:ascii="Arial" w:hAnsi="Arial" w:cs="Arial"/>
                <w:sz w:val="20"/>
                <w:szCs w:val="20"/>
              </w:rPr>
            </w:pPr>
            <w:r>
              <w:rPr>
                <w:rFonts w:ascii="Arial" w:hAnsi="Arial" w:cs="Arial"/>
                <w:sz w:val="20"/>
                <w:szCs w:val="20"/>
              </w:rPr>
              <w:t xml:space="preserve">Moses S. </w:t>
            </w:r>
            <w:proofErr w:type="spellStart"/>
            <w:r>
              <w:rPr>
                <w:rFonts w:ascii="Arial" w:hAnsi="Arial" w:cs="Arial"/>
                <w:sz w:val="20"/>
                <w:szCs w:val="20"/>
              </w:rPr>
              <w:t>Tsotetsi</w:t>
            </w:r>
            <w:proofErr w:type="spellEnd"/>
          </w:p>
        </w:tc>
        <w:tc>
          <w:tcPr>
            <w:tcW w:w="1952" w:type="dxa"/>
            <w:vAlign w:val="center"/>
          </w:tcPr>
          <w:p w:rsidR="0044006A" w:rsidRPr="00F478F0" w:rsidRDefault="00513368"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44006A" w:rsidP="0044006A"/>
        </w:tc>
      </w:tr>
      <w:tr w:rsidR="0044006A" w:rsidTr="00F52143">
        <w:tc>
          <w:tcPr>
            <w:tcW w:w="3005" w:type="dxa"/>
            <w:vAlign w:val="center"/>
          </w:tcPr>
          <w:p w:rsidR="0044006A" w:rsidRPr="00F478F0" w:rsidRDefault="00513368" w:rsidP="0044006A">
            <w:pPr>
              <w:spacing w:before="240" w:line="360" w:lineRule="auto"/>
              <w:rPr>
                <w:rFonts w:ascii="Arial" w:hAnsi="Arial" w:cs="Arial"/>
                <w:sz w:val="20"/>
                <w:szCs w:val="20"/>
              </w:rPr>
            </w:pPr>
            <w:r>
              <w:rPr>
                <w:rFonts w:ascii="Arial" w:hAnsi="Arial" w:cs="Arial"/>
                <w:sz w:val="20"/>
                <w:szCs w:val="20"/>
              </w:rPr>
              <w:t xml:space="preserve">Thabo J. </w:t>
            </w:r>
            <w:proofErr w:type="spellStart"/>
            <w:r>
              <w:rPr>
                <w:rFonts w:ascii="Arial" w:hAnsi="Arial" w:cs="Arial"/>
                <w:sz w:val="20"/>
                <w:szCs w:val="20"/>
              </w:rPr>
              <w:t>Sikhosana</w:t>
            </w:r>
            <w:proofErr w:type="spellEnd"/>
          </w:p>
        </w:tc>
        <w:tc>
          <w:tcPr>
            <w:tcW w:w="1952" w:type="dxa"/>
            <w:vAlign w:val="center"/>
          </w:tcPr>
          <w:p w:rsidR="0044006A" w:rsidRPr="00F478F0" w:rsidRDefault="00513368"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44006A" w:rsidP="0044006A"/>
        </w:tc>
      </w:tr>
      <w:tr w:rsidR="0044006A" w:rsidTr="00F52143">
        <w:tc>
          <w:tcPr>
            <w:tcW w:w="3005" w:type="dxa"/>
            <w:vAlign w:val="center"/>
          </w:tcPr>
          <w:p w:rsidR="0044006A" w:rsidRPr="00F478F0" w:rsidRDefault="00513368" w:rsidP="0044006A">
            <w:pPr>
              <w:spacing w:before="240" w:line="360" w:lineRule="auto"/>
              <w:rPr>
                <w:rFonts w:ascii="Arial" w:hAnsi="Arial" w:cs="Arial"/>
                <w:sz w:val="20"/>
                <w:szCs w:val="20"/>
              </w:rPr>
            </w:pPr>
            <w:proofErr w:type="spellStart"/>
            <w:r>
              <w:rPr>
                <w:rFonts w:ascii="Arial" w:hAnsi="Arial" w:cs="Arial"/>
                <w:sz w:val="20"/>
                <w:szCs w:val="20"/>
              </w:rPr>
              <w:t>Simanga</w:t>
            </w:r>
            <w:proofErr w:type="spellEnd"/>
            <w:r>
              <w:rPr>
                <w:rFonts w:ascii="Arial" w:hAnsi="Arial" w:cs="Arial"/>
                <w:sz w:val="20"/>
                <w:szCs w:val="20"/>
              </w:rPr>
              <w:t xml:space="preserve"> Kunene</w:t>
            </w:r>
          </w:p>
        </w:tc>
        <w:tc>
          <w:tcPr>
            <w:tcW w:w="1952" w:type="dxa"/>
            <w:vAlign w:val="center"/>
          </w:tcPr>
          <w:p w:rsidR="0044006A" w:rsidRPr="00F478F0" w:rsidRDefault="00513368"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44006A" w:rsidP="0044006A"/>
        </w:tc>
      </w:tr>
      <w:tr w:rsidR="0044006A" w:rsidTr="00F52143">
        <w:tc>
          <w:tcPr>
            <w:tcW w:w="3005" w:type="dxa"/>
            <w:vAlign w:val="center"/>
          </w:tcPr>
          <w:p w:rsidR="0044006A" w:rsidRPr="00F478F0" w:rsidRDefault="00513368" w:rsidP="0044006A">
            <w:pPr>
              <w:spacing w:before="240" w:line="360" w:lineRule="auto"/>
              <w:rPr>
                <w:rFonts w:ascii="Arial" w:hAnsi="Arial" w:cs="Arial"/>
                <w:sz w:val="20"/>
                <w:szCs w:val="20"/>
              </w:rPr>
            </w:pPr>
            <w:proofErr w:type="spellStart"/>
            <w:r>
              <w:rPr>
                <w:rFonts w:ascii="Arial" w:hAnsi="Arial" w:cs="Arial"/>
                <w:sz w:val="20"/>
                <w:szCs w:val="20"/>
              </w:rPr>
              <w:t>Ntombikayise</w:t>
            </w:r>
            <w:proofErr w:type="spellEnd"/>
            <w:r>
              <w:rPr>
                <w:rFonts w:ascii="Arial" w:hAnsi="Arial" w:cs="Arial"/>
                <w:sz w:val="20"/>
                <w:szCs w:val="20"/>
              </w:rPr>
              <w:t xml:space="preserve"> P. </w:t>
            </w:r>
            <w:proofErr w:type="spellStart"/>
            <w:r>
              <w:rPr>
                <w:rFonts w:ascii="Arial" w:hAnsi="Arial" w:cs="Arial"/>
                <w:sz w:val="20"/>
                <w:szCs w:val="20"/>
              </w:rPr>
              <w:t>Mbokazi</w:t>
            </w:r>
            <w:proofErr w:type="spellEnd"/>
          </w:p>
        </w:tc>
        <w:tc>
          <w:tcPr>
            <w:tcW w:w="1952" w:type="dxa"/>
            <w:vAlign w:val="center"/>
          </w:tcPr>
          <w:p w:rsidR="0044006A" w:rsidRPr="00F478F0" w:rsidRDefault="00513368"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44006A" w:rsidP="0044006A"/>
        </w:tc>
      </w:tr>
      <w:tr w:rsidR="0044006A" w:rsidTr="00F52143">
        <w:tc>
          <w:tcPr>
            <w:tcW w:w="3005" w:type="dxa"/>
            <w:vAlign w:val="center"/>
          </w:tcPr>
          <w:p w:rsidR="0044006A" w:rsidRPr="00F478F0" w:rsidRDefault="00513368" w:rsidP="0044006A">
            <w:pPr>
              <w:spacing w:before="240" w:line="360" w:lineRule="auto"/>
              <w:rPr>
                <w:rFonts w:ascii="Arial" w:hAnsi="Arial" w:cs="Arial"/>
                <w:sz w:val="20"/>
                <w:szCs w:val="20"/>
              </w:rPr>
            </w:pPr>
            <w:r>
              <w:rPr>
                <w:rFonts w:ascii="Arial" w:hAnsi="Arial" w:cs="Arial"/>
                <w:sz w:val="20"/>
                <w:szCs w:val="20"/>
              </w:rPr>
              <w:t xml:space="preserve">Sandile G. </w:t>
            </w:r>
            <w:proofErr w:type="spellStart"/>
            <w:r>
              <w:rPr>
                <w:rFonts w:ascii="Arial" w:hAnsi="Arial" w:cs="Arial"/>
                <w:sz w:val="20"/>
                <w:szCs w:val="20"/>
              </w:rPr>
              <w:t>Phakathi</w:t>
            </w:r>
            <w:proofErr w:type="spellEnd"/>
          </w:p>
        </w:tc>
        <w:tc>
          <w:tcPr>
            <w:tcW w:w="1952" w:type="dxa"/>
            <w:vAlign w:val="center"/>
          </w:tcPr>
          <w:p w:rsidR="0044006A" w:rsidRPr="00F478F0" w:rsidRDefault="00513368"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44006A" w:rsidP="0044006A"/>
        </w:tc>
      </w:tr>
      <w:tr w:rsidR="0044006A" w:rsidTr="00F52143">
        <w:tc>
          <w:tcPr>
            <w:tcW w:w="3005" w:type="dxa"/>
            <w:vAlign w:val="center"/>
          </w:tcPr>
          <w:p w:rsidR="0044006A" w:rsidRPr="00F478F0" w:rsidRDefault="00513368" w:rsidP="0044006A">
            <w:pPr>
              <w:spacing w:before="240" w:line="360" w:lineRule="auto"/>
              <w:rPr>
                <w:rFonts w:ascii="Arial" w:hAnsi="Arial" w:cs="Arial"/>
                <w:sz w:val="20"/>
                <w:szCs w:val="20"/>
              </w:rPr>
            </w:pPr>
            <w:r>
              <w:rPr>
                <w:rFonts w:ascii="Arial" w:hAnsi="Arial" w:cs="Arial"/>
                <w:sz w:val="20"/>
                <w:szCs w:val="20"/>
              </w:rPr>
              <w:t>Lindiwe F. Kubheka</w:t>
            </w:r>
          </w:p>
        </w:tc>
        <w:tc>
          <w:tcPr>
            <w:tcW w:w="1952" w:type="dxa"/>
            <w:vAlign w:val="center"/>
          </w:tcPr>
          <w:p w:rsidR="0044006A" w:rsidRPr="00F478F0" w:rsidRDefault="00513368"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44006A" w:rsidP="0044006A"/>
        </w:tc>
      </w:tr>
      <w:tr w:rsidR="0044006A" w:rsidTr="00F52143">
        <w:tc>
          <w:tcPr>
            <w:tcW w:w="3005" w:type="dxa"/>
            <w:vAlign w:val="center"/>
          </w:tcPr>
          <w:p w:rsidR="0044006A" w:rsidRDefault="00513368" w:rsidP="0044006A">
            <w:pPr>
              <w:spacing w:before="240" w:line="360" w:lineRule="auto"/>
              <w:rPr>
                <w:rFonts w:ascii="Arial" w:hAnsi="Arial" w:cs="Arial"/>
                <w:sz w:val="20"/>
                <w:szCs w:val="20"/>
              </w:rPr>
            </w:pPr>
            <w:r>
              <w:rPr>
                <w:rFonts w:ascii="Arial" w:hAnsi="Arial" w:cs="Arial"/>
                <w:sz w:val="20"/>
                <w:szCs w:val="20"/>
              </w:rPr>
              <w:t xml:space="preserve">Sanele G. </w:t>
            </w:r>
            <w:proofErr w:type="spellStart"/>
            <w:r>
              <w:rPr>
                <w:rFonts w:ascii="Arial" w:hAnsi="Arial" w:cs="Arial"/>
                <w:sz w:val="20"/>
                <w:szCs w:val="20"/>
              </w:rPr>
              <w:t>Mnguni</w:t>
            </w:r>
            <w:proofErr w:type="spellEnd"/>
          </w:p>
        </w:tc>
        <w:tc>
          <w:tcPr>
            <w:tcW w:w="1952" w:type="dxa"/>
            <w:vAlign w:val="center"/>
          </w:tcPr>
          <w:p w:rsidR="0044006A" w:rsidRPr="00F478F0" w:rsidRDefault="00513368"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44006A" w:rsidP="0044006A"/>
        </w:tc>
      </w:tr>
      <w:tr w:rsidR="0044006A" w:rsidTr="00F52143">
        <w:tc>
          <w:tcPr>
            <w:tcW w:w="3005" w:type="dxa"/>
            <w:vAlign w:val="center"/>
          </w:tcPr>
          <w:p w:rsidR="0044006A" w:rsidRDefault="00513368" w:rsidP="0044006A">
            <w:pPr>
              <w:spacing w:before="240" w:line="360" w:lineRule="auto"/>
              <w:rPr>
                <w:rFonts w:ascii="Arial" w:hAnsi="Arial" w:cs="Arial"/>
                <w:sz w:val="20"/>
                <w:szCs w:val="20"/>
              </w:rPr>
            </w:pPr>
            <w:proofErr w:type="spellStart"/>
            <w:r>
              <w:rPr>
                <w:rFonts w:ascii="Arial" w:hAnsi="Arial" w:cs="Arial"/>
                <w:sz w:val="20"/>
                <w:szCs w:val="20"/>
              </w:rPr>
              <w:t>Thembeka</w:t>
            </w:r>
            <w:proofErr w:type="spellEnd"/>
            <w:r>
              <w:rPr>
                <w:rFonts w:ascii="Arial" w:hAnsi="Arial" w:cs="Arial"/>
                <w:sz w:val="20"/>
                <w:szCs w:val="20"/>
              </w:rPr>
              <w:t xml:space="preserve"> V. </w:t>
            </w:r>
            <w:proofErr w:type="spellStart"/>
            <w:r>
              <w:rPr>
                <w:rFonts w:ascii="Arial" w:hAnsi="Arial" w:cs="Arial"/>
                <w:sz w:val="20"/>
                <w:szCs w:val="20"/>
              </w:rPr>
              <w:t>Xaba</w:t>
            </w:r>
            <w:proofErr w:type="spellEnd"/>
          </w:p>
        </w:tc>
        <w:tc>
          <w:tcPr>
            <w:tcW w:w="1952" w:type="dxa"/>
            <w:vAlign w:val="center"/>
          </w:tcPr>
          <w:p w:rsidR="0044006A" w:rsidRPr="00F478F0" w:rsidRDefault="00513368"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44006A" w:rsidP="0044006A"/>
        </w:tc>
      </w:tr>
    </w:tbl>
    <w:p w:rsidR="00265B3C" w:rsidRDefault="00265B3C" w:rsidP="003535AC">
      <w:pPr>
        <w:spacing w:before="240"/>
        <w:rPr>
          <w:rFonts w:ascii="Arial" w:hAnsi="Arial" w:cs="Arial"/>
          <w:sz w:val="24"/>
          <w:szCs w:val="24"/>
        </w:rPr>
      </w:pPr>
    </w:p>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76058564"/>
      <w:r w:rsidRPr="00EE28B0">
        <w:t>STAKEHOLDERS</w:t>
      </w:r>
      <w:r w:rsidR="00A50C13">
        <w:t>.</w:t>
      </w:r>
      <w:bookmarkEnd w:id="2"/>
    </w:p>
    <w:p w:rsidR="00A50C13" w:rsidRPr="00A50C13" w:rsidRDefault="00A50C13" w:rsidP="003535AC">
      <w:pPr>
        <w:spacing w:before="240"/>
      </w:pPr>
    </w:p>
    <w:tbl>
      <w:tblPr>
        <w:tblStyle w:val="TableGrid"/>
        <w:tblW w:w="0" w:type="auto"/>
        <w:tblLook w:val="04A0" w:firstRow="1" w:lastRow="0" w:firstColumn="1" w:lastColumn="0" w:noHBand="0" w:noVBand="1"/>
      </w:tblPr>
      <w:tblGrid>
        <w:gridCol w:w="4508"/>
        <w:gridCol w:w="4508"/>
      </w:tblGrid>
      <w:tr w:rsidR="00EE28B0" w:rsidRPr="00124594" w:rsidTr="00E848C0">
        <w:tc>
          <w:tcPr>
            <w:tcW w:w="4508" w:type="dxa"/>
            <w:shd w:val="clear" w:color="auto" w:fill="BFBFBF" w:themeFill="background1" w:themeFillShade="BF"/>
          </w:tcPr>
          <w:p w:rsidR="00EE28B0" w:rsidRPr="00124594" w:rsidRDefault="00BF1677" w:rsidP="00124594">
            <w:pPr>
              <w:spacing w:line="360" w:lineRule="auto"/>
              <w:jc w:val="center"/>
              <w:rPr>
                <w:rFonts w:ascii="Arial" w:hAnsi="Arial" w:cs="Arial"/>
                <w:b/>
                <w:sz w:val="20"/>
                <w:szCs w:val="20"/>
              </w:rPr>
            </w:pPr>
            <w:r w:rsidRPr="00124594">
              <w:rPr>
                <w:rFonts w:ascii="Arial" w:hAnsi="Arial" w:cs="Arial"/>
                <w:b/>
                <w:sz w:val="20"/>
                <w:szCs w:val="20"/>
              </w:rPr>
              <w:t xml:space="preserve">PARTICIPATING </w:t>
            </w:r>
            <w:r w:rsidR="00EE28B0" w:rsidRPr="00124594">
              <w:rPr>
                <w:rFonts w:ascii="Arial" w:hAnsi="Arial" w:cs="Arial"/>
                <w:b/>
                <w:sz w:val="20"/>
                <w:szCs w:val="20"/>
              </w:rPr>
              <w:t>ORGANIZATION</w:t>
            </w:r>
            <w:r w:rsidRPr="00124594">
              <w:rPr>
                <w:rFonts w:ascii="Arial" w:hAnsi="Arial" w:cs="Arial"/>
                <w:b/>
                <w:sz w:val="20"/>
                <w:szCs w:val="20"/>
              </w:rPr>
              <w:t xml:space="preserve"> &amp; SECTOR</w:t>
            </w:r>
          </w:p>
        </w:tc>
        <w:tc>
          <w:tcPr>
            <w:tcW w:w="4508" w:type="dxa"/>
            <w:shd w:val="clear" w:color="auto" w:fill="BFBFBF" w:themeFill="background1" w:themeFillShade="BF"/>
          </w:tcPr>
          <w:p w:rsidR="00EE28B0" w:rsidRPr="00124594" w:rsidRDefault="00EE28B0" w:rsidP="00124594">
            <w:pPr>
              <w:spacing w:line="360" w:lineRule="auto"/>
              <w:jc w:val="center"/>
              <w:rPr>
                <w:rFonts w:ascii="Arial" w:hAnsi="Arial" w:cs="Arial"/>
                <w:b/>
                <w:sz w:val="20"/>
                <w:szCs w:val="20"/>
              </w:rPr>
            </w:pPr>
            <w:r w:rsidRPr="00124594">
              <w:rPr>
                <w:rFonts w:ascii="Arial" w:hAnsi="Arial" w:cs="Arial"/>
                <w:b/>
                <w:sz w:val="20"/>
                <w:szCs w:val="20"/>
              </w:rPr>
              <w:t>OBJECTIVES</w:t>
            </w:r>
          </w:p>
        </w:tc>
      </w:tr>
      <w:tr w:rsidR="00EE28B0" w:rsidRPr="00124594" w:rsidTr="002C44F9">
        <w:tc>
          <w:tcPr>
            <w:tcW w:w="4508" w:type="dxa"/>
            <w:vAlign w:val="center"/>
          </w:tcPr>
          <w:p w:rsidR="000064C6" w:rsidRPr="00124594" w:rsidRDefault="000064C6" w:rsidP="002C44F9">
            <w:pPr>
              <w:spacing w:line="360" w:lineRule="auto"/>
              <w:rPr>
                <w:rFonts w:ascii="Arial" w:hAnsi="Arial" w:cs="Arial"/>
                <w:sz w:val="20"/>
                <w:szCs w:val="20"/>
              </w:rPr>
            </w:pPr>
          </w:p>
        </w:tc>
        <w:tc>
          <w:tcPr>
            <w:tcW w:w="4508" w:type="dxa"/>
          </w:tcPr>
          <w:p w:rsidR="00BF1677" w:rsidRPr="00124594" w:rsidRDefault="00BF1677" w:rsidP="00124594">
            <w:pPr>
              <w:spacing w:line="360" w:lineRule="auto"/>
              <w:rPr>
                <w:rFonts w:ascii="Arial" w:hAnsi="Arial" w:cs="Arial"/>
                <w:sz w:val="20"/>
                <w:szCs w:val="20"/>
              </w:rPr>
            </w:pPr>
          </w:p>
        </w:tc>
      </w:tr>
      <w:tr w:rsidR="00EE28B0" w:rsidRPr="00124594" w:rsidTr="002C44F9">
        <w:tc>
          <w:tcPr>
            <w:tcW w:w="4508" w:type="dxa"/>
            <w:vAlign w:val="center"/>
          </w:tcPr>
          <w:p w:rsidR="000064C6" w:rsidRPr="00124594" w:rsidRDefault="000064C6" w:rsidP="002C44F9">
            <w:pPr>
              <w:spacing w:line="360" w:lineRule="auto"/>
              <w:rPr>
                <w:rFonts w:ascii="Arial" w:hAnsi="Arial" w:cs="Arial"/>
                <w:sz w:val="20"/>
                <w:szCs w:val="20"/>
              </w:rPr>
            </w:pPr>
          </w:p>
        </w:tc>
        <w:tc>
          <w:tcPr>
            <w:tcW w:w="4508" w:type="dxa"/>
          </w:tcPr>
          <w:p w:rsidR="00BF1677" w:rsidRPr="00124594" w:rsidRDefault="00BF1677" w:rsidP="00124594">
            <w:pPr>
              <w:spacing w:line="360" w:lineRule="auto"/>
              <w:rPr>
                <w:rFonts w:ascii="Arial" w:hAnsi="Arial" w:cs="Arial"/>
                <w:sz w:val="20"/>
                <w:szCs w:val="20"/>
              </w:rPr>
            </w:pPr>
          </w:p>
        </w:tc>
      </w:tr>
      <w:tr w:rsidR="00EE28B0" w:rsidRPr="00124594" w:rsidTr="002C44F9">
        <w:tc>
          <w:tcPr>
            <w:tcW w:w="4508" w:type="dxa"/>
            <w:vAlign w:val="center"/>
          </w:tcPr>
          <w:p w:rsidR="000064C6" w:rsidRPr="00124594" w:rsidRDefault="000064C6" w:rsidP="002C44F9">
            <w:pPr>
              <w:spacing w:line="360" w:lineRule="auto"/>
              <w:rPr>
                <w:rFonts w:ascii="Arial" w:hAnsi="Arial" w:cs="Arial"/>
                <w:sz w:val="20"/>
                <w:szCs w:val="20"/>
              </w:rPr>
            </w:pPr>
          </w:p>
        </w:tc>
        <w:tc>
          <w:tcPr>
            <w:tcW w:w="4508" w:type="dxa"/>
          </w:tcPr>
          <w:p w:rsidR="00BF1677" w:rsidRPr="00124594" w:rsidRDefault="00BF1677" w:rsidP="00124594">
            <w:pPr>
              <w:spacing w:line="360" w:lineRule="auto"/>
              <w:rPr>
                <w:rFonts w:ascii="Arial" w:hAnsi="Arial" w:cs="Arial"/>
                <w:sz w:val="20"/>
                <w:szCs w:val="20"/>
              </w:rPr>
            </w:pPr>
          </w:p>
        </w:tc>
      </w:tr>
      <w:tr w:rsidR="00EE28B0" w:rsidRPr="00124594" w:rsidTr="002C44F9">
        <w:tc>
          <w:tcPr>
            <w:tcW w:w="4508" w:type="dxa"/>
            <w:vAlign w:val="center"/>
          </w:tcPr>
          <w:p w:rsidR="000064C6" w:rsidRPr="00124594" w:rsidRDefault="000064C6" w:rsidP="002C44F9">
            <w:pPr>
              <w:spacing w:line="360" w:lineRule="auto"/>
              <w:rPr>
                <w:rFonts w:ascii="Arial" w:hAnsi="Arial" w:cs="Arial"/>
                <w:sz w:val="20"/>
                <w:szCs w:val="20"/>
              </w:rPr>
            </w:pPr>
          </w:p>
        </w:tc>
        <w:tc>
          <w:tcPr>
            <w:tcW w:w="4508" w:type="dxa"/>
          </w:tcPr>
          <w:p w:rsidR="00BF1677" w:rsidRPr="00124594" w:rsidRDefault="00BF1677" w:rsidP="00124594">
            <w:pPr>
              <w:spacing w:line="360" w:lineRule="auto"/>
              <w:rPr>
                <w:rFonts w:ascii="Arial" w:hAnsi="Arial" w:cs="Arial"/>
                <w:sz w:val="20"/>
                <w:szCs w:val="20"/>
              </w:rPr>
            </w:pPr>
          </w:p>
        </w:tc>
      </w:tr>
      <w:tr w:rsidR="00EE28B0" w:rsidRPr="00124594" w:rsidTr="002C44F9">
        <w:tc>
          <w:tcPr>
            <w:tcW w:w="4508" w:type="dxa"/>
            <w:vAlign w:val="center"/>
          </w:tcPr>
          <w:p w:rsidR="00EE28B0" w:rsidRPr="00124594" w:rsidRDefault="00EE28B0" w:rsidP="002C44F9">
            <w:pPr>
              <w:spacing w:line="360" w:lineRule="auto"/>
              <w:rPr>
                <w:rFonts w:ascii="Arial" w:hAnsi="Arial" w:cs="Arial"/>
                <w:sz w:val="20"/>
                <w:szCs w:val="20"/>
              </w:rPr>
            </w:pPr>
          </w:p>
        </w:tc>
        <w:tc>
          <w:tcPr>
            <w:tcW w:w="4508" w:type="dxa"/>
          </w:tcPr>
          <w:p w:rsidR="00BF1677" w:rsidRPr="00124594" w:rsidRDefault="0044006A" w:rsidP="00124594">
            <w:pPr>
              <w:spacing w:line="360" w:lineRule="auto"/>
              <w:rPr>
                <w:rFonts w:ascii="Arial" w:hAnsi="Arial" w:cs="Arial"/>
                <w:sz w:val="20"/>
                <w:szCs w:val="20"/>
              </w:rPr>
            </w:pPr>
            <w:r>
              <w:rPr>
                <w:rFonts w:ascii="Arial" w:hAnsi="Arial" w:cs="Arial"/>
                <w:sz w:val="20"/>
                <w:szCs w:val="20"/>
              </w:rPr>
              <w:t>.</w:t>
            </w:r>
          </w:p>
        </w:tc>
      </w:tr>
      <w:tr w:rsidR="0044006A" w:rsidRPr="00124594" w:rsidTr="002C44F9">
        <w:tc>
          <w:tcPr>
            <w:tcW w:w="4508" w:type="dxa"/>
            <w:vAlign w:val="center"/>
          </w:tcPr>
          <w:p w:rsidR="0044006A" w:rsidRDefault="0044006A" w:rsidP="002C44F9">
            <w:pPr>
              <w:spacing w:line="360" w:lineRule="auto"/>
              <w:rPr>
                <w:rFonts w:ascii="Arial" w:hAnsi="Arial" w:cs="Arial"/>
                <w:sz w:val="20"/>
                <w:szCs w:val="20"/>
              </w:rPr>
            </w:pPr>
          </w:p>
        </w:tc>
        <w:tc>
          <w:tcPr>
            <w:tcW w:w="4508" w:type="dxa"/>
          </w:tcPr>
          <w:p w:rsidR="0044006A" w:rsidRDefault="0044006A" w:rsidP="00124594">
            <w:pPr>
              <w:spacing w:line="360" w:lineRule="auto"/>
              <w:rPr>
                <w:rFonts w:ascii="Arial" w:hAnsi="Arial" w:cs="Arial"/>
                <w:sz w:val="20"/>
                <w:szCs w:val="20"/>
              </w:rPr>
            </w:pPr>
          </w:p>
        </w:tc>
      </w:tr>
      <w:tr w:rsidR="0044006A" w:rsidRPr="00124594" w:rsidTr="002C44F9">
        <w:tc>
          <w:tcPr>
            <w:tcW w:w="4508" w:type="dxa"/>
            <w:vAlign w:val="center"/>
          </w:tcPr>
          <w:p w:rsidR="0044006A" w:rsidRDefault="0044006A" w:rsidP="002C44F9">
            <w:pPr>
              <w:spacing w:line="360" w:lineRule="auto"/>
              <w:rPr>
                <w:rFonts w:ascii="Arial" w:hAnsi="Arial" w:cs="Arial"/>
                <w:sz w:val="20"/>
                <w:szCs w:val="20"/>
              </w:rPr>
            </w:pPr>
          </w:p>
        </w:tc>
        <w:tc>
          <w:tcPr>
            <w:tcW w:w="4508" w:type="dxa"/>
          </w:tcPr>
          <w:p w:rsidR="0044006A" w:rsidRDefault="0044006A" w:rsidP="00124594">
            <w:pPr>
              <w:spacing w:line="360" w:lineRule="auto"/>
              <w:rPr>
                <w:rFonts w:ascii="Arial" w:hAnsi="Arial" w:cs="Arial"/>
                <w:sz w:val="20"/>
                <w:szCs w:val="20"/>
              </w:rPr>
            </w:pPr>
          </w:p>
        </w:tc>
      </w:tr>
    </w:tbl>
    <w:p w:rsidR="00265B3C" w:rsidRDefault="00265B3C" w:rsidP="003535AC">
      <w:pPr>
        <w:spacing w:before="240"/>
        <w:rPr>
          <w:rFonts w:ascii="Arial" w:hAnsi="Arial" w:cs="Arial"/>
          <w:sz w:val="24"/>
          <w:szCs w:val="24"/>
        </w:rPr>
      </w:pPr>
    </w:p>
    <w:p w:rsidR="00EE28B0" w:rsidRDefault="00EE28B0" w:rsidP="003535AC">
      <w:pPr>
        <w:pStyle w:val="Heading1"/>
        <w:numPr>
          <w:ilvl w:val="0"/>
          <w:numId w:val="1"/>
        </w:numPr>
      </w:pPr>
      <w:bookmarkStart w:id="3" w:name="_Toc476058565"/>
      <w:r>
        <w:t>INTRODUCTION.</w:t>
      </w:r>
      <w:bookmarkEnd w:id="3"/>
    </w:p>
    <w:p w:rsidR="00EE28B0"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76058566"/>
      <w:r>
        <w:t>EXECUTIVE SUMMARY.</w:t>
      </w:r>
      <w:bookmarkEnd w:id="4"/>
    </w:p>
    <w:p w:rsidR="00FF5E96" w:rsidRPr="00FF5E96" w:rsidRDefault="00FF5E96" w:rsidP="00FF5E96">
      <w:r w:rsidRPr="002B2733">
        <w:rPr>
          <w:rFonts w:ascii="Arial" w:hAnsi="Arial" w:cs="Arial"/>
          <w:sz w:val="24"/>
          <w:szCs w:val="24"/>
        </w:rPr>
        <w:t xml:space="preserve">This document represents a </w:t>
      </w:r>
      <w:r w:rsidR="00B85C2E">
        <w:rPr>
          <w:rFonts w:ascii="Arial" w:hAnsi="Arial" w:cs="Arial"/>
          <w:sz w:val="24"/>
          <w:szCs w:val="24"/>
        </w:rPr>
        <w:t>Community Based Plan for Ward 12</w:t>
      </w:r>
      <w:r w:rsidRPr="002B2733">
        <w:rPr>
          <w:rFonts w:ascii="Arial" w:hAnsi="Arial" w:cs="Arial"/>
          <w:sz w:val="24"/>
          <w:szCs w:val="24"/>
        </w:rPr>
        <w:t>, Newcastle Local Municipality.  Entailed herein is a brief reflection of the status quo, development challenges as well as priorities and objectives towards the development of the ward. The purpose of this document is to ensure development at grass root level and thus inform the development of the municipality’s Integrated Development Plan</w:t>
      </w:r>
    </w:p>
    <w:p w:rsidR="00EE28B0" w:rsidRPr="00A50C13" w:rsidRDefault="00EE28B0" w:rsidP="003535AC">
      <w:pPr>
        <w:pStyle w:val="Heading1"/>
        <w:numPr>
          <w:ilvl w:val="0"/>
          <w:numId w:val="1"/>
        </w:numPr>
      </w:pPr>
      <w:bookmarkStart w:id="5" w:name="_Toc476058567"/>
      <w:r w:rsidRPr="00A50C13">
        <w:t>SITUATIONAL ANALYSIS.</w:t>
      </w:r>
      <w:bookmarkEnd w:id="5"/>
    </w:p>
    <w:p w:rsidR="00BF1677" w:rsidRDefault="005E07B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76058568"/>
      <w:r>
        <w:t>GEOGRAPHIC AREAS FALLING WITHIN THE WARD.</w:t>
      </w:r>
      <w:bookmarkEnd w:id="6"/>
    </w:p>
    <w:p w:rsidR="00E223D3" w:rsidRDefault="00E223D3" w:rsidP="00FF5E96">
      <w:pPr>
        <w:rPr>
          <w:rFonts w:ascii="Arial" w:hAnsi="Arial" w:cs="Arial"/>
          <w:b/>
          <w:color w:val="FF0000"/>
          <w:sz w:val="24"/>
          <w:szCs w:val="24"/>
        </w:rPr>
      </w:pPr>
    </w:p>
    <w:p w:rsidR="00EF7096" w:rsidRPr="00D30819" w:rsidRDefault="00EF7096" w:rsidP="00FF5E96">
      <w:pPr>
        <w:rPr>
          <w:rFonts w:ascii="Arial" w:hAnsi="Arial" w:cs="Arial"/>
          <w:sz w:val="24"/>
          <w:szCs w:val="24"/>
        </w:rPr>
      </w:pPr>
      <w:r w:rsidRPr="00D30819">
        <w:rPr>
          <w:rFonts w:ascii="Arial" w:hAnsi="Arial" w:cs="Arial"/>
          <w:sz w:val="24"/>
          <w:szCs w:val="24"/>
        </w:rPr>
        <w:t>The Geographic areas within ward 12 are as follows</w:t>
      </w:r>
    </w:p>
    <w:p w:rsidR="003E5B2D" w:rsidRPr="00EF7096" w:rsidRDefault="00EF7096" w:rsidP="00A93AD0">
      <w:pPr>
        <w:pStyle w:val="ListParagraph"/>
        <w:numPr>
          <w:ilvl w:val="0"/>
          <w:numId w:val="33"/>
        </w:numPr>
        <w:rPr>
          <w:rFonts w:ascii="Arial" w:hAnsi="Arial" w:cs="Arial"/>
          <w:b/>
          <w:sz w:val="24"/>
          <w:szCs w:val="24"/>
        </w:rPr>
      </w:pPr>
      <w:r>
        <w:rPr>
          <w:rFonts w:ascii="Arial" w:hAnsi="Arial" w:cs="Arial"/>
          <w:sz w:val="24"/>
          <w:szCs w:val="24"/>
        </w:rPr>
        <w:t>Lister Farm</w:t>
      </w:r>
    </w:p>
    <w:p w:rsidR="00EF7096" w:rsidRPr="00EF7096" w:rsidRDefault="00EF7096" w:rsidP="00A93AD0">
      <w:pPr>
        <w:pStyle w:val="ListParagraph"/>
        <w:numPr>
          <w:ilvl w:val="0"/>
          <w:numId w:val="33"/>
        </w:numPr>
        <w:rPr>
          <w:rFonts w:ascii="Arial" w:hAnsi="Arial" w:cs="Arial"/>
          <w:b/>
          <w:sz w:val="24"/>
          <w:szCs w:val="24"/>
        </w:rPr>
      </w:pPr>
      <w:proofErr w:type="spellStart"/>
      <w:r>
        <w:rPr>
          <w:rFonts w:ascii="Arial" w:hAnsi="Arial" w:cs="Arial"/>
          <w:sz w:val="24"/>
          <w:szCs w:val="24"/>
        </w:rPr>
        <w:t>Johnstone</w:t>
      </w:r>
      <w:proofErr w:type="spellEnd"/>
      <w:r>
        <w:rPr>
          <w:rFonts w:ascii="Arial" w:hAnsi="Arial" w:cs="Arial"/>
          <w:sz w:val="24"/>
          <w:szCs w:val="24"/>
        </w:rPr>
        <w:t xml:space="preserve"> Farm</w:t>
      </w:r>
    </w:p>
    <w:p w:rsidR="00EF7096" w:rsidRPr="00A93AD0" w:rsidRDefault="00EF7096" w:rsidP="00A93AD0">
      <w:pPr>
        <w:pStyle w:val="ListParagraph"/>
        <w:numPr>
          <w:ilvl w:val="0"/>
          <w:numId w:val="33"/>
        </w:numPr>
        <w:rPr>
          <w:rFonts w:ascii="Arial" w:hAnsi="Arial" w:cs="Arial"/>
          <w:b/>
          <w:sz w:val="24"/>
          <w:szCs w:val="24"/>
        </w:rPr>
      </w:pPr>
      <w:proofErr w:type="spellStart"/>
      <w:r>
        <w:rPr>
          <w:rFonts w:ascii="Arial" w:hAnsi="Arial" w:cs="Arial"/>
          <w:sz w:val="24"/>
          <w:szCs w:val="24"/>
        </w:rPr>
        <w:t>Jakkalaspan</w:t>
      </w:r>
      <w:proofErr w:type="spellEnd"/>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76058569"/>
      <w:r>
        <w:t>POPULATION SIZE AND GROWTH PATTERNS.</w:t>
      </w:r>
      <w:bookmarkEnd w:id="7"/>
    </w:p>
    <w:p w:rsidR="00E223D3" w:rsidRDefault="00E223D3" w:rsidP="00FF5E96">
      <w:pPr>
        <w:rPr>
          <w:rFonts w:ascii="Arial" w:hAnsi="Arial" w:cs="Arial"/>
          <w:b/>
          <w:color w:val="FF0000"/>
          <w:sz w:val="24"/>
          <w:szCs w:val="24"/>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EF7096" w:rsidRPr="00CF4447" w:rsidTr="00E07382">
        <w:trPr>
          <w:jc w:val="center"/>
        </w:trPr>
        <w:tc>
          <w:tcPr>
            <w:tcW w:w="9016" w:type="dxa"/>
            <w:gridSpan w:val="5"/>
            <w:shd w:val="clear" w:color="auto" w:fill="BFBFBF" w:themeFill="background1" w:themeFillShade="BF"/>
          </w:tcPr>
          <w:p w:rsidR="00EF7096" w:rsidRPr="00CF4447" w:rsidRDefault="00EF7096" w:rsidP="00E07382">
            <w:pPr>
              <w:jc w:val="center"/>
              <w:rPr>
                <w:rFonts w:ascii="Arial" w:hAnsi="Arial" w:cs="Arial"/>
                <w:b/>
                <w:sz w:val="20"/>
                <w:szCs w:val="20"/>
                <w:lang w:eastAsia="en-ZA"/>
              </w:rPr>
            </w:pPr>
            <w:r w:rsidRPr="00CF4447">
              <w:rPr>
                <w:rFonts w:ascii="Arial" w:hAnsi="Arial" w:cs="Arial"/>
                <w:b/>
                <w:sz w:val="20"/>
                <w:szCs w:val="20"/>
                <w:lang w:eastAsia="en-ZA"/>
              </w:rPr>
              <w:t>POPULATION SIZE &amp; GENDER DISTRIUTION</w:t>
            </w:r>
          </w:p>
        </w:tc>
      </w:tr>
      <w:tr w:rsidR="00EF7096" w:rsidRPr="00CF4447" w:rsidTr="00E07382">
        <w:trPr>
          <w:jc w:val="center"/>
        </w:trPr>
        <w:tc>
          <w:tcPr>
            <w:tcW w:w="1803" w:type="dxa"/>
            <w:shd w:val="clear" w:color="auto" w:fill="BFBFBF" w:themeFill="background1" w:themeFillShade="BF"/>
          </w:tcPr>
          <w:p w:rsidR="00EF7096" w:rsidRPr="00CF4447" w:rsidRDefault="00EF7096" w:rsidP="00E07382">
            <w:pPr>
              <w:jc w:val="center"/>
              <w:rPr>
                <w:rFonts w:ascii="Arial" w:hAnsi="Arial" w:cs="Arial"/>
                <w:b/>
                <w:sz w:val="20"/>
                <w:szCs w:val="20"/>
                <w:lang w:eastAsia="en-ZA"/>
              </w:rPr>
            </w:pPr>
            <w:r w:rsidRPr="00CF4447">
              <w:rPr>
                <w:rFonts w:ascii="Arial" w:hAnsi="Arial" w:cs="Arial"/>
                <w:b/>
                <w:sz w:val="20"/>
                <w:szCs w:val="20"/>
                <w:lang w:eastAsia="en-ZA"/>
              </w:rPr>
              <w:t>MALES</w:t>
            </w:r>
          </w:p>
        </w:tc>
        <w:tc>
          <w:tcPr>
            <w:tcW w:w="1803" w:type="dxa"/>
            <w:shd w:val="clear" w:color="auto" w:fill="BFBFBF" w:themeFill="background1" w:themeFillShade="BF"/>
          </w:tcPr>
          <w:p w:rsidR="00EF7096" w:rsidRPr="00CF4447" w:rsidRDefault="00EF7096" w:rsidP="00E07382">
            <w:pPr>
              <w:jc w:val="center"/>
              <w:rPr>
                <w:rFonts w:ascii="Arial" w:hAnsi="Arial" w:cs="Arial"/>
                <w:b/>
                <w:sz w:val="20"/>
                <w:szCs w:val="20"/>
                <w:lang w:eastAsia="en-ZA"/>
              </w:rPr>
            </w:pPr>
            <w:r w:rsidRPr="00CF4447">
              <w:rPr>
                <w:rFonts w:ascii="Arial" w:hAnsi="Arial" w:cs="Arial"/>
                <w:b/>
                <w:sz w:val="20"/>
                <w:szCs w:val="20"/>
                <w:lang w:eastAsia="en-ZA"/>
              </w:rPr>
              <w:t>%</w:t>
            </w:r>
          </w:p>
        </w:tc>
        <w:tc>
          <w:tcPr>
            <w:tcW w:w="1803" w:type="dxa"/>
            <w:shd w:val="clear" w:color="auto" w:fill="BFBFBF" w:themeFill="background1" w:themeFillShade="BF"/>
          </w:tcPr>
          <w:p w:rsidR="00EF7096" w:rsidRPr="00CF4447" w:rsidRDefault="00EF7096" w:rsidP="00E07382">
            <w:pPr>
              <w:jc w:val="center"/>
              <w:rPr>
                <w:rFonts w:ascii="Arial" w:hAnsi="Arial" w:cs="Arial"/>
                <w:b/>
                <w:sz w:val="20"/>
                <w:szCs w:val="20"/>
                <w:lang w:eastAsia="en-ZA"/>
              </w:rPr>
            </w:pPr>
            <w:r w:rsidRPr="00CF4447">
              <w:rPr>
                <w:rFonts w:ascii="Arial" w:hAnsi="Arial" w:cs="Arial"/>
                <w:b/>
                <w:sz w:val="20"/>
                <w:szCs w:val="20"/>
                <w:lang w:eastAsia="en-ZA"/>
              </w:rPr>
              <w:t>FEMALES</w:t>
            </w:r>
          </w:p>
        </w:tc>
        <w:tc>
          <w:tcPr>
            <w:tcW w:w="1803" w:type="dxa"/>
            <w:shd w:val="clear" w:color="auto" w:fill="BFBFBF" w:themeFill="background1" w:themeFillShade="BF"/>
          </w:tcPr>
          <w:p w:rsidR="00EF7096" w:rsidRPr="00CF4447" w:rsidRDefault="00EF7096" w:rsidP="00E07382">
            <w:pPr>
              <w:jc w:val="center"/>
              <w:rPr>
                <w:rFonts w:ascii="Arial" w:hAnsi="Arial" w:cs="Arial"/>
                <w:b/>
                <w:sz w:val="20"/>
                <w:szCs w:val="20"/>
                <w:lang w:eastAsia="en-ZA"/>
              </w:rPr>
            </w:pPr>
            <w:r w:rsidRPr="00CF4447">
              <w:rPr>
                <w:rFonts w:ascii="Arial" w:hAnsi="Arial" w:cs="Arial"/>
                <w:b/>
                <w:sz w:val="20"/>
                <w:szCs w:val="20"/>
                <w:lang w:eastAsia="en-ZA"/>
              </w:rPr>
              <w:t>%</w:t>
            </w:r>
          </w:p>
        </w:tc>
        <w:tc>
          <w:tcPr>
            <w:tcW w:w="1804" w:type="dxa"/>
            <w:shd w:val="clear" w:color="auto" w:fill="BFBFBF" w:themeFill="background1" w:themeFillShade="BF"/>
          </w:tcPr>
          <w:p w:rsidR="00EF7096" w:rsidRPr="00CF4447" w:rsidRDefault="00EF7096" w:rsidP="00E07382">
            <w:pPr>
              <w:jc w:val="center"/>
              <w:rPr>
                <w:rFonts w:ascii="Arial" w:hAnsi="Arial" w:cs="Arial"/>
                <w:b/>
                <w:sz w:val="20"/>
                <w:szCs w:val="20"/>
                <w:lang w:eastAsia="en-ZA"/>
              </w:rPr>
            </w:pPr>
            <w:r w:rsidRPr="00CF4447">
              <w:rPr>
                <w:rFonts w:ascii="Arial" w:hAnsi="Arial" w:cs="Arial"/>
                <w:b/>
                <w:sz w:val="20"/>
                <w:szCs w:val="20"/>
                <w:lang w:eastAsia="en-ZA"/>
              </w:rPr>
              <w:t>TOTAL</w:t>
            </w:r>
          </w:p>
        </w:tc>
      </w:tr>
      <w:tr w:rsidR="00EF7096" w:rsidRPr="00CF4447" w:rsidTr="00E07382">
        <w:trPr>
          <w:jc w:val="center"/>
        </w:trPr>
        <w:tc>
          <w:tcPr>
            <w:tcW w:w="1803" w:type="dxa"/>
          </w:tcPr>
          <w:p w:rsidR="00EF7096" w:rsidRPr="00EF7096" w:rsidRDefault="00EF7096" w:rsidP="00E07382">
            <w:pPr>
              <w:jc w:val="center"/>
              <w:rPr>
                <w:rFonts w:ascii="Arial" w:hAnsi="Arial" w:cs="Arial"/>
                <w:sz w:val="20"/>
                <w:szCs w:val="20"/>
                <w:lang w:eastAsia="en-ZA"/>
              </w:rPr>
            </w:pPr>
            <w:r w:rsidRPr="00EF7096">
              <w:rPr>
                <w:rFonts w:ascii="Arial" w:hAnsi="Arial" w:cs="Arial"/>
                <w:sz w:val="24"/>
                <w:szCs w:val="24"/>
              </w:rPr>
              <w:t>4355</w:t>
            </w:r>
          </w:p>
        </w:tc>
        <w:tc>
          <w:tcPr>
            <w:tcW w:w="1803" w:type="dxa"/>
          </w:tcPr>
          <w:p w:rsidR="00EF7096" w:rsidRPr="00CF4447" w:rsidRDefault="00EF7096" w:rsidP="00E07382">
            <w:pPr>
              <w:jc w:val="center"/>
              <w:rPr>
                <w:rFonts w:ascii="Arial" w:hAnsi="Arial" w:cs="Arial"/>
                <w:sz w:val="20"/>
                <w:szCs w:val="20"/>
                <w:lang w:eastAsia="en-ZA"/>
              </w:rPr>
            </w:pPr>
            <w:r w:rsidRPr="00CF4447">
              <w:rPr>
                <w:rFonts w:ascii="Arial" w:hAnsi="Arial" w:cs="Arial"/>
                <w:sz w:val="20"/>
                <w:szCs w:val="20"/>
                <w:lang w:eastAsia="en-ZA"/>
              </w:rPr>
              <w:t>46%</w:t>
            </w:r>
          </w:p>
        </w:tc>
        <w:tc>
          <w:tcPr>
            <w:tcW w:w="1803" w:type="dxa"/>
          </w:tcPr>
          <w:p w:rsidR="00EF7096" w:rsidRPr="00EF7096" w:rsidRDefault="00EF7096" w:rsidP="00E07382">
            <w:pPr>
              <w:jc w:val="center"/>
              <w:rPr>
                <w:rFonts w:ascii="Arial" w:hAnsi="Arial" w:cs="Arial"/>
                <w:sz w:val="20"/>
                <w:szCs w:val="20"/>
                <w:lang w:eastAsia="en-ZA"/>
              </w:rPr>
            </w:pPr>
            <w:r w:rsidRPr="00EF7096">
              <w:rPr>
                <w:rFonts w:ascii="Arial" w:hAnsi="Arial" w:cs="Arial"/>
                <w:sz w:val="24"/>
                <w:szCs w:val="24"/>
              </w:rPr>
              <w:t>5065</w:t>
            </w:r>
          </w:p>
        </w:tc>
        <w:tc>
          <w:tcPr>
            <w:tcW w:w="1803" w:type="dxa"/>
          </w:tcPr>
          <w:p w:rsidR="00EF7096" w:rsidRPr="00CF4447" w:rsidRDefault="00EF7096" w:rsidP="00E07382">
            <w:pPr>
              <w:jc w:val="center"/>
              <w:rPr>
                <w:rFonts w:ascii="Arial" w:hAnsi="Arial" w:cs="Arial"/>
                <w:sz w:val="20"/>
                <w:szCs w:val="20"/>
                <w:lang w:eastAsia="en-ZA"/>
              </w:rPr>
            </w:pPr>
            <w:r w:rsidRPr="00CF4447">
              <w:rPr>
                <w:rFonts w:ascii="Arial" w:hAnsi="Arial" w:cs="Arial"/>
                <w:sz w:val="20"/>
                <w:szCs w:val="20"/>
                <w:lang w:eastAsia="en-ZA"/>
              </w:rPr>
              <w:t>54%</w:t>
            </w:r>
          </w:p>
        </w:tc>
        <w:tc>
          <w:tcPr>
            <w:tcW w:w="1804" w:type="dxa"/>
          </w:tcPr>
          <w:p w:rsidR="00EF7096" w:rsidRPr="00EF7096" w:rsidRDefault="00EF7096" w:rsidP="00E07382">
            <w:pPr>
              <w:keepNext/>
              <w:jc w:val="center"/>
              <w:rPr>
                <w:rFonts w:ascii="Arial" w:hAnsi="Arial" w:cs="Arial"/>
                <w:sz w:val="20"/>
                <w:szCs w:val="20"/>
                <w:lang w:eastAsia="en-ZA"/>
              </w:rPr>
            </w:pPr>
            <w:r w:rsidRPr="00EF7096">
              <w:rPr>
                <w:rFonts w:ascii="Arial" w:hAnsi="Arial" w:cs="Arial"/>
                <w:sz w:val="24"/>
                <w:szCs w:val="24"/>
              </w:rPr>
              <w:t>9420</w:t>
            </w:r>
          </w:p>
        </w:tc>
      </w:tr>
    </w:tbl>
    <w:p w:rsidR="00EF7096" w:rsidRPr="00DE0191" w:rsidRDefault="00DE0191" w:rsidP="00DE0191">
      <w:pPr>
        <w:pStyle w:val="Caption"/>
      </w:pPr>
      <w:bookmarkStart w:id="8" w:name="_Toc498345973"/>
      <w:bookmarkStart w:id="9" w:name="_Toc498434286"/>
      <w:bookmarkStart w:id="10" w:name="_Toc498434295"/>
      <w:bookmarkStart w:id="11" w:name="_Toc498684900"/>
      <w:r>
        <w:t xml:space="preserve">Table </w:t>
      </w:r>
      <w:fldSimple w:instr=" SEQ Table \* ARABIC ">
        <w:r w:rsidR="006E5098">
          <w:rPr>
            <w:noProof/>
          </w:rPr>
          <w:t>1</w:t>
        </w:r>
      </w:fldSimple>
      <w:r>
        <w:t>:</w:t>
      </w:r>
      <w:r w:rsidRPr="007B31E6">
        <w:t xml:space="preserve"> 2011 Stats on the Population Size an</w:t>
      </w:r>
      <w:r>
        <w:t>d Gender Distribution in ward 12</w:t>
      </w:r>
      <w:r w:rsidRPr="007B31E6">
        <w:t xml:space="preserve"> (2011 Census Data from Stats SA overlaid onto the 2016 boundaries).</w:t>
      </w:r>
      <w:bookmarkEnd w:id="8"/>
      <w:bookmarkEnd w:id="9"/>
      <w:bookmarkEnd w:id="10"/>
      <w:bookmarkEnd w:id="11"/>
    </w:p>
    <w:p w:rsidR="00EF7096" w:rsidRPr="00D30819" w:rsidRDefault="00EF7096" w:rsidP="00FF5E96">
      <w:pPr>
        <w:rPr>
          <w:rFonts w:ascii="Arial" w:hAnsi="Arial" w:cs="Arial"/>
          <w:sz w:val="24"/>
          <w:szCs w:val="24"/>
        </w:rPr>
      </w:pPr>
      <w:r w:rsidRPr="00D30819">
        <w:rPr>
          <w:rFonts w:ascii="Arial" w:hAnsi="Arial" w:cs="Arial"/>
          <w:sz w:val="24"/>
          <w:szCs w:val="24"/>
        </w:rPr>
        <w:t>As with most wards within the Newcastle area, the gender outlook shows that there are more women in ward 12.</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76058570"/>
      <w:r>
        <w:t>HOUSEHOLD SIZE.</w:t>
      </w:r>
      <w:bookmarkEnd w:id="12"/>
    </w:p>
    <w:p w:rsidR="00E223D3" w:rsidRDefault="00E223D3" w:rsidP="00FF5E96">
      <w:pPr>
        <w:rPr>
          <w:rFonts w:ascii="Arial" w:hAnsi="Arial" w:cs="Arial"/>
          <w:b/>
          <w:color w:val="FF0000"/>
          <w:sz w:val="24"/>
          <w:szCs w:val="24"/>
        </w:rPr>
      </w:pPr>
    </w:p>
    <w:p w:rsidR="00CA57EA" w:rsidRDefault="000A797B" w:rsidP="00FF5E96">
      <w:pPr>
        <w:rPr>
          <w:rFonts w:ascii="Arial" w:hAnsi="Arial" w:cs="Arial"/>
          <w:sz w:val="24"/>
          <w:szCs w:val="24"/>
        </w:rPr>
      </w:pPr>
      <w:r w:rsidRPr="00D30819">
        <w:rPr>
          <w:rFonts w:ascii="Arial" w:hAnsi="Arial" w:cs="Arial"/>
          <w:sz w:val="24"/>
          <w:szCs w:val="24"/>
        </w:rPr>
        <w:t>An analysis of the total households within the Newcastle shows that ward 12</w:t>
      </w:r>
      <w:r w:rsidR="00E0581A" w:rsidRPr="00D30819">
        <w:rPr>
          <w:rFonts w:ascii="Arial" w:hAnsi="Arial" w:cs="Arial"/>
          <w:sz w:val="24"/>
          <w:szCs w:val="24"/>
        </w:rPr>
        <w:t xml:space="preserve"> has approximately 1857 households with an average household number of 7. The latter is a trend throughout the informal settlements around Newcastle speaking to a need for more and better housing</w:t>
      </w:r>
      <w:r w:rsidR="00FE7DB4">
        <w:rPr>
          <w:rFonts w:ascii="Arial" w:hAnsi="Arial" w:cs="Arial"/>
          <w:sz w:val="24"/>
          <w:szCs w:val="24"/>
        </w:rPr>
        <w:t>.</w:t>
      </w:r>
    </w:p>
    <w:p w:rsidR="00FE7DB4" w:rsidRDefault="00FE7DB4" w:rsidP="00FF5E96">
      <w:pPr>
        <w:rPr>
          <w:rFonts w:ascii="Arial" w:hAnsi="Arial" w:cs="Arial"/>
          <w:sz w:val="24"/>
          <w:szCs w:val="24"/>
        </w:rPr>
      </w:pPr>
    </w:p>
    <w:p w:rsidR="00FE7DB4" w:rsidRDefault="00FE7DB4" w:rsidP="00FF5E96">
      <w:pPr>
        <w:rPr>
          <w:rFonts w:ascii="Arial" w:hAnsi="Arial" w:cs="Arial"/>
          <w:sz w:val="24"/>
          <w:szCs w:val="24"/>
        </w:rPr>
      </w:pPr>
    </w:p>
    <w:p w:rsidR="00FE7DB4" w:rsidRDefault="00FE7DB4" w:rsidP="00FF5E96">
      <w:pPr>
        <w:rPr>
          <w:rFonts w:ascii="Arial" w:hAnsi="Arial" w:cs="Arial"/>
          <w:sz w:val="24"/>
          <w:szCs w:val="24"/>
        </w:rPr>
      </w:pPr>
    </w:p>
    <w:p w:rsidR="006E5098" w:rsidRPr="00D30819" w:rsidRDefault="006E5098" w:rsidP="00FF5E96">
      <w:pPr>
        <w:rPr>
          <w:rFonts w:ascii="Arial" w:hAnsi="Arial" w:cs="Arial"/>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76058571"/>
      <w:r>
        <w:lastRenderedPageBreak/>
        <w:t>AGE STRUCTURE.</w:t>
      </w:r>
      <w:bookmarkEnd w:id="13"/>
    </w:p>
    <w:p w:rsidR="00DE0191" w:rsidRDefault="00DE0191" w:rsidP="00FF5E96">
      <w:pPr>
        <w:rPr>
          <w:rFonts w:ascii="Arial" w:hAnsi="Arial" w:cs="Arial"/>
          <w:b/>
          <w:color w:val="FF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FF321E" w:rsidRPr="00997F26" w:rsidTr="00E07382">
        <w:trPr>
          <w:trHeight w:val="255"/>
        </w:trPr>
        <w:tc>
          <w:tcPr>
            <w:tcW w:w="9776" w:type="dxa"/>
            <w:gridSpan w:val="7"/>
            <w:shd w:val="clear" w:color="auto" w:fill="BFBFBF" w:themeFill="background1" w:themeFillShade="BF"/>
            <w:noWrap/>
            <w:vAlign w:val="bottom"/>
            <w:hideMark/>
          </w:tcPr>
          <w:p w:rsidR="00FF321E" w:rsidRPr="00997F26" w:rsidRDefault="00FF321E" w:rsidP="00E07382">
            <w:pPr>
              <w:spacing w:after="0"/>
              <w:jc w:val="center"/>
              <w:rPr>
                <w:rFonts w:ascii="Arial" w:hAnsi="Arial" w:cs="Arial"/>
                <w:b/>
                <w:sz w:val="20"/>
                <w:szCs w:val="20"/>
                <w:lang w:eastAsia="en-ZA"/>
              </w:rPr>
            </w:pPr>
            <w:r w:rsidRPr="00997F26">
              <w:rPr>
                <w:rFonts w:ascii="Arial" w:hAnsi="Arial" w:cs="Arial"/>
                <w:b/>
                <w:sz w:val="20"/>
                <w:szCs w:val="20"/>
                <w:lang w:eastAsia="en-ZA"/>
              </w:rPr>
              <w:t>AGE STRUCTURE</w:t>
            </w:r>
          </w:p>
        </w:tc>
      </w:tr>
      <w:tr w:rsidR="00FF321E" w:rsidRPr="00997F26" w:rsidTr="00E07382">
        <w:trPr>
          <w:trHeight w:val="255"/>
        </w:trPr>
        <w:tc>
          <w:tcPr>
            <w:tcW w:w="1396" w:type="dxa"/>
            <w:shd w:val="clear" w:color="auto" w:fill="BFBFBF" w:themeFill="background1" w:themeFillShade="BF"/>
            <w:noWrap/>
            <w:vAlign w:val="center"/>
          </w:tcPr>
          <w:p w:rsidR="00FF321E" w:rsidRPr="00997F26" w:rsidRDefault="00FF321E" w:rsidP="00E07382">
            <w:pPr>
              <w:spacing w:after="0"/>
              <w:jc w:val="center"/>
              <w:rPr>
                <w:rFonts w:ascii="Arial" w:hAnsi="Arial" w:cs="Arial"/>
                <w:b/>
                <w:sz w:val="20"/>
                <w:szCs w:val="20"/>
                <w:lang w:eastAsia="en-ZA"/>
              </w:rPr>
            </w:pPr>
            <w:r w:rsidRPr="00997F26">
              <w:rPr>
                <w:rFonts w:ascii="Arial" w:hAnsi="Arial" w:cs="Arial"/>
                <w:b/>
                <w:sz w:val="20"/>
                <w:szCs w:val="20"/>
                <w:lang w:eastAsia="en-ZA"/>
              </w:rPr>
              <w:t>0 – 14</w:t>
            </w:r>
          </w:p>
        </w:tc>
        <w:tc>
          <w:tcPr>
            <w:tcW w:w="1397" w:type="dxa"/>
            <w:shd w:val="clear" w:color="auto" w:fill="BFBFBF" w:themeFill="background1" w:themeFillShade="BF"/>
            <w:vAlign w:val="center"/>
          </w:tcPr>
          <w:p w:rsidR="00FF321E" w:rsidRPr="00997F26" w:rsidRDefault="00FF321E" w:rsidP="00E07382">
            <w:pPr>
              <w:spacing w:after="0"/>
              <w:jc w:val="center"/>
              <w:rPr>
                <w:rFonts w:ascii="Arial" w:hAnsi="Arial" w:cs="Arial"/>
                <w:b/>
                <w:sz w:val="20"/>
                <w:szCs w:val="20"/>
                <w:lang w:eastAsia="en-ZA"/>
              </w:rPr>
            </w:pPr>
            <w:r w:rsidRPr="00997F26">
              <w:rPr>
                <w:rFonts w:ascii="Arial" w:hAnsi="Arial" w:cs="Arial"/>
                <w:b/>
                <w:sz w:val="20"/>
                <w:szCs w:val="20"/>
                <w:lang w:eastAsia="en-ZA"/>
              </w:rPr>
              <w:t>15 - 29</w:t>
            </w:r>
          </w:p>
        </w:tc>
        <w:tc>
          <w:tcPr>
            <w:tcW w:w="1396" w:type="dxa"/>
            <w:shd w:val="clear" w:color="auto" w:fill="BFBFBF" w:themeFill="background1" w:themeFillShade="BF"/>
            <w:vAlign w:val="center"/>
          </w:tcPr>
          <w:p w:rsidR="00FF321E" w:rsidRPr="00997F26" w:rsidRDefault="00FF321E" w:rsidP="00E07382">
            <w:pPr>
              <w:spacing w:after="0"/>
              <w:jc w:val="center"/>
              <w:rPr>
                <w:rFonts w:ascii="Arial" w:hAnsi="Arial" w:cs="Arial"/>
                <w:b/>
                <w:sz w:val="20"/>
                <w:szCs w:val="20"/>
                <w:lang w:eastAsia="en-ZA"/>
              </w:rPr>
            </w:pPr>
            <w:r w:rsidRPr="00997F26">
              <w:rPr>
                <w:rFonts w:ascii="Arial" w:hAnsi="Arial" w:cs="Arial"/>
                <w:b/>
                <w:sz w:val="20"/>
                <w:szCs w:val="20"/>
                <w:lang w:eastAsia="en-ZA"/>
              </w:rPr>
              <w:t>30 – 44</w:t>
            </w:r>
          </w:p>
        </w:tc>
        <w:tc>
          <w:tcPr>
            <w:tcW w:w="1397" w:type="dxa"/>
            <w:shd w:val="clear" w:color="auto" w:fill="BFBFBF" w:themeFill="background1" w:themeFillShade="BF"/>
            <w:vAlign w:val="center"/>
          </w:tcPr>
          <w:p w:rsidR="00FF321E" w:rsidRPr="00997F26" w:rsidRDefault="00FF321E" w:rsidP="00E07382">
            <w:pPr>
              <w:spacing w:after="0"/>
              <w:jc w:val="center"/>
              <w:rPr>
                <w:rFonts w:ascii="Arial" w:hAnsi="Arial" w:cs="Arial"/>
                <w:b/>
                <w:sz w:val="20"/>
                <w:szCs w:val="20"/>
                <w:lang w:eastAsia="en-ZA"/>
              </w:rPr>
            </w:pPr>
            <w:r w:rsidRPr="00997F26">
              <w:rPr>
                <w:rFonts w:ascii="Arial" w:hAnsi="Arial" w:cs="Arial"/>
                <w:b/>
                <w:sz w:val="20"/>
                <w:szCs w:val="20"/>
                <w:lang w:eastAsia="en-ZA"/>
              </w:rPr>
              <w:t>45 - 59</w:t>
            </w:r>
          </w:p>
        </w:tc>
        <w:tc>
          <w:tcPr>
            <w:tcW w:w="1396" w:type="dxa"/>
            <w:shd w:val="clear" w:color="auto" w:fill="BFBFBF" w:themeFill="background1" w:themeFillShade="BF"/>
            <w:vAlign w:val="center"/>
          </w:tcPr>
          <w:p w:rsidR="00FF321E" w:rsidRPr="00997F26" w:rsidRDefault="00FF321E" w:rsidP="00E07382">
            <w:pPr>
              <w:spacing w:after="0"/>
              <w:jc w:val="center"/>
              <w:rPr>
                <w:rFonts w:ascii="Arial" w:hAnsi="Arial" w:cs="Arial"/>
                <w:b/>
                <w:sz w:val="20"/>
                <w:szCs w:val="20"/>
                <w:lang w:eastAsia="en-ZA"/>
              </w:rPr>
            </w:pPr>
            <w:r w:rsidRPr="00997F26">
              <w:rPr>
                <w:rFonts w:ascii="Arial" w:hAnsi="Arial" w:cs="Arial"/>
                <w:b/>
                <w:sz w:val="20"/>
                <w:szCs w:val="20"/>
                <w:lang w:eastAsia="en-ZA"/>
              </w:rPr>
              <w:t>60 - 74</w:t>
            </w:r>
          </w:p>
        </w:tc>
        <w:tc>
          <w:tcPr>
            <w:tcW w:w="1397" w:type="dxa"/>
            <w:shd w:val="clear" w:color="auto" w:fill="BFBFBF" w:themeFill="background1" w:themeFillShade="BF"/>
            <w:vAlign w:val="center"/>
          </w:tcPr>
          <w:p w:rsidR="00FF321E" w:rsidRPr="00997F26" w:rsidRDefault="00FF321E" w:rsidP="00E07382">
            <w:pPr>
              <w:spacing w:after="0"/>
              <w:jc w:val="center"/>
              <w:rPr>
                <w:rFonts w:ascii="Arial" w:hAnsi="Arial" w:cs="Arial"/>
                <w:b/>
                <w:sz w:val="20"/>
                <w:szCs w:val="20"/>
                <w:lang w:eastAsia="en-ZA"/>
              </w:rPr>
            </w:pPr>
            <w:r w:rsidRPr="00997F26">
              <w:rPr>
                <w:rFonts w:ascii="Arial" w:hAnsi="Arial" w:cs="Arial"/>
                <w:b/>
                <w:sz w:val="20"/>
                <w:szCs w:val="20"/>
                <w:lang w:eastAsia="en-ZA"/>
              </w:rPr>
              <w:t>75 and above</w:t>
            </w:r>
          </w:p>
        </w:tc>
        <w:tc>
          <w:tcPr>
            <w:tcW w:w="1397" w:type="dxa"/>
            <w:shd w:val="clear" w:color="auto" w:fill="BFBFBF" w:themeFill="background1" w:themeFillShade="BF"/>
            <w:vAlign w:val="center"/>
          </w:tcPr>
          <w:p w:rsidR="00FF321E" w:rsidRPr="00997F26" w:rsidRDefault="00FF321E" w:rsidP="00E07382">
            <w:pPr>
              <w:spacing w:after="0"/>
              <w:jc w:val="center"/>
              <w:rPr>
                <w:rFonts w:ascii="Arial" w:hAnsi="Arial" w:cs="Arial"/>
                <w:b/>
                <w:sz w:val="20"/>
                <w:szCs w:val="20"/>
                <w:lang w:eastAsia="en-ZA"/>
              </w:rPr>
            </w:pPr>
            <w:r w:rsidRPr="00997F26">
              <w:rPr>
                <w:rFonts w:ascii="Arial" w:hAnsi="Arial" w:cs="Arial"/>
                <w:b/>
                <w:sz w:val="20"/>
                <w:szCs w:val="20"/>
                <w:lang w:eastAsia="en-ZA"/>
              </w:rPr>
              <w:t>Grand Total</w:t>
            </w:r>
          </w:p>
        </w:tc>
      </w:tr>
      <w:tr w:rsidR="00FF321E" w:rsidRPr="00997F26" w:rsidTr="00E07382">
        <w:trPr>
          <w:trHeight w:val="255"/>
        </w:trPr>
        <w:tc>
          <w:tcPr>
            <w:tcW w:w="1396" w:type="dxa"/>
            <w:shd w:val="clear" w:color="auto" w:fill="auto"/>
            <w:vAlign w:val="center"/>
            <w:hideMark/>
          </w:tcPr>
          <w:p w:rsidR="00FF321E" w:rsidRPr="00997F26" w:rsidRDefault="00FF321E" w:rsidP="00E07382">
            <w:pPr>
              <w:spacing w:after="0"/>
              <w:jc w:val="center"/>
              <w:rPr>
                <w:rFonts w:ascii="Arial" w:hAnsi="Arial" w:cs="Arial"/>
                <w:sz w:val="20"/>
                <w:szCs w:val="20"/>
                <w:lang w:eastAsia="en-ZA"/>
              </w:rPr>
            </w:pPr>
            <w:r>
              <w:rPr>
                <w:rFonts w:ascii="Arial" w:hAnsi="Arial" w:cs="Arial"/>
                <w:sz w:val="20"/>
                <w:szCs w:val="20"/>
                <w:lang w:eastAsia="en-ZA"/>
              </w:rPr>
              <w:t>3413</w:t>
            </w:r>
          </w:p>
        </w:tc>
        <w:tc>
          <w:tcPr>
            <w:tcW w:w="1397" w:type="dxa"/>
            <w:shd w:val="clear" w:color="auto" w:fill="auto"/>
            <w:noWrap/>
            <w:vAlign w:val="bottom"/>
            <w:hideMark/>
          </w:tcPr>
          <w:p w:rsidR="00FF321E" w:rsidRPr="00997F26" w:rsidRDefault="00FF321E" w:rsidP="00E07382">
            <w:pPr>
              <w:spacing w:after="0"/>
              <w:jc w:val="center"/>
              <w:rPr>
                <w:rFonts w:ascii="Arial" w:hAnsi="Arial" w:cs="Arial"/>
                <w:sz w:val="20"/>
                <w:szCs w:val="20"/>
                <w:lang w:eastAsia="en-ZA"/>
              </w:rPr>
            </w:pPr>
            <w:r>
              <w:rPr>
                <w:rFonts w:ascii="Arial" w:hAnsi="Arial" w:cs="Arial"/>
                <w:sz w:val="20"/>
                <w:szCs w:val="20"/>
                <w:lang w:eastAsia="en-ZA"/>
              </w:rPr>
              <w:t>3041</w:t>
            </w:r>
          </w:p>
        </w:tc>
        <w:tc>
          <w:tcPr>
            <w:tcW w:w="1396" w:type="dxa"/>
            <w:shd w:val="clear" w:color="auto" w:fill="auto"/>
            <w:noWrap/>
            <w:vAlign w:val="bottom"/>
            <w:hideMark/>
          </w:tcPr>
          <w:p w:rsidR="00FF321E" w:rsidRPr="00997F26" w:rsidRDefault="00FF321E" w:rsidP="00E07382">
            <w:pPr>
              <w:spacing w:after="0"/>
              <w:jc w:val="center"/>
              <w:rPr>
                <w:rFonts w:ascii="Arial" w:hAnsi="Arial" w:cs="Arial"/>
                <w:sz w:val="20"/>
                <w:szCs w:val="20"/>
                <w:lang w:eastAsia="en-ZA"/>
              </w:rPr>
            </w:pPr>
            <w:r>
              <w:rPr>
                <w:rFonts w:ascii="Arial" w:hAnsi="Arial" w:cs="Arial"/>
                <w:sz w:val="20"/>
                <w:szCs w:val="20"/>
                <w:lang w:eastAsia="en-ZA"/>
              </w:rPr>
              <w:t>1353</w:t>
            </w:r>
          </w:p>
        </w:tc>
        <w:tc>
          <w:tcPr>
            <w:tcW w:w="1397" w:type="dxa"/>
            <w:shd w:val="clear" w:color="auto" w:fill="auto"/>
            <w:noWrap/>
            <w:vAlign w:val="bottom"/>
            <w:hideMark/>
          </w:tcPr>
          <w:p w:rsidR="00FF321E" w:rsidRPr="00997F26" w:rsidRDefault="00145C61" w:rsidP="00E07382">
            <w:pPr>
              <w:spacing w:after="0"/>
              <w:jc w:val="center"/>
              <w:rPr>
                <w:rFonts w:ascii="Arial" w:hAnsi="Arial" w:cs="Arial"/>
                <w:sz w:val="20"/>
                <w:szCs w:val="20"/>
                <w:lang w:eastAsia="en-ZA"/>
              </w:rPr>
            </w:pPr>
            <w:r>
              <w:rPr>
                <w:rFonts w:ascii="Arial" w:hAnsi="Arial" w:cs="Arial"/>
                <w:sz w:val="20"/>
                <w:szCs w:val="20"/>
                <w:lang w:eastAsia="en-ZA"/>
              </w:rPr>
              <w:t>929</w:t>
            </w:r>
          </w:p>
        </w:tc>
        <w:tc>
          <w:tcPr>
            <w:tcW w:w="1396" w:type="dxa"/>
            <w:shd w:val="clear" w:color="auto" w:fill="auto"/>
            <w:noWrap/>
            <w:vAlign w:val="bottom"/>
          </w:tcPr>
          <w:p w:rsidR="00FF321E" w:rsidRPr="00997F26" w:rsidRDefault="00145C61" w:rsidP="00E07382">
            <w:pPr>
              <w:spacing w:after="0"/>
              <w:jc w:val="center"/>
              <w:rPr>
                <w:rFonts w:ascii="Arial" w:hAnsi="Arial" w:cs="Arial"/>
                <w:sz w:val="20"/>
                <w:szCs w:val="20"/>
                <w:lang w:eastAsia="en-ZA"/>
              </w:rPr>
            </w:pPr>
            <w:r>
              <w:rPr>
                <w:rFonts w:ascii="Arial" w:hAnsi="Arial" w:cs="Arial"/>
                <w:sz w:val="20"/>
                <w:szCs w:val="20"/>
                <w:lang w:eastAsia="en-ZA"/>
              </w:rPr>
              <w:t>522</w:t>
            </w:r>
          </w:p>
        </w:tc>
        <w:tc>
          <w:tcPr>
            <w:tcW w:w="1397" w:type="dxa"/>
            <w:shd w:val="clear" w:color="auto" w:fill="auto"/>
            <w:noWrap/>
            <w:vAlign w:val="bottom"/>
            <w:hideMark/>
          </w:tcPr>
          <w:p w:rsidR="00FF321E" w:rsidRPr="00997F26" w:rsidRDefault="00FF321E" w:rsidP="00E07382">
            <w:pPr>
              <w:spacing w:after="0"/>
              <w:jc w:val="center"/>
              <w:rPr>
                <w:rFonts w:ascii="Arial" w:hAnsi="Arial" w:cs="Arial"/>
                <w:sz w:val="20"/>
                <w:szCs w:val="20"/>
                <w:lang w:eastAsia="en-ZA"/>
              </w:rPr>
            </w:pPr>
            <w:r>
              <w:rPr>
                <w:rFonts w:ascii="Arial" w:hAnsi="Arial" w:cs="Arial"/>
                <w:sz w:val="20"/>
                <w:szCs w:val="20"/>
                <w:lang w:eastAsia="en-ZA"/>
              </w:rPr>
              <w:t>16</w:t>
            </w:r>
            <w:r w:rsidRPr="00997F26">
              <w:rPr>
                <w:rFonts w:ascii="Arial" w:hAnsi="Arial" w:cs="Arial"/>
                <w:sz w:val="20"/>
                <w:szCs w:val="20"/>
                <w:lang w:eastAsia="en-ZA"/>
              </w:rPr>
              <w:t>3</w:t>
            </w:r>
          </w:p>
        </w:tc>
        <w:tc>
          <w:tcPr>
            <w:tcW w:w="1397" w:type="dxa"/>
            <w:shd w:val="clear" w:color="auto" w:fill="auto"/>
            <w:noWrap/>
            <w:vAlign w:val="bottom"/>
            <w:hideMark/>
          </w:tcPr>
          <w:p w:rsidR="00FF321E" w:rsidRPr="00997F26" w:rsidRDefault="00FF321E" w:rsidP="00E07382">
            <w:pPr>
              <w:keepNext/>
              <w:spacing w:after="0"/>
              <w:jc w:val="center"/>
              <w:rPr>
                <w:rFonts w:ascii="Arial" w:hAnsi="Arial" w:cs="Arial"/>
                <w:b/>
                <w:sz w:val="20"/>
                <w:szCs w:val="20"/>
                <w:lang w:eastAsia="en-ZA"/>
              </w:rPr>
            </w:pPr>
            <w:r>
              <w:rPr>
                <w:rFonts w:ascii="Arial" w:hAnsi="Arial" w:cs="Arial"/>
                <w:b/>
                <w:sz w:val="20"/>
                <w:szCs w:val="20"/>
                <w:lang w:eastAsia="en-ZA"/>
              </w:rPr>
              <w:t>9420</w:t>
            </w:r>
          </w:p>
        </w:tc>
      </w:tr>
    </w:tbl>
    <w:p w:rsidR="00DE0191" w:rsidRDefault="00DE0191" w:rsidP="00DE0191">
      <w:pPr>
        <w:pStyle w:val="Caption"/>
      </w:pPr>
      <w:bookmarkStart w:id="14" w:name="_Toc498345974"/>
      <w:bookmarkStart w:id="15" w:name="_Toc498434287"/>
      <w:bookmarkStart w:id="16" w:name="_Toc498434296"/>
      <w:bookmarkStart w:id="17" w:name="_Toc498684901"/>
      <w:r>
        <w:t xml:space="preserve">Table </w:t>
      </w:r>
      <w:fldSimple w:instr=" SEQ Table \* ARABIC ">
        <w:r w:rsidR="006E5098">
          <w:rPr>
            <w:noProof/>
          </w:rPr>
          <w:t>2</w:t>
        </w:r>
      </w:fldSimple>
      <w:r>
        <w:t xml:space="preserve">: </w:t>
      </w:r>
      <w:r w:rsidRPr="00CA40F5">
        <w:t xml:space="preserve">2011 Stats on the Age Structure in ward </w:t>
      </w:r>
      <w:r>
        <w:t>12</w:t>
      </w:r>
      <w:r w:rsidRPr="00CA40F5">
        <w:t xml:space="preserve"> (</w:t>
      </w:r>
      <w:r>
        <w:t xml:space="preserve">Source: </w:t>
      </w:r>
      <w:r w:rsidRPr="00CA40F5">
        <w:t>2011 Census Data from Stats SA overlaid onto the 2016 boundaries).</w:t>
      </w:r>
      <w:bookmarkEnd w:id="14"/>
      <w:bookmarkEnd w:id="15"/>
      <w:bookmarkEnd w:id="16"/>
      <w:bookmarkEnd w:id="17"/>
    </w:p>
    <w:p w:rsidR="00DE0191" w:rsidRDefault="007F52C3" w:rsidP="00FF5E96">
      <w:r>
        <w:rPr>
          <w:noProof/>
          <w:lang w:val="en-US"/>
        </w:rPr>
        <w:drawing>
          <wp:inline distT="0" distB="0" distL="0" distR="0" wp14:anchorId="19954426" wp14:editId="0E64226D">
            <wp:extent cx="5731510" cy="3191560"/>
            <wp:effectExtent l="0" t="0" r="2540" b="889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52C3" w:rsidRDefault="007F52C3" w:rsidP="007F52C3">
      <w:pPr>
        <w:pStyle w:val="Caption"/>
        <w:jc w:val="both"/>
      </w:pPr>
      <w:bookmarkStart w:id="18" w:name="_Toc498434208"/>
      <w:bookmarkStart w:id="19" w:name="_Toc498684911"/>
      <w:r>
        <w:t xml:space="preserve">Figure </w:t>
      </w:r>
      <w:fldSimple w:instr=" SEQ Figure \* ARABIC ">
        <w:r w:rsidR="006E5098">
          <w:rPr>
            <w:noProof/>
          </w:rPr>
          <w:t>1</w:t>
        </w:r>
      </w:fldSimple>
      <w:r>
        <w:t>: Age Structure in ward 12</w:t>
      </w:r>
      <w:r w:rsidRPr="00841E68">
        <w:t xml:space="preserve"> (Source: 2011 Census Data</w:t>
      </w:r>
      <w:r>
        <w:t xml:space="preserve"> from Stats SA overlaid onto the 2016 boundaries</w:t>
      </w:r>
      <w:r w:rsidRPr="00841E68">
        <w:t>).</w:t>
      </w:r>
      <w:bookmarkEnd w:id="18"/>
      <w:bookmarkEnd w:id="19"/>
    </w:p>
    <w:p w:rsidR="007F52C3" w:rsidRDefault="004A2995" w:rsidP="00FF5E96">
      <w:pPr>
        <w:rPr>
          <w:sz w:val="24"/>
        </w:rPr>
      </w:pPr>
      <w:r w:rsidRPr="00D30819">
        <w:rPr>
          <w:sz w:val="24"/>
        </w:rPr>
        <w:t xml:space="preserve">Age structure analysis reveals that like the general trend with all the wards in Newcastle, ward 12 population is dominated by the youth and young adults. </w:t>
      </w:r>
      <w:r w:rsidR="00C167A1" w:rsidRPr="00D30819">
        <w:rPr>
          <w:sz w:val="24"/>
        </w:rPr>
        <w:t>This in turn speaks to a higher dependency ratio and directs developmental needs towards those designed for the youth.</w:t>
      </w:r>
    </w:p>
    <w:p w:rsidR="00FE7DB4" w:rsidRDefault="00FE7DB4" w:rsidP="00FF5E96">
      <w:pPr>
        <w:rPr>
          <w:sz w:val="24"/>
        </w:rPr>
      </w:pPr>
    </w:p>
    <w:p w:rsidR="00FE7DB4" w:rsidRDefault="00FE7DB4" w:rsidP="00FF5E96">
      <w:pPr>
        <w:rPr>
          <w:sz w:val="24"/>
        </w:rPr>
      </w:pPr>
    </w:p>
    <w:p w:rsidR="00FE7DB4" w:rsidRDefault="00FE7DB4" w:rsidP="00FF5E96">
      <w:pPr>
        <w:rPr>
          <w:sz w:val="24"/>
        </w:rPr>
      </w:pPr>
    </w:p>
    <w:p w:rsidR="00FE7DB4" w:rsidRDefault="00FE7DB4" w:rsidP="00FF5E96">
      <w:pPr>
        <w:rPr>
          <w:sz w:val="24"/>
        </w:rPr>
      </w:pPr>
    </w:p>
    <w:p w:rsidR="00FE7DB4" w:rsidRDefault="00FE7DB4" w:rsidP="00FF5E96">
      <w:pPr>
        <w:rPr>
          <w:sz w:val="24"/>
        </w:rPr>
      </w:pPr>
    </w:p>
    <w:p w:rsidR="00FE7DB4" w:rsidRDefault="00FE7DB4" w:rsidP="00FF5E96">
      <w:pPr>
        <w:rPr>
          <w:sz w:val="24"/>
        </w:rPr>
      </w:pPr>
    </w:p>
    <w:p w:rsidR="00FE7DB4" w:rsidRDefault="00FE7DB4" w:rsidP="00FF5E96">
      <w:pPr>
        <w:rPr>
          <w:sz w:val="24"/>
        </w:rPr>
      </w:pPr>
    </w:p>
    <w:p w:rsidR="00FE7DB4" w:rsidRDefault="00FE7DB4" w:rsidP="00FF5E96">
      <w:pPr>
        <w:rPr>
          <w:sz w:val="24"/>
        </w:rPr>
      </w:pPr>
    </w:p>
    <w:p w:rsidR="006E5098" w:rsidRPr="00D30819" w:rsidRDefault="006E5098" w:rsidP="00FF5E96">
      <w:pPr>
        <w:rPr>
          <w:sz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476058572"/>
      <w:r w:rsidRPr="00A50C13">
        <w:lastRenderedPageBreak/>
        <w:t>GENDER DISTRIBUTION.</w:t>
      </w:r>
      <w:bookmarkEnd w:id="20"/>
    </w:p>
    <w:p w:rsidR="005B7C6D" w:rsidRDefault="005B7C6D" w:rsidP="00FF5E96">
      <w:pPr>
        <w:rPr>
          <w:rFonts w:ascii="Arial" w:hAnsi="Arial" w:cs="Arial"/>
          <w:b/>
          <w:color w:val="FF0000"/>
          <w:sz w:val="24"/>
          <w:szCs w:val="24"/>
        </w:rPr>
      </w:pPr>
    </w:p>
    <w:p w:rsidR="005B7C6D" w:rsidRDefault="005B7C6D" w:rsidP="00FF5E96">
      <w:pPr>
        <w:rPr>
          <w:rFonts w:ascii="Arial" w:hAnsi="Arial" w:cs="Arial"/>
          <w:b/>
          <w:color w:val="FF0000"/>
          <w:sz w:val="24"/>
          <w:szCs w:val="24"/>
        </w:rPr>
      </w:pPr>
      <w:r>
        <w:rPr>
          <w:noProof/>
          <w:lang w:val="en-US"/>
        </w:rPr>
        <w:drawing>
          <wp:inline distT="0" distB="0" distL="0" distR="0" wp14:anchorId="51D8DB9D" wp14:editId="076DE71D">
            <wp:extent cx="5676405" cy="2576830"/>
            <wp:effectExtent l="0" t="0" r="635"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7C6D" w:rsidRDefault="005B7C6D" w:rsidP="005B7C6D">
      <w:pPr>
        <w:pStyle w:val="Caption"/>
        <w:spacing w:after="0"/>
        <w:jc w:val="both"/>
      </w:pPr>
      <w:bookmarkStart w:id="21" w:name="_Toc498434209"/>
      <w:bookmarkStart w:id="22" w:name="_Toc498684912"/>
      <w:r>
        <w:t xml:space="preserve">Figure </w:t>
      </w:r>
      <w:fldSimple w:instr=" SEQ Figure \* ARABIC ">
        <w:r w:rsidR="006E5098">
          <w:rPr>
            <w:noProof/>
          </w:rPr>
          <w:t>2</w:t>
        </w:r>
      </w:fldSimple>
      <w:r>
        <w:t>:</w:t>
      </w:r>
      <w:r w:rsidRPr="00A61FF7">
        <w:t xml:space="preserve"> Population Size an</w:t>
      </w:r>
      <w:r>
        <w:t>d Gender Distribution in ward 12</w:t>
      </w:r>
      <w:r w:rsidRPr="00A61FF7">
        <w:t xml:space="preserve"> (Source: 2011 Census Data from Stats SA overlaid onto the 2016 boundaries).</w:t>
      </w:r>
      <w:bookmarkEnd w:id="21"/>
      <w:bookmarkEnd w:id="22"/>
    </w:p>
    <w:p w:rsidR="005B7C6D" w:rsidRPr="00D30819" w:rsidRDefault="005B7C6D" w:rsidP="00FF5E96">
      <w:pPr>
        <w:rPr>
          <w:rFonts w:ascii="Arial" w:hAnsi="Arial" w:cs="Arial"/>
          <w:sz w:val="24"/>
          <w:szCs w:val="24"/>
        </w:rPr>
      </w:pPr>
    </w:p>
    <w:p w:rsidR="005B7C6D" w:rsidRPr="00D30819" w:rsidRDefault="005B7C6D" w:rsidP="00FF5E96">
      <w:pPr>
        <w:rPr>
          <w:rFonts w:ascii="Arial" w:hAnsi="Arial" w:cs="Arial"/>
          <w:sz w:val="24"/>
          <w:szCs w:val="24"/>
        </w:rPr>
      </w:pPr>
      <w:r w:rsidRPr="00D30819">
        <w:rPr>
          <w:rFonts w:ascii="Arial" w:hAnsi="Arial" w:cs="Arial"/>
          <w:sz w:val="24"/>
          <w:szCs w:val="24"/>
        </w:rPr>
        <w:t xml:space="preserve">As stated under the general population analysis, a majority of the population is female, most probably due to many of the males being engaged in migrant </w:t>
      </w:r>
      <w:proofErr w:type="spellStart"/>
      <w:r w:rsidRPr="00D30819">
        <w:rPr>
          <w:rFonts w:ascii="Arial" w:hAnsi="Arial" w:cs="Arial"/>
          <w:sz w:val="24"/>
          <w:szCs w:val="24"/>
        </w:rPr>
        <w:t>labor</w:t>
      </w:r>
      <w:proofErr w:type="spellEnd"/>
      <w:r w:rsidRPr="00D30819">
        <w:rPr>
          <w:rFonts w:ascii="Arial" w:hAnsi="Arial" w:cs="Arial"/>
          <w:sz w:val="24"/>
          <w:szCs w:val="24"/>
        </w:rPr>
        <w:t>.</w:t>
      </w:r>
    </w:p>
    <w:p w:rsidR="00E223D3" w:rsidRPr="00FF5E96" w:rsidRDefault="00FF5E96" w:rsidP="00FF5E96">
      <w:pPr>
        <w:rPr>
          <w:rFonts w:ascii="Arial" w:hAnsi="Arial" w:cs="Arial"/>
          <w:b/>
          <w:color w:val="FF0000"/>
          <w:sz w:val="24"/>
          <w:szCs w:val="24"/>
        </w:rPr>
      </w:pPr>
      <w:r w:rsidRPr="00FF5E96">
        <w:rPr>
          <w:rFonts w:ascii="Arial" w:hAnsi="Arial" w:cs="Arial"/>
          <w:b/>
          <w:color w:val="FF0000"/>
          <w:sz w:val="24"/>
          <w:szCs w:val="24"/>
        </w:rPr>
        <w:t xml:space="preserve"> </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3" w:name="_Toc476058573"/>
      <w:r w:rsidRPr="00F478F0">
        <w:t>STATE OF HEALTH (HIV/AIDS).</w:t>
      </w:r>
      <w:bookmarkEnd w:id="23"/>
    </w:p>
    <w:p w:rsidR="00A953DE" w:rsidRDefault="00A953DE" w:rsidP="00FF5E96">
      <w:pPr>
        <w:rPr>
          <w:rFonts w:ascii="Arial" w:hAnsi="Arial" w:cs="Arial"/>
          <w:b/>
          <w:color w:val="FF0000"/>
          <w:sz w:val="24"/>
          <w:szCs w:val="24"/>
        </w:rPr>
      </w:pPr>
    </w:p>
    <w:p w:rsidR="00A953DE" w:rsidRPr="00D30819" w:rsidRDefault="00A953DE" w:rsidP="00FF5E96">
      <w:pPr>
        <w:rPr>
          <w:rFonts w:ascii="Arial" w:hAnsi="Arial" w:cs="Arial"/>
          <w:sz w:val="24"/>
          <w:szCs w:val="24"/>
        </w:rPr>
      </w:pPr>
      <w:r w:rsidRPr="00D30819">
        <w:rPr>
          <w:rFonts w:ascii="Arial" w:hAnsi="Arial" w:cs="Arial"/>
          <w:sz w:val="24"/>
          <w:szCs w:val="24"/>
        </w:rPr>
        <w:t>The following entails initiatives towards a healthy community which are currently taking place within the ward:</w:t>
      </w:r>
    </w:p>
    <w:p w:rsidR="00A953DE" w:rsidRPr="00D30819" w:rsidRDefault="00A953DE" w:rsidP="00A953DE">
      <w:pPr>
        <w:pStyle w:val="ListParagraph"/>
        <w:numPr>
          <w:ilvl w:val="0"/>
          <w:numId w:val="34"/>
        </w:numPr>
        <w:rPr>
          <w:rFonts w:ascii="Arial" w:hAnsi="Arial" w:cs="Arial"/>
          <w:sz w:val="24"/>
          <w:szCs w:val="24"/>
        </w:rPr>
      </w:pPr>
      <w:r w:rsidRPr="00D30819">
        <w:rPr>
          <w:rFonts w:ascii="Arial" w:hAnsi="Arial" w:cs="Arial"/>
          <w:sz w:val="24"/>
          <w:szCs w:val="24"/>
        </w:rPr>
        <w:t>CCG</w:t>
      </w:r>
    </w:p>
    <w:p w:rsidR="00A953DE" w:rsidRPr="00D30819" w:rsidRDefault="00A953DE" w:rsidP="00A953DE">
      <w:pPr>
        <w:pStyle w:val="ListParagraph"/>
        <w:numPr>
          <w:ilvl w:val="0"/>
          <w:numId w:val="34"/>
        </w:numPr>
        <w:rPr>
          <w:rFonts w:ascii="Arial" w:hAnsi="Arial" w:cs="Arial"/>
          <w:sz w:val="24"/>
          <w:szCs w:val="24"/>
        </w:rPr>
      </w:pPr>
      <w:proofErr w:type="spellStart"/>
      <w:r w:rsidRPr="00D30819">
        <w:rPr>
          <w:rFonts w:ascii="Arial" w:hAnsi="Arial" w:cs="Arial"/>
          <w:sz w:val="24"/>
          <w:szCs w:val="24"/>
        </w:rPr>
        <w:t>Thembalokuphila</w:t>
      </w:r>
      <w:proofErr w:type="spellEnd"/>
    </w:p>
    <w:p w:rsidR="00A953DE" w:rsidRPr="00D30819" w:rsidRDefault="00A953DE" w:rsidP="00A953DE">
      <w:pPr>
        <w:pStyle w:val="ListParagraph"/>
        <w:numPr>
          <w:ilvl w:val="0"/>
          <w:numId w:val="34"/>
        </w:numPr>
        <w:rPr>
          <w:rFonts w:ascii="Arial" w:hAnsi="Arial" w:cs="Arial"/>
          <w:sz w:val="24"/>
          <w:szCs w:val="24"/>
        </w:rPr>
      </w:pPr>
      <w:r w:rsidRPr="00D30819">
        <w:rPr>
          <w:rFonts w:ascii="Arial" w:hAnsi="Arial" w:cs="Arial"/>
          <w:sz w:val="24"/>
          <w:szCs w:val="24"/>
        </w:rPr>
        <w:t>War room</w:t>
      </w:r>
    </w:p>
    <w:p w:rsidR="00A953DE" w:rsidRPr="00D30819" w:rsidRDefault="00A953DE" w:rsidP="00A953DE">
      <w:pPr>
        <w:pStyle w:val="ListParagraph"/>
        <w:numPr>
          <w:ilvl w:val="0"/>
          <w:numId w:val="34"/>
        </w:numPr>
        <w:rPr>
          <w:rFonts w:ascii="Arial" w:hAnsi="Arial" w:cs="Arial"/>
          <w:sz w:val="24"/>
          <w:szCs w:val="24"/>
        </w:rPr>
      </w:pPr>
      <w:proofErr w:type="spellStart"/>
      <w:r w:rsidRPr="00D30819">
        <w:rPr>
          <w:rFonts w:ascii="Arial" w:hAnsi="Arial" w:cs="Arial"/>
          <w:sz w:val="24"/>
          <w:szCs w:val="24"/>
        </w:rPr>
        <w:t>Phila</w:t>
      </w:r>
      <w:proofErr w:type="spellEnd"/>
      <w:r w:rsidRPr="00D30819">
        <w:rPr>
          <w:rFonts w:ascii="Arial" w:hAnsi="Arial" w:cs="Arial"/>
          <w:sz w:val="24"/>
          <w:szCs w:val="24"/>
        </w:rPr>
        <w:t xml:space="preserve"> </w:t>
      </w:r>
      <w:proofErr w:type="spellStart"/>
      <w:r w:rsidRPr="00D30819">
        <w:rPr>
          <w:rFonts w:ascii="Arial" w:hAnsi="Arial" w:cs="Arial"/>
          <w:sz w:val="24"/>
          <w:szCs w:val="24"/>
        </w:rPr>
        <w:t>Ntwana</w:t>
      </w:r>
      <w:proofErr w:type="spellEnd"/>
    </w:p>
    <w:p w:rsidR="00A953DE" w:rsidRDefault="00A953DE" w:rsidP="00A953DE">
      <w:pPr>
        <w:rPr>
          <w:rFonts w:ascii="Arial" w:hAnsi="Arial" w:cs="Arial"/>
          <w:sz w:val="24"/>
          <w:szCs w:val="24"/>
        </w:rPr>
      </w:pPr>
      <w:r w:rsidRPr="00D30819">
        <w:rPr>
          <w:rFonts w:ascii="Arial" w:hAnsi="Arial" w:cs="Arial"/>
          <w:sz w:val="24"/>
          <w:szCs w:val="24"/>
        </w:rPr>
        <w:t>According to Rosary Clinic statistics, ward 12 has the highest number of HIV infections in Newcastle and thus more drastic measures need to be taken to change this trend.</w:t>
      </w:r>
    </w:p>
    <w:p w:rsidR="00FE7DB4" w:rsidRDefault="00FE7DB4" w:rsidP="00A953DE">
      <w:pPr>
        <w:rPr>
          <w:rFonts w:ascii="Arial" w:hAnsi="Arial" w:cs="Arial"/>
          <w:sz w:val="24"/>
          <w:szCs w:val="24"/>
        </w:rPr>
      </w:pPr>
    </w:p>
    <w:p w:rsidR="00FE7DB4" w:rsidRDefault="00FE7DB4" w:rsidP="00A953DE">
      <w:pPr>
        <w:rPr>
          <w:rFonts w:ascii="Arial" w:hAnsi="Arial" w:cs="Arial"/>
          <w:sz w:val="24"/>
          <w:szCs w:val="24"/>
        </w:rPr>
      </w:pPr>
    </w:p>
    <w:p w:rsidR="006E5098" w:rsidRDefault="006E5098" w:rsidP="00A953DE">
      <w:pPr>
        <w:rPr>
          <w:rFonts w:ascii="Arial" w:hAnsi="Arial" w:cs="Arial"/>
          <w:sz w:val="24"/>
          <w:szCs w:val="24"/>
        </w:rPr>
      </w:pPr>
    </w:p>
    <w:p w:rsidR="006E5098" w:rsidRDefault="006E5098" w:rsidP="00A953DE">
      <w:pPr>
        <w:rPr>
          <w:rFonts w:ascii="Arial" w:hAnsi="Arial" w:cs="Arial"/>
          <w:sz w:val="24"/>
          <w:szCs w:val="24"/>
        </w:rPr>
      </w:pPr>
    </w:p>
    <w:p w:rsidR="00FE7DB4" w:rsidRDefault="00FE7DB4" w:rsidP="00A953DE">
      <w:pPr>
        <w:rPr>
          <w:rFonts w:ascii="Arial" w:hAnsi="Arial" w:cs="Arial"/>
          <w:sz w:val="24"/>
          <w:szCs w:val="24"/>
        </w:rPr>
      </w:pPr>
    </w:p>
    <w:p w:rsidR="00FE7DB4" w:rsidRPr="00D30819" w:rsidRDefault="00FE7DB4" w:rsidP="00A953DE">
      <w:pPr>
        <w:rPr>
          <w:rFonts w:ascii="Arial" w:hAnsi="Arial" w:cs="Arial"/>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76058574"/>
      <w:r w:rsidRPr="00F478F0">
        <w:lastRenderedPageBreak/>
        <w:t>EDUCATION PROFILE.</w:t>
      </w:r>
      <w:bookmarkEnd w:id="24"/>
    </w:p>
    <w:p w:rsidR="00563F47" w:rsidRDefault="00563F47" w:rsidP="00FF5E96">
      <w:pPr>
        <w:rPr>
          <w:rFonts w:ascii="Arial" w:hAnsi="Arial" w:cs="Arial"/>
          <w:b/>
          <w:color w:val="FF0000"/>
          <w:sz w:val="24"/>
          <w:szCs w:val="24"/>
        </w:rPr>
      </w:pPr>
    </w:p>
    <w:tbl>
      <w:tblPr>
        <w:tblStyle w:val="TableGrid"/>
        <w:tblW w:w="0" w:type="auto"/>
        <w:tblLook w:val="04A0" w:firstRow="1" w:lastRow="0" w:firstColumn="1" w:lastColumn="0" w:noHBand="0" w:noVBand="1"/>
      </w:tblPr>
      <w:tblGrid>
        <w:gridCol w:w="5807"/>
        <w:gridCol w:w="1215"/>
        <w:gridCol w:w="1083"/>
      </w:tblGrid>
      <w:tr w:rsidR="005B35B1" w:rsidRPr="00CF4447" w:rsidTr="00E07382">
        <w:tc>
          <w:tcPr>
            <w:tcW w:w="8105" w:type="dxa"/>
            <w:gridSpan w:val="3"/>
            <w:shd w:val="clear" w:color="auto" w:fill="BFBFBF" w:themeFill="background1" w:themeFillShade="BF"/>
          </w:tcPr>
          <w:p w:rsidR="005B35B1" w:rsidRPr="00CF4447" w:rsidRDefault="005B35B1" w:rsidP="00E07382">
            <w:pPr>
              <w:pStyle w:val="NoSpacing"/>
              <w:jc w:val="center"/>
              <w:rPr>
                <w:rFonts w:ascii="Arial" w:hAnsi="Arial" w:cs="Arial"/>
                <w:b/>
                <w:sz w:val="20"/>
                <w:szCs w:val="20"/>
                <w:lang w:eastAsia="en-ZA"/>
              </w:rPr>
            </w:pPr>
            <w:r w:rsidRPr="00CF4447">
              <w:rPr>
                <w:rFonts w:ascii="Arial" w:hAnsi="Arial" w:cs="Arial"/>
                <w:b/>
                <w:sz w:val="20"/>
                <w:szCs w:val="20"/>
                <w:lang w:eastAsia="en-ZA"/>
              </w:rPr>
              <w:t>HIGHEST LEVEL OF EDUCATION</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No schooling</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624</w:t>
            </w:r>
          </w:p>
        </w:tc>
        <w:tc>
          <w:tcPr>
            <w:tcW w:w="1083" w:type="dxa"/>
          </w:tcPr>
          <w:p w:rsidR="00FA6C96" w:rsidRPr="00F64C6C" w:rsidRDefault="00FA6C96" w:rsidP="00FA6C96">
            <w:r>
              <w:t>6.62%</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Grade 0</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348</w:t>
            </w:r>
          </w:p>
        </w:tc>
        <w:tc>
          <w:tcPr>
            <w:tcW w:w="1083" w:type="dxa"/>
          </w:tcPr>
          <w:p w:rsidR="00FA6C96" w:rsidRPr="00F64C6C" w:rsidRDefault="00FA6C96" w:rsidP="00FA6C96">
            <w:r>
              <w:t>3.69%</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Grade 1/sub A</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437</w:t>
            </w:r>
          </w:p>
        </w:tc>
        <w:tc>
          <w:tcPr>
            <w:tcW w:w="1083" w:type="dxa"/>
          </w:tcPr>
          <w:p w:rsidR="00FA6C96" w:rsidRPr="00F64C6C" w:rsidRDefault="00FA6C96" w:rsidP="00FA6C96">
            <w:r>
              <w:t>4.63%</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Grade 2/sub B</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374</w:t>
            </w:r>
          </w:p>
        </w:tc>
        <w:tc>
          <w:tcPr>
            <w:tcW w:w="1083" w:type="dxa"/>
          </w:tcPr>
          <w:p w:rsidR="00FA6C96" w:rsidRPr="00F64C6C" w:rsidRDefault="00FA6C96" w:rsidP="00FA6C96">
            <w:r>
              <w:t>3.97%</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Grade 3/</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1/ABET 1/</w:t>
            </w:r>
            <w:proofErr w:type="spellStart"/>
            <w:r w:rsidRPr="00CF4447">
              <w:rPr>
                <w:rFonts w:ascii="Arial" w:hAnsi="Arial" w:cs="Arial"/>
                <w:sz w:val="20"/>
                <w:szCs w:val="20"/>
                <w:lang w:eastAsia="en-ZA"/>
              </w:rPr>
              <w:t>Kha</w:t>
            </w:r>
            <w:proofErr w:type="spellEnd"/>
            <w:r w:rsidRPr="00CF4447">
              <w:rPr>
                <w:rFonts w:ascii="Arial" w:hAnsi="Arial" w:cs="Arial"/>
                <w:sz w:val="20"/>
                <w:szCs w:val="20"/>
                <w:lang w:eastAsia="en-ZA"/>
              </w:rPr>
              <w:t xml:space="preserve"> </w:t>
            </w:r>
            <w:proofErr w:type="spellStart"/>
            <w:r w:rsidRPr="00CF4447">
              <w:rPr>
                <w:rFonts w:ascii="Arial" w:hAnsi="Arial" w:cs="Arial"/>
                <w:sz w:val="20"/>
                <w:szCs w:val="20"/>
                <w:lang w:eastAsia="en-ZA"/>
              </w:rPr>
              <w:t>Ri</w:t>
            </w:r>
            <w:proofErr w:type="spellEnd"/>
            <w:r w:rsidRPr="00CF4447">
              <w:rPr>
                <w:rFonts w:ascii="Arial" w:hAnsi="Arial" w:cs="Arial"/>
                <w:sz w:val="20"/>
                <w:szCs w:val="20"/>
                <w:lang w:eastAsia="en-ZA"/>
              </w:rPr>
              <w:t xml:space="preserve"> </w:t>
            </w:r>
            <w:proofErr w:type="spellStart"/>
            <w:r w:rsidRPr="00CF4447">
              <w:rPr>
                <w:rFonts w:ascii="Arial" w:hAnsi="Arial" w:cs="Arial"/>
                <w:sz w:val="20"/>
                <w:szCs w:val="20"/>
                <w:lang w:eastAsia="en-ZA"/>
              </w:rPr>
              <w:t>Gude</w:t>
            </w:r>
            <w:proofErr w:type="spellEnd"/>
            <w:r w:rsidRPr="00CF4447">
              <w:rPr>
                <w:rFonts w:ascii="Arial" w:hAnsi="Arial" w:cs="Arial"/>
                <w:sz w:val="20"/>
                <w:szCs w:val="20"/>
                <w:lang w:eastAsia="en-ZA"/>
              </w:rPr>
              <w:t>; SANLI</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364</w:t>
            </w:r>
          </w:p>
        </w:tc>
        <w:tc>
          <w:tcPr>
            <w:tcW w:w="1083" w:type="dxa"/>
          </w:tcPr>
          <w:p w:rsidR="00FA6C96" w:rsidRPr="00F64C6C" w:rsidRDefault="00FA6C96" w:rsidP="00FA6C96">
            <w:r>
              <w:t>3.86%</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Grade 4/</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2</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444</w:t>
            </w:r>
          </w:p>
        </w:tc>
        <w:tc>
          <w:tcPr>
            <w:tcW w:w="1083" w:type="dxa"/>
          </w:tcPr>
          <w:p w:rsidR="00FA6C96" w:rsidRPr="00F64C6C" w:rsidRDefault="00FA6C96" w:rsidP="00FA6C96">
            <w:r>
              <w:t>4.71%</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Grade 5/</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3/ABET 2</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381</w:t>
            </w:r>
          </w:p>
        </w:tc>
        <w:tc>
          <w:tcPr>
            <w:tcW w:w="1083" w:type="dxa"/>
          </w:tcPr>
          <w:p w:rsidR="00FA6C96" w:rsidRPr="00F64C6C" w:rsidRDefault="00FA6C96" w:rsidP="00FA6C96">
            <w:r>
              <w:t>4.04%</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Grade 6/</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4</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403</w:t>
            </w:r>
          </w:p>
        </w:tc>
        <w:tc>
          <w:tcPr>
            <w:tcW w:w="1083" w:type="dxa"/>
          </w:tcPr>
          <w:p w:rsidR="00FA6C96" w:rsidRPr="00F64C6C" w:rsidRDefault="00FA6C96" w:rsidP="00FA6C96">
            <w:r>
              <w:t>4.27%</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Grade 7/</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5/ABET 3</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515</w:t>
            </w:r>
          </w:p>
        </w:tc>
        <w:tc>
          <w:tcPr>
            <w:tcW w:w="1083" w:type="dxa"/>
          </w:tcPr>
          <w:p w:rsidR="00FA6C96" w:rsidRPr="00F64C6C" w:rsidRDefault="00FA6C96" w:rsidP="00FA6C96">
            <w:r>
              <w:t>5.46%</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Grade 8/</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6/form 1</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640</w:t>
            </w:r>
          </w:p>
        </w:tc>
        <w:tc>
          <w:tcPr>
            <w:tcW w:w="1083" w:type="dxa"/>
          </w:tcPr>
          <w:p w:rsidR="00FA6C96" w:rsidRPr="00F64C6C" w:rsidRDefault="00FA6C96" w:rsidP="00FA6C96">
            <w:r>
              <w:t>6.79%</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Grade 9/</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7/form 2/ABET 4</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549</w:t>
            </w:r>
          </w:p>
        </w:tc>
        <w:tc>
          <w:tcPr>
            <w:tcW w:w="1083" w:type="dxa"/>
          </w:tcPr>
          <w:p w:rsidR="00FA6C96" w:rsidRPr="00F64C6C" w:rsidRDefault="00FA6C96" w:rsidP="00FA6C96">
            <w:r>
              <w:t>5.82%</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Grade 10/</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8/form 3</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808</w:t>
            </w:r>
          </w:p>
        </w:tc>
        <w:tc>
          <w:tcPr>
            <w:tcW w:w="1083" w:type="dxa"/>
          </w:tcPr>
          <w:p w:rsidR="00FA6C96" w:rsidRPr="00F64C6C" w:rsidRDefault="00FA6C96" w:rsidP="00FA6C96">
            <w:r>
              <w:t>8.57%</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Grade 11/</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9/form 4</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716</w:t>
            </w:r>
          </w:p>
        </w:tc>
        <w:tc>
          <w:tcPr>
            <w:tcW w:w="1083" w:type="dxa"/>
          </w:tcPr>
          <w:p w:rsidR="00FA6C96" w:rsidRPr="00F64C6C" w:rsidRDefault="00FA6C96" w:rsidP="00FA6C96">
            <w:r>
              <w:t>7.60%</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10/form 5</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1315</w:t>
            </w:r>
          </w:p>
        </w:tc>
        <w:tc>
          <w:tcPr>
            <w:tcW w:w="1083" w:type="dxa"/>
          </w:tcPr>
          <w:p w:rsidR="00FA6C96" w:rsidRPr="00F64C6C" w:rsidRDefault="00FA6C96" w:rsidP="00FA6C96">
            <w:r>
              <w:t>13.95%</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NTC I/N1/NIC/(V) Level 2</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16</w:t>
            </w:r>
          </w:p>
        </w:tc>
        <w:tc>
          <w:tcPr>
            <w:tcW w:w="1083" w:type="dxa"/>
          </w:tcPr>
          <w:p w:rsidR="00FA6C96" w:rsidRPr="00F64C6C" w:rsidRDefault="00FA6C96" w:rsidP="00FA6C96">
            <w:r>
              <w:t>0.17%</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NTC II/N2/NIC/(V) Level 3</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6</w:t>
            </w:r>
          </w:p>
        </w:tc>
        <w:tc>
          <w:tcPr>
            <w:tcW w:w="1083" w:type="dxa"/>
          </w:tcPr>
          <w:p w:rsidR="00FA6C96" w:rsidRPr="00F64C6C" w:rsidRDefault="00FA6C96" w:rsidP="00FA6C96">
            <w:r>
              <w:t>0.06%</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NTC III/N3/NIC/(V) Level 4</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16</w:t>
            </w:r>
          </w:p>
        </w:tc>
        <w:tc>
          <w:tcPr>
            <w:tcW w:w="1083" w:type="dxa"/>
          </w:tcPr>
          <w:p w:rsidR="00FA6C96" w:rsidRPr="00F64C6C" w:rsidRDefault="00FA6C96" w:rsidP="00FA6C96">
            <w:r>
              <w:t>0.16%</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N4/NTC 4</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10</w:t>
            </w:r>
          </w:p>
        </w:tc>
        <w:tc>
          <w:tcPr>
            <w:tcW w:w="1083" w:type="dxa"/>
          </w:tcPr>
          <w:p w:rsidR="00FA6C96" w:rsidRPr="00F64C6C" w:rsidRDefault="00FA6C96" w:rsidP="00FA6C96">
            <w:r>
              <w:t>0.10%</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N5/NTC 5</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6</w:t>
            </w:r>
          </w:p>
        </w:tc>
        <w:tc>
          <w:tcPr>
            <w:tcW w:w="1083" w:type="dxa"/>
          </w:tcPr>
          <w:p w:rsidR="00FA6C96" w:rsidRPr="00F64C6C" w:rsidRDefault="00FA6C96" w:rsidP="00FA6C96">
            <w:r>
              <w:t>0.06%</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N6/NTC 6</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20</w:t>
            </w:r>
          </w:p>
        </w:tc>
        <w:tc>
          <w:tcPr>
            <w:tcW w:w="1083" w:type="dxa"/>
          </w:tcPr>
          <w:p w:rsidR="00FA6C96" w:rsidRPr="00F64C6C" w:rsidRDefault="00FA6C96" w:rsidP="00FA6C96">
            <w:r>
              <w:t>0.21%</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Certificate with less than 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1</w:t>
            </w:r>
          </w:p>
        </w:tc>
        <w:tc>
          <w:tcPr>
            <w:tcW w:w="1083" w:type="dxa"/>
          </w:tcPr>
          <w:p w:rsidR="00FA6C96" w:rsidRPr="00F64C6C" w:rsidRDefault="00FA6C96" w:rsidP="00FA6C96">
            <w:r>
              <w:t>0.01%</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Diploma with less than 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5</w:t>
            </w:r>
          </w:p>
        </w:tc>
        <w:tc>
          <w:tcPr>
            <w:tcW w:w="1083" w:type="dxa"/>
          </w:tcPr>
          <w:p w:rsidR="00FA6C96" w:rsidRPr="00F64C6C" w:rsidRDefault="00FA6C96" w:rsidP="00FA6C96">
            <w:r>
              <w:t>0.05%</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Certificate with 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105</w:t>
            </w:r>
          </w:p>
        </w:tc>
        <w:tc>
          <w:tcPr>
            <w:tcW w:w="1083" w:type="dxa"/>
          </w:tcPr>
          <w:p w:rsidR="00FA6C96" w:rsidRPr="00F64C6C" w:rsidRDefault="00FA6C96" w:rsidP="00FA6C96">
            <w:r>
              <w:t>1.11%</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Diploma with 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35</w:t>
            </w:r>
          </w:p>
        </w:tc>
        <w:tc>
          <w:tcPr>
            <w:tcW w:w="1083" w:type="dxa"/>
          </w:tcPr>
          <w:p w:rsidR="00FA6C96" w:rsidRPr="00F64C6C" w:rsidRDefault="00FA6C96" w:rsidP="00FA6C96">
            <w:r>
              <w:t>0.37%</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Higher Diploma</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14</w:t>
            </w:r>
          </w:p>
        </w:tc>
        <w:tc>
          <w:tcPr>
            <w:tcW w:w="1083" w:type="dxa"/>
          </w:tcPr>
          <w:p w:rsidR="00FA6C96" w:rsidRPr="00F64C6C" w:rsidRDefault="00FA6C96" w:rsidP="00FA6C96">
            <w:r>
              <w:t>0.14%</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Post Higher Diploma (Masters; Doctoral Diploma)</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6</w:t>
            </w:r>
          </w:p>
        </w:tc>
        <w:tc>
          <w:tcPr>
            <w:tcW w:w="1083" w:type="dxa"/>
          </w:tcPr>
          <w:p w:rsidR="00FA6C96" w:rsidRPr="00F64C6C" w:rsidRDefault="00FA6C96" w:rsidP="00FA6C96">
            <w:r>
              <w:t>0.06%</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proofErr w:type="spellStart"/>
            <w:r w:rsidRPr="00CF4447">
              <w:rPr>
                <w:rFonts w:ascii="Arial" w:hAnsi="Arial" w:cs="Arial"/>
                <w:sz w:val="20"/>
                <w:szCs w:val="20"/>
                <w:lang w:eastAsia="en-ZA"/>
              </w:rPr>
              <w:t>Bachelors</w:t>
            </w:r>
            <w:proofErr w:type="spellEnd"/>
            <w:r w:rsidRPr="00CF4447">
              <w:rPr>
                <w:rFonts w:ascii="Arial" w:hAnsi="Arial" w:cs="Arial"/>
                <w:sz w:val="20"/>
                <w:szCs w:val="20"/>
                <w:lang w:eastAsia="en-ZA"/>
              </w:rPr>
              <w:t xml:space="preserve"> Degree</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5</w:t>
            </w:r>
          </w:p>
        </w:tc>
        <w:tc>
          <w:tcPr>
            <w:tcW w:w="1083" w:type="dxa"/>
          </w:tcPr>
          <w:p w:rsidR="00FA6C96" w:rsidRPr="00F64C6C" w:rsidRDefault="00FA6C96" w:rsidP="00FA6C96">
            <w:r>
              <w:t>0.05%</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proofErr w:type="spellStart"/>
            <w:r w:rsidRPr="00CF4447">
              <w:rPr>
                <w:rFonts w:ascii="Arial" w:hAnsi="Arial" w:cs="Arial"/>
                <w:sz w:val="20"/>
                <w:szCs w:val="20"/>
                <w:lang w:eastAsia="en-ZA"/>
              </w:rPr>
              <w:t>Bachelors</w:t>
            </w:r>
            <w:proofErr w:type="spellEnd"/>
            <w:r w:rsidRPr="00CF4447">
              <w:rPr>
                <w:rFonts w:ascii="Arial" w:hAnsi="Arial" w:cs="Arial"/>
                <w:sz w:val="20"/>
                <w:szCs w:val="20"/>
                <w:lang w:eastAsia="en-ZA"/>
              </w:rPr>
              <w:t xml:space="preserve"> Degree and Post-graduate Diploma</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7</w:t>
            </w:r>
          </w:p>
        </w:tc>
        <w:tc>
          <w:tcPr>
            <w:tcW w:w="1083" w:type="dxa"/>
          </w:tcPr>
          <w:p w:rsidR="00FA6C96" w:rsidRPr="00F64C6C" w:rsidRDefault="00FA6C96" w:rsidP="00FA6C96">
            <w:r>
              <w:t>0.07%</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Honours Degree</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4</w:t>
            </w:r>
          </w:p>
        </w:tc>
        <w:tc>
          <w:tcPr>
            <w:tcW w:w="1083" w:type="dxa"/>
          </w:tcPr>
          <w:p w:rsidR="00FA6C96" w:rsidRPr="00F64C6C" w:rsidRDefault="00FA6C96" w:rsidP="00FA6C96">
            <w:r>
              <w:t>0.04%</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Higher Degree (Master; Doctorate)</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2</w:t>
            </w:r>
          </w:p>
        </w:tc>
        <w:tc>
          <w:tcPr>
            <w:tcW w:w="1083" w:type="dxa"/>
          </w:tcPr>
          <w:p w:rsidR="00FA6C96" w:rsidRPr="00F64C6C" w:rsidRDefault="00FA6C96" w:rsidP="00FA6C96">
            <w:r>
              <w:t>0.02%</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Other</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16</w:t>
            </w:r>
          </w:p>
        </w:tc>
        <w:tc>
          <w:tcPr>
            <w:tcW w:w="1083" w:type="dxa"/>
          </w:tcPr>
          <w:p w:rsidR="00FA6C96" w:rsidRPr="00F64C6C" w:rsidRDefault="00FA6C96" w:rsidP="00FA6C96">
            <w:r>
              <w:t>0.17%</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Unspecified</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w:t>
            </w:r>
          </w:p>
        </w:tc>
        <w:tc>
          <w:tcPr>
            <w:tcW w:w="1083" w:type="dxa"/>
          </w:tcPr>
          <w:p w:rsidR="00FA6C96" w:rsidRPr="00F64C6C" w:rsidRDefault="00FA6C96" w:rsidP="00FA6C96"/>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Not applicable</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1230</w:t>
            </w:r>
          </w:p>
        </w:tc>
        <w:tc>
          <w:tcPr>
            <w:tcW w:w="1083" w:type="dxa"/>
          </w:tcPr>
          <w:p w:rsidR="00FA6C96" w:rsidRDefault="00FA6C96" w:rsidP="00FA6C96">
            <w:r>
              <w:t>13.05%</w:t>
            </w:r>
          </w:p>
        </w:tc>
      </w:tr>
      <w:tr w:rsidR="00FA6C96" w:rsidRPr="00CF4447" w:rsidTr="009C6155">
        <w:tc>
          <w:tcPr>
            <w:tcW w:w="5807" w:type="dxa"/>
          </w:tcPr>
          <w:p w:rsidR="00FA6C96" w:rsidRPr="00CF4447" w:rsidRDefault="00FA6C96" w:rsidP="00FA6C96">
            <w:pPr>
              <w:rPr>
                <w:rFonts w:ascii="Arial" w:hAnsi="Arial" w:cs="Arial"/>
                <w:sz w:val="20"/>
                <w:szCs w:val="20"/>
                <w:lang w:eastAsia="en-ZA"/>
              </w:rPr>
            </w:pPr>
            <w:r w:rsidRPr="00CF4447">
              <w:rPr>
                <w:rFonts w:ascii="Arial" w:hAnsi="Arial" w:cs="Arial"/>
                <w:sz w:val="20"/>
                <w:szCs w:val="20"/>
                <w:lang w:eastAsia="en-ZA"/>
              </w:rPr>
              <w:t>Grand Total</w:t>
            </w:r>
          </w:p>
        </w:tc>
        <w:tc>
          <w:tcPr>
            <w:tcW w:w="1215" w:type="dxa"/>
            <w:tcBorders>
              <w:top w:val="single" w:sz="4" w:space="0" w:color="auto"/>
              <w:left w:val="nil"/>
              <w:bottom w:val="single" w:sz="4" w:space="0" w:color="auto"/>
              <w:right w:val="nil"/>
            </w:tcBorders>
            <w:shd w:val="clear" w:color="auto" w:fill="auto"/>
            <w:vAlign w:val="bottom"/>
          </w:tcPr>
          <w:p w:rsidR="00FA6C96" w:rsidRDefault="00FA6C96" w:rsidP="00FA6C96">
            <w:pPr>
              <w:jc w:val="right"/>
              <w:rPr>
                <w:rFonts w:ascii="Arial" w:hAnsi="Arial" w:cs="Arial"/>
                <w:sz w:val="16"/>
                <w:szCs w:val="16"/>
              </w:rPr>
            </w:pPr>
            <w:r>
              <w:rPr>
                <w:rFonts w:ascii="Arial" w:hAnsi="Arial" w:cs="Arial"/>
                <w:sz w:val="16"/>
                <w:szCs w:val="16"/>
              </w:rPr>
              <w:t>9420</w:t>
            </w:r>
          </w:p>
        </w:tc>
        <w:tc>
          <w:tcPr>
            <w:tcW w:w="1083" w:type="dxa"/>
          </w:tcPr>
          <w:p w:rsidR="00FA6C96" w:rsidRPr="00F64C6C" w:rsidRDefault="00FA6C96" w:rsidP="00FA6C96">
            <w:r>
              <w:t>100%</w:t>
            </w:r>
          </w:p>
        </w:tc>
      </w:tr>
    </w:tbl>
    <w:p w:rsidR="005B35B1" w:rsidRDefault="005B35B1" w:rsidP="005B35B1">
      <w:pPr>
        <w:pStyle w:val="Caption"/>
      </w:pPr>
      <w:bookmarkStart w:id="25" w:name="_Toc498684902"/>
      <w:r>
        <w:t xml:space="preserve">Table </w:t>
      </w:r>
      <w:fldSimple w:instr=" SEQ Table \* ARABIC ">
        <w:r w:rsidR="006E5098">
          <w:rPr>
            <w:noProof/>
          </w:rPr>
          <w:t>3</w:t>
        </w:r>
      </w:fldSimple>
      <w:r>
        <w:t>: Highest level of education in ward 12</w:t>
      </w:r>
      <w:r w:rsidRPr="00BF7623">
        <w:t xml:space="preserve"> (Source: 2011 Census Data from Stats SA overlaid onto the 2016 boundaries).</w:t>
      </w:r>
      <w:bookmarkEnd w:id="25"/>
    </w:p>
    <w:p w:rsidR="007E0D4A" w:rsidRPr="007E0D4A" w:rsidRDefault="007E0D4A" w:rsidP="007E0D4A">
      <w:r>
        <w:rPr>
          <w:noProof/>
          <w:lang w:val="en-US"/>
        </w:rPr>
        <w:lastRenderedPageBreak/>
        <w:drawing>
          <wp:inline distT="0" distB="0" distL="0" distR="0" wp14:anchorId="1B660492" wp14:editId="33CA1926">
            <wp:extent cx="5731510" cy="4009787"/>
            <wp:effectExtent l="0" t="0" r="254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0D4A" w:rsidRDefault="007E0D4A" w:rsidP="007E0D4A">
      <w:pPr>
        <w:pStyle w:val="Caption"/>
        <w:jc w:val="both"/>
        <w:rPr>
          <w:rFonts w:ascii="Arial" w:hAnsi="Arial" w:cs="Arial"/>
          <w:sz w:val="24"/>
          <w:szCs w:val="24"/>
        </w:rPr>
      </w:pPr>
      <w:bookmarkStart w:id="26" w:name="_Toc498434210"/>
      <w:bookmarkStart w:id="27" w:name="_Toc498684913"/>
      <w:r>
        <w:t xml:space="preserve">Figure </w:t>
      </w:r>
      <w:fldSimple w:instr=" SEQ Figure \* ARABIC ">
        <w:r w:rsidR="006E5098">
          <w:rPr>
            <w:noProof/>
          </w:rPr>
          <w:t>3</w:t>
        </w:r>
      </w:fldSimple>
      <w:r>
        <w:t>: Highest level of education in ward 12</w:t>
      </w:r>
      <w:r w:rsidRPr="00515B9D">
        <w:t xml:space="preserve"> (Source: 2011 Census Data from Stats SA overlaid onto the 2016 boundaries).</w:t>
      </w:r>
      <w:bookmarkEnd w:id="26"/>
      <w:bookmarkEnd w:id="27"/>
    </w:p>
    <w:p w:rsidR="005B35B1" w:rsidRPr="00D30819" w:rsidRDefault="000A0912" w:rsidP="00FF5E96">
      <w:pPr>
        <w:rPr>
          <w:rFonts w:ascii="Arial" w:hAnsi="Arial" w:cs="Arial"/>
          <w:sz w:val="24"/>
          <w:szCs w:val="24"/>
        </w:rPr>
      </w:pPr>
      <w:r w:rsidRPr="00D30819">
        <w:rPr>
          <w:rFonts w:ascii="Arial" w:hAnsi="Arial" w:cs="Arial"/>
          <w:sz w:val="24"/>
          <w:szCs w:val="24"/>
        </w:rPr>
        <w:t xml:space="preserve">Following the overall trend in Newcastle, ward 12 has a high majority of pupils who complete Grade 12/Form 5/Standard 10 but then proceed to struggle to attain further qualifications. The implications of this undesirable occurrence are of an alarming nature as inevitably the unemployment rate will rise </w:t>
      </w:r>
      <w:r w:rsidR="009E36CB" w:rsidRPr="00D30819">
        <w:rPr>
          <w:rFonts w:ascii="Arial" w:hAnsi="Arial" w:cs="Arial"/>
          <w:sz w:val="24"/>
          <w:szCs w:val="24"/>
        </w:rPr>
        <w:t>thus exacerbating</w:t>
      </w:r>
      <w:r w:rsidRPr="00D30819">
        <w:rPr>
          <w:rFonts w:ascii="Arial" w:hAnsi="Arial" w:cs="Arial"/>
          <w:sz w:val="24"/>
          <w:szCs w:val="24"/>
        </w:rPr>
        <w:t xml:space="preserve"> poverty levels. </w:t>
      </w:r>
    </w:p>
    <w:p w:rsidR="00A50C13" w:rsidRPr="00D30819" w:rsidRDefault="009E36CB" w:rsidP="00FF5E96">
      <w:pPr>
        <w:rPr>
          <w:rFonts w:ascii="Arial" w:hAnsi="Arial" w:cs="Arial"/>
          <w:sz w:val="24"/>
          <w:szCs w:val="24"/>
        </w:rPr>
      </w:pPr>
      <w:r w:rsidRPr="00D30819">
        <w:rPr>
          <w:rFonts w:ascii="Arial" w:hAnsi="Arial" w:cs="Arial"/>
          <w:sz w:val="24"/>
          <w:szCs w:val="24"/>
        </w:rPr>
        <w:t xml:space="preserve">The ward is home to two primary schools only and no high school so many of the pupils walk to schools in nearby wards. </w:t>
      </w:r>
    </w:p>
    <w:p w:rsidR="009E36CB" w:rsidRPr="00D30819" w:rsidRDefault="009E36CB" w:rsidP="00FF5E96">
      <w:pPr>
        <w:rPr>
          <w:rFonts w:ascii="Arial" w:hAnsi="Arial" w:cs="Arial"/>
          <w:sz w:val="24"/>
          <w:szCs w:val="24"/>
        </w:rPr>
      </w:pPr>
      <w:r w:rsidRPr="00D30819">
        <w:rPr>
          <w:rFonts w:ascii="Arial" w:hAnsi="Arial" w:cs="Arial"/>
          <w:sz w:val="24"/>
          <w:szCs w:val="24"/>
        </w:rPr>
        <w:t>With this profile in mind it is clear that career development focused programmes are needed in the ward and accompanying mentors.</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8" w:name="_Toc476058575"/>
      <w:r w:rsidRPr="00F478F0">
        <w:t>EMPLOYMENT AND UNEMPLOYMENT.</w:t>
      </w:r>
      <w:bookmarkEnd w:id="28"/>
    </w:p>
    <w:p w:rsidR="008D5864" w:rsidRDefault="008D5864" w:rsidP="00FF5E96">
      <w:pPr>
        <w:rPr>
          <w:rFonts w:ascii="Arial" w:hAnsi="Arial" w:cs="Arial"/>
          <w:sz w:val="24"/>
          <w:szCs w:val="24"/>
        </w:rPr>
      </w:pP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17"/>
        <w:gridCol w:w="1428"/>
        <w:gridCol w:w="1484"/>
        <w:gridCol w:w="1350"/>
        <w:gridCol w:w="1195"/>
        <w:gridCol w:w="1282"/>
      </w:tblGrid>
      <w:tr w:rsidR="00D87BF1" w:rsidRPr="00997F26" w:rsidTr="00D87BF1">
        <w:trPr>
          <w:trHeight w:val="539"/>
          <w:jc w:val="center"/>
        </w:trPr>
        <w:tc>
          <w:tcPr>
            <w:tcW w:w="1172" w:type="dxa"/>
            <w:shd w:val="clear" w:color="auto" w:fill="BFBFBF" w:themeFill="background1" w:themeFillShade="BF"/>
            <w:vAlign w:val="center"/>
            <w:hideMark/>
          </w:tcPr>
          <w:p w:rsidR="00D87BF1" w:rsidRPr="00997F26" w:rsidRDefault="00D87BF1" w:rsidP="00E07382">
            <w:pPr>
              <w:jc w:val="center"/>
              <w:rPr>
                <w:rFonts w:ascii="Arial" w:hAnsi="Arial" w:cs="Arial"/>
                <w:b/>
                <w:sz w:val="20"/>
                <w:szCs w:val="20"/>
                <w:lang w:eastAsia="en-ZA"/>
              </w:rPr>
            </w:pPr>
            <w:r w:rsidRPr="00997F26">
              <w:rPr>
                <w:rFonts w:ascii="Arial" w:hAnsi="Arial" w:cs="Arial"/>
                <w:b/>
                <w:sz w:val="20"/>
                <w:szCs w:val="20"/>
                <w:lang w:eastAsia="en-ZA"/>
              </w:rPr>
              <w:t>Employed</w:t>
            </w:r>
          </w:p>
        </w:tc>
        <w:tc>
          <w:tcPr>
            <w:tcW w:w="1417" w:type="dxa"/>
            <w:shd w:val="clear" w:color="auto" w:fill="BFBFBF" w:themeFill="background1" w:themeFillShade="BF"/>
            <w:vAlign w:val="center"/>
            <w:hideMark/>
          </w:tcPr>
          <w:p w:rsidR="00D87BF1" w:rsidRPr="00997F26" w:rsidRDefault="00D87BF1" w:rsidP="00E07382">
            <w:pPr>
              <w:jc w:val="center"/>
              <w:rPr>
                <w:rFonts w:ascii="Arial" w:hAnsi="Arial" w:cs="Arial"/>
                <w:b/>
                <w:sz w:val="20"/>
                <w:szCs w:val="20"/>
                <w:lang w:eastAsia="en-ZA"/>
              </w:rPr>
            </w:pPr>
            <w:r w:rsidRPr="00997F26">
              <w:rPr>
                <w:rFonts w:ascii="Arial" w:hAnsi="Arial" w:cs="Arial"/>
                <w:b/>
                <w:sz w:val="20"/>
                <w:szCs w:val="20"/>
                <w:lang w:eastAsia="en-ZA"/>
              </w:rPr>
              <w:t>Unemployed</w:t>
            </w:r>
          </w:p>
        </w:tc>
        <w:tc>
          <w:tcPr>
            <w:tcW w:w="1428" w:type="dxa"/>
            <w:shd w:val="clear" w:color="auto" w:fill="BFBFBF" w:themeFill="background1" w:themeFillShade="BF"/>
            <w:vAlign w:val="center"/>
            <w:hideMark/>
          </w:tcPr>
          <w:p w:rsidR="00D87BF1" w:rsidRPr="00997F26" w:rsidRDefault="00D87BF1" w:rsidP="00E07382">
            <w:pPr>
              <w:jc w:val="center"/>
              <w:rPr>
                <w:rFonts w:ascii="Arial" w:hAnsi="Arial" w:cs="Arial"/>
                <w:b/>
                <w:sz w:val="20"/>
                <w:szCs w:val="20"/>
                <w:lang w:eastAsia="en-ZA"/>
              </w:rPr>
            </w:pPr>
            <w:r w:rsidRPr="00997F26">
              <w:rPr>
                <w:rFonts w:ascii="Arial" w:hAnsi="Arial" w:cs="Arial"/>
                <w:b/>
                <w:sz w:val="20"/>
                <w:szCs w:val="20"/>
                <w:lang w:eastAsia="en-ZA"/>
              </w:rPr>
              <w:t>Discouraged work-seeker</w:t>
            </w:r>
          </w:p>
        </w:tc>
        <w:tc>
          <w:tcPr>
            <w:tcW w:w="1484" w:type="dxa"/>
            <w:shd w:val="clear" w:color="auto" w:fill="BFBFBF" w:themeFill="background1" w:themeFillShade="BF"/>
            <w:vAlign w:val="center"/>
            <w:hideMark/>
          </w:tcPr>
          <w:p w:rsidR="00D87BF1" w:rsidRPr="00997F26" w:rsidRDefault="00D87BF1" w:rsidP="00E07382">
            <w:pPr>
              <w:jc w:val="center"/>
              <w:rPr>
                <w:rFonts w:ascii="Arial" w:hAnsi="Arial" w:cs="Arial"/>
                <w:b/>
                <w:sz w:val="20"/>
                <w:szCs w:val="20"/>
                <w:lang w:eastAsia="en-ZA"/>
              </w:rPr>
            </w:pPr>
            <w:r w:rsidRPr="00997F26">
              <w:rPr>
                <w:rFonts w:ascii="Arial" w:hAnsi="Arial" w:cs="Arial"/>
                <w:b/>
                <w:sz w:val="20"/>
                <w:szCs w:val="20"/>
                <w:lang w:eastAsia="en-ZA"/>
              </w:rPr>
              <w:t>Other not economically active</w:t>
            </w:r>
          </w:p>
        </w:tc>
        <w:tc>
          <w:tcPr>
            <w:tcW w:w="1350" w:type="dxa"/>
            <w:shd w:val="clear" w:color="auto" w:fill="BFBFBF" w:themeFill="background1" w:themeFillShade="BF"/>
            <w:vAlign w:val="center"/>
            <w:hideMark/>
          </w:tcPr>
          <w:p w:rsidR="00D87BF1" w:rsidRPr="00997F26" w:rsidRDefault="00D87BF1" w:rsidP="00E07382">
            <w:pPr>
              <w:jc w:val="center"/>
              <w:rPr>
                <w:rFonts w:ascii="Arial" w:hAnsi="Arial" w:cs="Arial"/>
                <w:b/>
                <w:sz w:val="20"/>
                <w:szCs w:val="20"/>
                <w:lang w:eastAsia="en-ZA"/>
              </w:rPr>
            </w:pPr>
            <w:r w:rsidRPr="00997F26">
              <w:rPr>
                <w:rFonts w:ascii="Arial" w:hAnsi="Arial" w:cs="Arial"/>
                <w:b/>
                <w:sz w:val="20"/>
                <w:szCs w:val="20"/>
                <w:lang w:eastAsia="en-ZA"/>
              </w:rPr>
              <w:t>Unspecified</w:t>
            </w:r>
          </w:p>
        </w:tc>
        <w:tc>
          <w:tcPr>
            <w:tcW w:w="1195" w:type="dxa"/>
            <w:shd w:val="clear" w:color="auto" w:fill="BFBFBF" w:themeFill="background1" w:themeFillShade="BF"/>
            <w:vAlign w:val="center"/>
            <w:hideMark/>
          </w:tcPr>
          <w:p w:rsidR="00D87BF1" w:rsidRPr="00997F26" w:rsidRDefault="00D87BF1" w:rsidP="00E07382">
            <w:pPr>
              <w:jc w:val="center"/>
              <w:rPr>
                <w:rFonts w:ascii="Arial" w:hAnsi="Arial" w:cs="Arial"/>
                <w:b/>
                <w:sz w:val="20"/>
                <w:szCs w:val="20"/>
                <w:lang w:eastAsia="en-ZA"/>
              </w:rPr>
            </w:pPr>
            <w:r w:rsidRPr="00997F26">
              <w:rPr>
                <w:rFonts w:ascii="Arial" w:hAnsi="Arial" w:cs="Arial"/>
                <w:b/>
                <w:sz w:val="20"/>
                <w:szCs w:val="20"/>
                <w:lang w:eastAsia="en-ZA"/>
              </w:rPr>
              <w:t>Not applicable</w:t>
            </w:r>
          </w:p>
        </w:tc>
        <w:tc>
          <w:tcPr>
            <w:tcW w:w="1282" w:type="dxa"/>
            <w:shd w:val="clear" w:color="auto" w:fill="BFBFBF" w:themeFill="background1" w:themeFillShade="BF"/>
            <w:vAlign w:val="center"/>
            <w:hideMark/>
          </w:tcPr>
          <w:p w:rsidR="00D87BF1" w:rsidRPr="00997F26" w:rsidRDefault="00D87BF1" w:rsidP="00E07382">
            <w:pPr>
              <w:jc w:val="center"/>
              <w:rPr>
                <w:rFonts w:ascii="Arial" w:hAnsi="Arial" w:cs="Arial"/>
                <w:b/>
                <w:sz w:val="20"/>
                <w:szCs w:val="20"/>
                <w:lang w:eastAsia="en-ZA"/>
              </w:rPr>
            </w:pPr>
            <w:r w:rsidRPr="00997F26">
              <w:rPr>
                <w:rFonts w:ascii="Arial" w:hAnsi="Arial" w:cs="Arial"/>
                <w:b/>
                <w:sz w:val="20"/>
                <w:szCs w:val="20"/>
                <w:lang w:eastAsia="en-ZA"/>
              </w:rPr>
              <w:t>Grand Total</w:t>
            </w:r>
          </w:p>
        </w:tc>
      </w:tr>
      <w:tr w:rsidR="00A275CB" w:rsidRPr="00997F26" w:rsidTr="00A275CB">
        <w:trPr>
          <w:trHeight w:val="278"/>
          <w:jc w:val="center"/>
        </w:trPr>
        <w:tc>
          <w:tcPr>
            <w:tcW w:w="1172" w:type="dxa"/>
            <w:shd w:val="clear" w:color="auto" w:fill="auto"/>
            <w:noWrap/>
          </w:tcPr>
          <w:p w:rsidR="00A275CB" w:rsidRPr="0081185F" w:rsidRDefault="00A275CB" w:rsidP="00A275CB">
            <w:r w:rsidRPr="0081185F">
              <w:t>808</w:t>
            </w:r>
          </w:p>
        </w:tc>
        <w:tc>
          <w:tcPr>
            <w:tcW w:w="1417" w:type="dxa"/>
            <w:shd w:val="clear" w:color="auto" w:fill="auto"/>
            <w:noWrap/>
          </w:tcPr>
          <w:p w:rsidR="00A275CB" w:rsidRPr="0081185F" w:rsidRDefault="00A275CB" w:rsidP="00A275CB">
            <w:r w:rsidRPr="0081185F">
              <w:t>1581</w:t>
            </w:r>
          </w:p>
        </w:tc>
        <w:tc>
          <w:tcPr>
            <w:tcW w:w="1428" w:type="dxa"/>
            <w:shd w:val="clear" w:color="auto" w:fill="auto"/>
            <w:noWrap/>
          </w:tcPr>
          <w:p w:rsidR="00A275CB" w:rsidRPr="0081185F" w:rsidRDefault="00A275CB" w:rsidP="00A275CB">
            <w:r w:rsidRPr="0081185F">
              <w:t>397</w:t>
            </w:r>
          </w:p>
        </w:tc>
        <w:tc>
          <w:tcPr>
            <w:tcW w:w="1484" w:type="dxa"/>
            <w:shd w:val="clear" w:color="auto" w:fill="auto"/>
            <w:noWrap/>
          </w:tcPr>
          <w:p w:rsidR="00A275CB" w:rsidRPr="0081185F" w:rsidRDefault="00A275CB" w:rsidP="00A275CB">
            <w:r w:rsidRPr="0081185F">
              <w:t>2787</w:t>
            </w:r>
          </w:p>
        </w:tc>
        <w:tc>
          <w:tcPr>
            <w:tcW w:w="1350" w:type="dxa"/>
            <w:shd w:val="clear" w:color="auto" w:fill="auto"/>
            <w:noWrap/>
          </w:tcPr>
          <w:p w:rsidR="00A275CB" w:rsidRPr="0081185F" w:rsidRDefault="00A275CB" w:rsidP="00A275CB">
            <w:r w:rsidRPr="0081185F">
              <w:t>-</w:t>
            </w:r>
          </w:p>
        </w:tc>
        <w:tc>
          <w:tcPr>
            <w:tcW w:w="1195" w:type="dxa"/>
            <w:shd w:val="clear" w:color="auto" w:fill="auto"/>
            <w:noWrap/>
          </w:tcPr>
          <w:p w:rsidR="00A275CB" w:rsidRPr="0081185F" w:rsidRDefault="00A275CB" w:rsidP="00A275CB">
            <w:r w:rsidRPr="0081185F">
              <w:t>3846</w:t>
            </w:r>
          </w:p>
        </w:tc>
        <w:tc>
          <w:tcPr>
            <w:tcW w:w="1282" w:type="dxa"/>
            <w:shd w:val="clear" w:color="auto" w:fill="auto"/>
            <w:noWrap/>
          </w:tcPr>
          <w:p w:rsidR="00A275CB" w:rsidRDefault="00A275CB" w:rsidP="00A275CB">
            <w:r w:rsidRPr="0081185F">
              <w:t>9420</w:t>
            </w:r>
          </w:p>
        </w:tc>
      </w:tr>
    </w:tbl>
    <w:p w:rsidR="00FE7DB4" w:rsidRDefault="00D87BF1" w:rsidP="00FE7DB4">
      <w:pPr>
        <w:pStyle w:val="Caption"/>
      </w:pPr>
      <w:bookmarkStart w:id="29" w:name="_Toc498684903"/>
      <w:r>
        <w:t xml:space="preserve">Table </w:t>
      </w:r>
      <w:fldSimple w:instr=" SEQ Table \* ARABIC ">
        <w:r w:rsidR="006E5098">
          <w:rPr>
            <w:noProof/>
          </w:rPr>
          <w:t>4</w:t>
        </w:r>
      </w:fldSimple>
      <w:r>
        <w:t>: Employment and unemployment levels in ward 12</w:t>
      </w:r>
      <w:r w:rsidRPr="00670D8A">
        <w:t xml:space="preserve"> (Source: 2011 Census Data from Stats SA overlaid onto the 2016 boundaries).</w:t>
      </w:r>
      <w:bookmarkEnd w:id="29"/>
    </w:p>
    <w:p w:rsidR="00FE7DB4" w:rsidRDefault="00FE7DB4" w:rsidP="00FE7DB4">
      <w:pPr>
        <w:pStyle w:val="Caption"/>
      </w:pPr>
    </w:p>
    <w:p w:rsidR="00FE7DB4" w:rsidRDefault="00FE7DB4" w:rsidP="00FE7DB4">
      <w:pPr>
        <w:pStyle w:val="Caption"/>
      </w:pPr>
    </w:p>
    <w:p w:rsidR="006E5098" w:rsidRPr="006E5098" w:rsidRDefault="006E5098" w:rsidP="006E5098"/>
    <w:p w:rsidR="00FE7DB4" w:rsidRDefault="00FE7DB4" w:rsidP="00FE7DB4">
      <w:pPr>
        <w:pStyle w:val="Caption"/>
      </w:pPr>
    </w:p>
    <w:p w:rsidR="00E223D3" w:rsidRPr="00713814" w:rsidRDefault="00322626" w:rsidP="00FE7DB4">
      <w:pPr>
        <w:pStyle w:val="Caption"/>
        <w:rPr>
          <w:rFonts w:ascii="Arial" w:hAnsi="Arial" w:cs="Arial"/>
          <w:sz w:val="24"/>
          <w:szCs w:val="24"/>
        </w:rPr>
      </w:pPr>
      <w:r w:rsidRPr="00713814">
        <w:rPr>
          <w:rFonts w:ascii="Arial" w:hAnsi="Arial" w:cs="Arial"/>
          <w:sz w:val="24"/>
          <w:szCs w:val="24"/>
        </w:rPr>
        <w:lastRenderedPageBreak/>
        <w:t>The Employment is grouped as follows:</w:t>
      </w:r>
    </w:p>
    <w:p w:rsidR="00322626" w:rsidRPr="00713814" w:rsidRDefault="00322626" w:rsidP="00322626">
      <w:pPr>
        <w:pStyle w:val="ListParagraph"/>
        <w:numPr>
          <w:ilvl w:val="0"/>
          <w:numId w:val="17"/>
        </w:numPr>
        <w:rPr>
          <w:rFonts w:ascii="Arial" w:hAnsi="Arial" w:cs="Arial"/>
          <w:sz w:val="24"/>
          <w:szCs w:val="24"/>
        </w:rPr>
      </w:pPr>
      <w:proofErr w:type="spellStart"/>
      <w:r w:rsidRPr="00713814">
        <w:rPr>
          <w:rFonts w:ascii="Arial" w:hAnsi="Arial" w:cs="Arial"/>
          <w:sz w:val="24"/>
          <w:szCs w:val="24"/>
        </w:rPr>
        <w:t>eMafemini</w:t>
      </w:r>
      <w:proofErr w:type="spellEnd"/>
      <w:r w:rsidRPr="00713814">
        <w:rPr>
          <w:rFonts w:ascii="Arial" w:hAnsi="Arial" w:cs="Arial"/>
          <w:sz w:val="24"/>
          <w:szCs w:val="24"/>
        </w:rPr>
        <w:t xml:space="preserve"> </w:t>
      </w:r>
      <w:proofErr w:type="spellStart"/>
      <w:r w:rsidRPr="00713814">
        <w:rPr>
          <w:rFonts w:ascii="Arial" w:hAnsi="Arial" w:cs="Arial"/>
          <w:sz w:val="24"/>
          <w:szCs w:val="24"/>
        </w:rPr>
        <w:t>naseMabhodini</w:t>
      </w:r>
      <w:proofErr w:type="spellEnd"/>
    </w:p>
    <w:p w:rsidR="00322626" w:rsidRPr="00713814" w:rsidRDefault="00322626" w:rsidP="00322626">
      <w:pPr>
        <w:pStyle w:val="ListParagraph"/>
        <w:numPr>
          <w:ilvl w:val="0"/>
          <w:numId w:val="17"/>
        </w:numPr>
        <w:rPr>
          <w:rFonts w:ascii="Arial" w:hAnsi="Arial" w:cs="Arial"/>
          <w:sz w:val="24"/>
          <w:szCs w:val="24"/>
        </w:rPr>
      </w:pPr>
      <w:r w:rsidRPr="00713814">
        <w:rPr>
          <w:rFonts w:ascii="Arial" w:hAnsi="Arial" w:cs="Arial"/>
          <w:sz w:val="24"/>
          <w:szCs w:val="24"/>
        </w:rPr>
        <w:t>Acer Mittal</w:t>
      </w:r>
    </w:p>
    <w:p w:rsidR="00322626" w:rsidRPr="00713814" w:rsidRDefault="00322626" w:rsidP="00322626">
      <w:pPr>
        <w:pStyle w:val="ListParagraph"/>
        <w:numPr>
          <w:ilvl w:val="0"/>
          <w:numId w:val="17"/>
        </w:numPr>
        <w:rPr>
          <w:rFonts w:ascii="Arial" w:hAnsi="Arial" w:cs="Arial"/>
          <w:sz w:val="24"/>
          <w:szCs w:val="24"/>
        </w:rPr>
      </w:pPr>
      <w:r w:rsidRPr="00713814">
        <w:rPr>
          <w:rFonts w:ascii="Arial" w:hAnsi="Arial" w:cs="Arial"/>
          <w:sz w:val="24"/>
          <w:szCs w:val="24"/>
        </w:rPr>
        <w:t>Gardeners and Domestic workers</w:t>
      </w:r>
    </w:p>
    <w:p w:rsidR="00322626" w:rsidRPr="00713814" w:rsidRDefault="00322626" w:rsidP="00322626">
      <w:pPr>
        <w:pStyle w:val="ListParagraph"/>
        <w:numPr>
          <w:ilvl w:val="0"/>
          <w:numId w:val="17"/>
        </w:numPr>
        <w:rPr>
          <w:rFonts w:ascii="Arial" w:hAnsi="Arial" w:cs="Arial"/>
          <w:sz w:val="24"/>
          <w:szCs w:val="24"/>
        </w:rPr>
      </w:pPr>
      <w:r w:rsidRPr="00713814">
        <w:rPr>
          <w:rFonts w:ascii="Arial" w:hAnsi="Arial" w:cs="Arial"/>
          <w:sz w:val="24"/>
          <w:szCs w:val="24"/>
        </w:rPr>
        <w:t>Few are policemen</w:t>
      </w:r>
    </w:p>
    <w:p w:rsidR="00322626" w:rsidRPr="00713814" w:rsidRDefault="00322626" w:rsidP="00322626">
      <w:pPr>
        <w:pStyle w:val="ListParagraph"/>
        <w:numPr>
          <w:ilvl w:val="0"/>
          <w:numId w:val="17"/>
        </w:numPr>
        <w:rPr>
          <w:rFonts w:ascii="Arial" w:hAnsi="Arial" w:cs="Arial"/>
          <w:sz w:val="24"/>
          <w:szCs w:val="24"/>
        </w:rPr>
      </w:pPr>
      <w:r w:rsidRPr="00713814">
        <w:rPr>
          <w:rFonts w:ascii="Arial" w:hAnsi="Arial" w:cs="Arial"/>
          <w:sz w:val="24"/>
          <w:szCs w:val="24"/>
        </w:rPr>
        <w:t>Some work in Municipality and as Teachers</w:t>
      </w:r>
    </w:p>
    <w:p w:rsidR="006E26E4" w:rsidRPr="00713814" w:rsidRDefault="006E26E4" w:rsidP="006E26E4">
      <w:pPr>
        <w:rPr>
          <w:rFonts w:ascii="Arial" w:hAnsi="Arial" w:cs="Arial"/>
          <w:sz w:val="24"/>
          <w:szCs w:val="24"/>
        </w:rPr>
      </w:pPr>
      <w:r w:rsidRPr="00713814">
        <w:rPr>
          <w:rFonts w:ascii="Arial" w:hAnsi="Arial" w:cs="Arial"/>
          <w:sz w:val="24"/>
          <w:szCs w:val="24"/>
        </w:rPr>
        <w:t xml:space="preserve">Unemployment: </w:t>
      </w:r>
    </w:p>
    <w:p w:rsidR="006E26E4" w:rsidRPr="00713814" w:rsidRDefault="006E26E4" w:rsidP="006E26E4">
      <w:pPr>
        <w:pStyle w:val="ListParagraph"/>
        <w:numPr>
          <w:ilvl w:val="0"/>
          <w:numId w:val="18"/>
        </w:numPr>
        <w:rPr>
          <w:rFonts w:ascii="Arial" w:hAnsi="Arial" w:cs="Arial"/>
          <w:sz w:val="24"/>
          <w:szCs w:val="24"/>
        </w:rPr>
      </w:pPr>
      <w:r w:rsidRPr="00713814">
        <w:rPr>
          <w:rFonts w:ascii="Arial" w:hAnsi="Arial" w:cs="Arial"/>
          <w:sz w:val="24"/>
          <w:szCs w:val="24"/>
        </w:rPr>
        <w:t>Higher in number than the employed</w:t>
      </w:r>
    </w:p>
    <w:p w:rsidR="006E26E4" w:rsidRPr="00713814" w:rsidRDefault="001D43F1" w:rsidP="006E26E4">
      <w:pPr>
        <w:pStyle w:val="ListParagraph"/>
        <w:numPr>
          <w:ilvl w:val="0"/>
          <w:numId w:val="18"/>
        </w:numPr>
        <w:rPr>
          <w:rFonts w:ascii="Arial" w:hAnsi="Arial" w:cs="Arial"/>
          <w:sz w:val="24"/>
          <w:szCs w:val="24"/>
        </w:rPr>
      </w:pPr>
      <w:r>
        <w:rPr>
          <w:rFonts w:ascii="Arial" w:hAnsi="Arial" w:cs="Arial"/>
          <w:sz w:val="24"/>
          <w:szCs w:val="24"/>
        </w:rPr>
        <w:t>Some of the unemployed are self-</w:t>
      </w:r>
      <w:r w:rsidR="006E26E4" w:rsidRPr="00713814">
        <w:rPr>
          <w:rFonts w:ascii="Arial" w:hAnsi="Arial" w:cs="Arial"/>
          <w:sz w:val="24"/>
          <w:szCs w:val="24"/>
        </w:rPr>
        <w:t>employed e.g.</w:t>
      </w:r>
    </w:p>
    <w:p w:rsidR="006E26E4" w:rsidRPr="00713814" w:rsidRDefault="006E26E4" w:rsidP="006E26E4">
      <w:pPr>
        <w:pStyle w:val="ListParagraph"/>
        <w:numPr>
          <w:ilvl w:val="0"/>
          <w:numId w:val="19"/>
        </w:numPr>
        <w:rPr>
          <w:rFonts w:ascii="Arial" w:hAnsi="Arial" w:cs="Arial"/>
          <w:sz w:val="24"/>
          <w:szCs w:val="24"/>
        </w:rPr>
      </w:pPr>
      <w:r w:rsidRPr="00713814">
        <w:rPr>
          <w:rFonts w:ascii="Arial" w:hAnsi="Arial" w:cs="Arial"/>
          <w:sz w:val="24"/>
          <w:szCs w:val="24"/>
        </w:rPr>
        <w:t>Brick laying</w:t>
      </w:r>
    </w:p>
    <w:p w:rsidR="006E26E4" w:rsidRPr="00713814" w:rsidRDefault="006E26E4" w:rsidP="006E26E4">
      <w:pPr>
        <w:pStyle w:val="ListParagraph"/>
        <w:numPr>
          <w:ilvl w:val="0"/>
          <w:numId w:val="19"/>
        </w:numPr>
        <w:rPr>
          <w:rFonts w:ascii="Arial" w:hAnsi="Arial" w:cs="Arial"/>
          <w:sz w:val="24"/>
          <w:szCs w:val="24"/>
        </w:rPr>
      </w:pPr>
      <w:r w:rsidRPr="00713814">
        <w:rPr>
          <w:rFonts w:ascii="Arial" w:hAnsi="Arial" w:cs="Arial"/>
          <w:sz w:val="24"/>
          <w:szCs w:val="24"/>
        </w:rPr>
        <w:t>Saloons</w:t>
      </w:r>
    </w:p>
    <w:p w:rsidR="006E26E4" w:rsidRPr="00713814" w:rsidRDefault="006E26E4" w:rsidP="006E26E4">
      <w:pPr>
        <w:pStyle w:val="ListParagraph"/>
        <w:numPr>
          <w:ilvl w:val="0"/>
          <w:numId w:val="19"/>
        </w:numPr>
        <w:rPr>
          <w:rFonts w:ascii="Arial" w:hAnsi="Arial" w:cs="Arial"/>
          <w:sz w:val="24"/>
          <w:szCs w:val="24"/>
        </w:rPr>
      </w:pPr>
      <w:r w:rsidRPr="00713814">
        <w:rPr>
          <w:rFonts w:ascii="Arial" w:hAnsi="Arial" w:cs="Arial"/>
          <w:sz w:val="24"/>
          <w:szCs w:val="24"/>
        </w:rPr>
        <w:t>Selling of chickens</w:t>
      </w:r>
    </w:p>
    <w:p w:rsidR="006E26E4" w:rsidRPr="00713814" w:rsidRDefault="006E26E4" w:rsidP="006E26E4">
      <w:pPr>
        <w:pStyle w:val="ListParagraph"/>
        <w:numPr>
          <w:ilvl w:val="0"/>
          <w:numId w:val="19"/>
        </w:numPr>
        <w:rPr>
          <w:rFonts w:ascii="Arial" w:hAnsi="Arial" w:cs="Arial"/>
          <w:sz w:val="24"/>
          <w:szCs w:val="24"/>
        </w:rPr>
      </w:pPr>
      <w:r w:rsidRPr="00713814">
        <w:rPr>
          <w:rFonts w:ascii="Arial" w:hAnsi="Arial" w:cs="Arial"/>
          <w:sz w:val="24"/>
          <w:szCs w:val="24"/>
        </w:rPr>
        <w:t>Carwash</w:t>
      </w:r>
    </w:p>
    <w:p w:rsidR="006E26E4" w:rsidRPr="00713814" w:rsidRDefault="006E26E4" w:rsidP="006E26E4">
      <w:pPr>
        <w:pStyle w:val="ListParagraph"/>
        <w:numPr>
          <w:ilvl w:val="0"/>
          <w:numId w:val="19"/>
        </w:numPr>
        <w:rPr>
          <w:rFonts w:ascii="Arial" w:hAnsi="Arial" w:cs="Arial"/>
          <w:sz w:val="24"/>
          <w:szCs w:val="24"/>
        </w:rPr>
      </w:pPr>
      <w:r w:rsidRPr="00713814">
        <w:rPr>
          <w:rFonts w:ascii="Arial" w:hAnsi="Arial" w:cs="Arial"/>
          <w:sz w:val="24"/>
          <w:szCs w:val="24"/>
        </w:rPr>
        <w:t>Informal trading (</w:t>
      </w:r>
      <w:proofErr w:type="spellStart"/>
      <w:r w:rsidRPr="00713814">
        <w:rPr>
          <w:rFonts w:ascii="Arial" w:hAnsi="Arial" w:cs="Arial"/>
          <w:sz w:val="24"/>
          <w:szCs w:val="24"/>
        </w:rPr>
        <w:t>Spaza</w:t>
      </w:r>
      <w:proofErr w:type="spellEnd"/>
      <w:r w:rsidRPr="00713814">
        <w:rPr>
          <w:rFonts w:ascii="Arial" w:hAnsi="Arial" w:cs="Arial"/>
          <w:sz w:val="24"/>
          <w:szCs w:val="24"/>
        </w:rPr>
        <w:t xml:space="preserve"> shops)</w:t>
      </w:r>
    </w:p>
    <w:p w:rsidR="00322626" w:rsidRPr="00EB3AD5" w:rsidRDefault="00A275CB" w:rsidP="00FF5E96">
      <w:pPr>
        <w:rPr>
          <w:rFonts w:ascii="Arial" w:hAnsi="Arial" w:cs="Arial"/>
          <w:sz w:val="24"/>
          <w:szCs w:val="24"/>
        </w:rPr>
      </w:pPr>
      <w:r w:rsidRPr="00EB3AD5">
        <w:rPr>
          <w:rFonts w:ascii="Arial" w:hAnsi="Arial" w:cs="Arial"/>
          <w:sz w:val="24"/>
          <w:szCs w:val="24"/>
        </w:rPr>
        <w:t>As many who are suffering from unemployment make attempts to render themselves productive, assistance in the form of entrepreneurial empowerment.</w:t>
      </w:r>
    </w:p>
    <w:p w:rsidR="00D82DFB" w:rsidRPr="00FE7DB4" w:rsidRDefault="009F0CDF" w:rsidP="006E26E4">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t xml:space="preserve">SOCIO-ECONOMIC STATUS </w:t>
      </w:r>
      <w:r w:rsidR="00BE6975" w:rsidRPr="00BE6975">
        <w:t>(POVERTY</w:t>
      </w:r>
      <w:r>
        <w:t xml:space="preserve"> LEVELS</w:t>
      </w:r>
      <w:r w:rsidR="00BE6975" w:rsidRPr="00BE6975">
        <w:t>).</w:t>
      </w:r>
    </w:p>
    <w:p w:rsidR="00E223D3" w:rsidRPr="00713814" w:rsidRDefault="006E26E4" w:rsidP="006E26E4">
      <w:pPr>
        <w:rPr>
          <w:rFonts w:ascii="Arial" w:hAnsi="Arial" w:cs="Arial"/>
          <w:sz w:val="24"/>
          <w:szCs w:val="24"/>
        </w:rPr>
      </w:pPr>
      <w:r w:rsidRPr="00713814">
        <w:rPr>
          <w:rFonts w:ascii="Arial" w:hAnsi="Arial" w:cs="Arial"/>
          <w:sz w:val="24"/>
          <w:szCs w:val="24"/>
        </w:rPr>
        <w:t>There are high levels of poverty within the ward however, there are no programmes towards attending the poverty issue</w:t>
      </w:r>
    </w:p>
    <w:p w:rsidR="006E26E4" w:rsidRPr="00713814" w:rsidRDefault="006E26E4" w:rsidP="00594242">
      <w:pPr>
        <w:rPr>
          <w:rFonts w:ascii="Arial" w:hAnsi="Arial" w:cs="Arial"/>
          <w:sz w:val="24"/>
          <w:szCs w:val="24"/>
        </w:rPr>
      </w:pPr>
      <w:r w:rsidRPr="00713814">
        <w:rPr>
          <w:rFonts w:ascii="Arial" w:hAnsi="Arial" w:cs="Arial"/>
          <w:sz w:val="24"/>
          <w:szCs w:val="24"/>
        </w:rPr>
        <w:t xml:space="preserve">Ward committee members suggest: </w:t>
      </w:r>
    </w:p>
    <w:p w:rsidR="00594242" w:rsidRPr="00713814" w:rsidRDefault="00594242" w:rsidP="006E26E4">
      <w:pPr>
        <w:pStyle w:val="ListParagraph"/>
        <w:numPr>
          <w:ilvl w:val="0"/>
          <w:numId w:val="22"/>
        </w:numPr>
        <w:rPr>
          <w:rFonts w:ascii="Arial" w:hAnsi="Arial" w:cs="Arial"/>
          <w:sz w:val="24"/>
          <w:szCs w:val="24"/>
        </w:rPr>
      </w:pPr>
      <w:r w:rsidRPr="00713814">
        <w:rPr>
          <w:rFonts w:ascii="Arial" w:hAnsi="Arial" w:cs="Arial"/>
          <w:sz w:val="24"/>
          <w:szCs w:val="24"/>
        </w:rPr>
        <w:t>There are organisations orientated towards poverty alleviation that are within the ward but providing assistance towards outside wards. We will engage with the organisations to establish their operational needs, with the intention being to ensure that they provide relief within ward 12</w:t>
      </w:r>
    </w:p>
    <w:p w:rsid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0" w:name="_Toc476058577"/>
      <w:r w:rsidRPr="00F478F0">
        <w:t>CHILD HEADED HOUSEHOLDS.</w:t>
      </w:r>
      <w:bookmarkEnd w:id="30"/>
    </w:p>
    <w:p w:rsidR="00E223D3" w:rsidRDefault="00594242" w:rsidP="00FF5E96">
      <w:pPr>
        <w:rPr>
          <w:rFonts w:ascii="Arial" w:hAnsi="Arial" w:cs="Arial"/>
          <w:sz w:val="24"/>
          <w:szCs w:val="24"/>
        </w:rPr>
      </w:pPr>
      <w:r w:rsidRPr="00713814">
        <w:rPr>
          <w:rFonts w:ascii="Arial" w:hAnsi="Arial" w:cs="Arial"/>
          <w:sz w:val="24"/>
          <w:szCs w:val="24"/>
        </w:rPr>
        <w:t>There are only a few child headed households within the ward, however more information will be provided upon a detailed ward profile</w:t>
      </w:r>
    </w:p>
    <w:p w:rsidR="0021426A" w:rsidRPr="00713814" w:rsidRDefault="0021426A" w:rsidP="00FF5E96">
      <w:pPr>
        <w:rPr>
          <w:rFonts w:ascii="Arial" w:hAnsi="Arial" w:cs="Arial"/>
          <w:sz w:val="24"/>
          <w:szCs w:val="24"/>
        </w:rPr>
      </w:pPr>
      <w:r>
        <w:rPr>
          <w:rFonts w:ascii="Arial" w:hAnsi="Arial" w:cs="Arial"/>
          <w:sz w:val="24"/>
          <w:szCs w:val="24"/>
        </w:rPr>
        <w:t xml:space="preserve">There is an increase of the child </w:t>
      </w:r>
      <w:r w:rsidR="00A12917">
        <w:rPr>
          <w:rFonts w:ascii="Arial" w:hAnsi="Arial" w:cs="Arial"/>
          <w:sz w:val="24"/>
          <w:szCs w:val="24"/>
        </w:rPr>
        <w:t>headed household within the ward</w:t>
      </w:r>
    </w:p>
    <w:p w:rsidR="007000E9" w:rsidRDefault="00EE28B0" w:rsidP="00E223D3">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76058578"/>
      <w:r w:rsidRPr="00F478F0">
        <w:t>STATE OF INFRASTRUCTURE</w:t>
      </w:r>
      <w:r w:rsidR="001D0E26">
        <w:t xml:space="preserve"> (SERVICE DELIVERY).</w:t>
      </w:r>
      <w:bookmarkEnd w:id="31"/>
    </w:p>
    <w:p w:rsidR="00D82DFB" w:rsidRDefault="00D82DFB" w:rsidP="00D82DFB">
      <w:pPr>
        <w:rPr>
          <w:rFonts w:ascii="Arial" w:hAnsi="Arial" w:cs="Arial"/>
          <w:sz w:val="24"/>
          <w:szCs w:val="24"/>
        </w:rPr>
      </w:pPr>
    </w:p>
    <w:p w:rsidR="00FF5E96" w:rsidRDefault="00594242" w:rsidP="00D82DFB">
      <w:pPr>
        <w:rPr>
          <w:rFonts w:ascii="Arial" w:hAnsi="Arial" w:cs="Arial"/>
          <w:sz w:val="24"/>
          <w:szCs w:val="24"/>
        </w:rPr>
      </w:pPr>
      <w:r w:rsidRPr="00D82DFB">
        <w:rPr>
          <w:rFonts w:ascii="Arial" w:hAnsi="Arial" w:cs="Arial"/>
          <w:sz w:val="24"/>
          <w:szCs w:val="24"/>
        </w:rPr>
        <w:t>Access to energy provision is at 90% for all needs (cooking, heating and lighting) However Apollo lights are in shortage</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tblGrid>
      <w:tr w:rsidR="00D82DFB" w:rsidRPr="00997F26" w:rsidTr="00E07382">
        <w:trPr>
          <w:trHeight w:val="255"/>
        </w:trPr>
        <w:tc>
          <w:tcPr>
            <w:tcW w:w="11340" w:type="dxa"/>
            <w:gridSpan w:val="11"/>
            <w:shd w:val="clear" w:color="auto" w:fill="BFBFBF" w:themeFill="background1" w:themeFillShade="BF"/>
            <w:vAlign w:val="center"/>
          </w:tcPr>
          <w:p w:rsidR="00D82DFB" w:rsidRPr="00373BFB" w:rsidRDefault="00D82DFB" w:rsidP="00E07382">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HEATING</w:t>
            </w:r>
          </w:p>
        </w:tc>
      </w:tr>
      <w:tr w:rsidR="00D82DFB" w:rsidRPr="00997F26" w:rsidTr="00E07382">
        <w:trPr>
          <w:trHeight w:val="255"/>
        </w:trPr>
        <w:tc>
          <w:tcPr>
            <w:tcW w:w="1276" w:type="dxa"/>
            <w:shd w:val="clear" w:color="auto" w:fill="BFBFBF" w:themeFill="background1" w:themeFillShade="BF"/>
            <w:vAlign w:val="center"/>
          </w:tcPr>
          <w:p w:rsidR="00D82DFB" w:rsidRPr="00373BFB" w:rsidRDefault="00D82DFB" w:rsidP="00E0738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D82DFB" w:rsidRPr="00373BFB" w:rsidRDefault="00D82DFB" w:rsidP="00E0738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D82DFB" w:rsidRPr="00373BFB" w:rsidRDefault="00D82DFB" w:rsidP="00E0738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Paraffin</w:t>
            </w:r>
          </w:p>
        </w:tc>
        <w:tc>
          <w:tcPr>
            <w:tcW w:w="850" w:type="dxa"/>
            <w:shd w:val="clear" w:color="auto" w:fill="BFBFBF" w:themeFill="background1" w:themeFillShade="BF"/>
            <w:vAlign w:val="center"/>
          </w:tcPr>
          <w:p w:rsidR="00D82DFB" w:rsidRPr="00373BFB" w:rsidRDefault="00D82DFB" w:rsidP="00E0738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Wood</w:t>
            </w:r>
          </w:p>
        </w:tc>
        <w:tc>
          <w:tcPr>
            <w:tcW w:w="709" w:type="dxa"/>
            <w:shd w:val="clear" w:color="auto" w:fill="BFBFBF" w:themeFill="background1" w:themeFillShade="BF"/>
            <w:vAlign w:val="center"/>
          </w:tcPr>
          <w:p w:rsidR="00D82DFB" w:rsidRPr="00373BFB" w:rsidRDefault="00D82DFB" w:rsidP="00E0738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Coal</w:t>
            </w:r>
          </w:p>
        </w:tc>
        <w:tc>
          <w:tcPr>
            <w:tcW w:w="992" w:type="dxa"/>
            <w:shd w:val="clear" w:color="auto" w:fill="BFBFBF" w:themeFill="background1" w:themeFillShade="BF"/>
            <w:vAlign w:val="center"/>
          </w:tcPr>
          <w:p w:rsidR="00D82DFB" w:rsidRPr="00373BFB" w:rsidRDefault="00D82DFB" w:rsidP="00E0738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D82DFB" w:rsidRPr="00373BFB" w:rsidRDefault="00D82DFB" w:rsidP="00E0738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Solar</w:t>
            </w:r>
          </w:p>
        </w:tc>
        <w:tc>
          <w:tcPr>
            <w:tcW w:w="850" w:type="dxa"/>
            <w:shd w:val="clear" w:color="auto" w:fill="BFBFBF" w:themeFill="background1" w:themeFillShade="BF"/>
            <w:vAlign w:val="center"/>
          </w:tcPr>
          <w:p w:rsidR="00D82DFB" w:rsidRPr="00373BFB" w:rsidRDefault="00D82DFB" w:rsidP="00E0738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D82DFB" w:rsidRPr="00373BFB" w:rsidRDefault="00D82DFB" w:rsidP="00E0738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None</w:t>
            </w:r>
          </w:p>
        </w:tc>
        <w:tc>
          <w:tcPr>
            <w:tcW w:w="1559" w:type="dxa"/>
            <w:shd w:val="clear" w:color="auto" w:fill="BFBFBF" w:themeFill="background1" w:themeFillShade="BF"/>
            <w:vAlign w:val="center"/>
          </w:tcPr>
          <w:p w:rsidR="00D82DFB" w:rsidRPr="00373BFB" w:rsidRDefault="00D82DFB" w:rsidP="00E0738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Unspecified</w:t>
            </w:r>
          </w:p>
        </w:tc>
        <w:tc>
          <w:tcPr>
            <w:tcW w:w="1559" w:type="dxa"/>
            <w:shd w:val="clear" w:color="auto" w:fill="BFBFBF" w:themeFill="background1" w:themeFillShade="BF"/>
            <w:vAlign w:val="center"/>
          </w:tcPr>
          <w:p w:rsidR="00D82DFB" w:rsidRPr="00373BFB" w:rsidRDefault="00D82DFB" w:rsidP="00E07382">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Grand Total</w:t>
            </w:r>
          </w:p>
        </w:tc>
      </w:tr>
      <w:tr w:rsidR="00D82DFB" w:rsidRPr="00997F26" w:rsidTr="00E07382">
        <w:trPr>
          <w:trHeight w:val="255"/>
        </w:trPr>
        <w:tc>
          <w:tcPr>
            <w:tcW w:w="1276" w:type="dxa"/>
            <w:shd w:val="clear" w:color="auto" w:fill="auto"/>
            <w:noWrap/>
          </w:tcPr>
          <w:p w:rsidR="00D82DFB" w:rsidRPr="00A341F0" w:rsidRDefault="00D82DFB" w:rsidP="00D82DFB">
            <w:pPr>
              <w:jc w:val="center"/>
            </w:pPr>
            <w:r w:rsidRPr="00A341F0">
              <w:t>1131</w:t>
            </w:r>
          </w:p>
        </w:tc>
        <w:tc>
          <w:tcPr>
            <w:tcW w:w="709" w:type="dxa"/>
            <w:shd w:val="clear" w:color="auto" w:fill="auto"/>
            <w:noWrap/>
          </w:tcPr>
          <w:p w:rsidR="00D82DFB" w:rsidRPr="00A341F0" w:rsidRDefault="00D82DFB" w:rsidP="00D82DFB">
            <w:pPr>
              <w:jc w:val="center"/>
            </w:pPr>
            <w:r w:rsidRPr="00A341F0">
              <w:t>22</w:t>
            </w:r>
          </w:p>
        </w:tc>
        <w:tc>
          <w:tcPr>
            <w:tcW w:w="1134" w:type="dxa"/>
            <w:shd w:val="clear" w:color="auto" w:fill="auto"/>
            <w:noWrap/>
          </w:tcPr>
          <w:p w:rsidR="00D82DFB" w:rsidRPr="00A341F0" w:rsidRDefault="00D82DFB" w:rsidP="00D82DFB">
            <w:pPr>
              <w:jc w:val="center"/>
            </w:pPr>
            <w:r w:rsidRPr="00A341F0">
              <w:t>112</w:t>
            </w:r>
          </w:p>
        </w:tc>
        <w:tc>
          <w:tcPr>
            <w:tcW w:w="850" w:type="dxa"/>
            <w:shd w:val="clear" w:color="auto" w:fill="auto"/>
            <w:noWrap/>
          </w:tcPr>
          <w:p w:rsidR="00D82DFB" w:rsidRPr="00A341F0" w:rsidRDefault="00D82DFB" w:rsidP="00D82DFB">
            <w:pPr>
              <w:jc w:val="center"/>
            </w:pPr>
            <w:r w:rsidRPr="00A341F0">
              <w:t>77</w:t>
            </w:r>
          </w:p>
        </w:tc>
        <w:tc>
          <w:tcPr>
            <w:tcW w:w="709" w:type="dxa"/>
            <w:shd w:val="clear" w:color="auto" w:fill="auto"/>
            <w:noWrap/>
          </w:tcPr>
          <w:p w:rsidR="00D82DFB" w:rsidRPr="00A341F0" w:rsidRDefault="00D82DFB" w:rsidP="00D82DFB">
            <w:pPr>
              <w:jc w:val="center"/>
            </w:pPr>
            <w:r w:rsidRPr="00A341F0">
              <w:t>284</w:t>
            </w:r>
          </w:p>
        </w:tc>
        <w:tc>
          <w:tcPr>
            <w:tcW w:w="992" w:type="dxa"/>
            <w:shd w:val="clear" w:color="auto" w:fill="auto"/>
            <w:noWrap/>
          </w:tcPr>
          <w:p w:rsidR="00D82DFB" w:rsidRPr="00A341F0" w:rsidRDefault="00D82DFB" w:rsidP="00D82DFB">
            <w:pPr>
              <w:jc w:val="center"/>
            </w:pPr>
            <w:r w:rsidRPr="00A341F0">
              <w:t>7</w:t>
            </w:r>
          </w:p>
        </w:tc>
        <w:tc>
          <w:tcPr>
            <w:tcW w:w="851" w:type="dxa"/>
            <w:shd w:val="clear" w:color="auto" w:fill="auto"/>
            <w:noWrap/>
          </w:tcPr>
          <w:p w:rsidR="00D82DFB" w:rsidRPr="00A341F0" w:rsidRDefault="00D82DFB" w:rsidP="00D82DFB">
            <w:pPr>
              <w:jc w:val="center"/>
            </w:pPr>
            <w:r w:rsidRPr="00A341F0">
              <w:t>6</w:t>
            </w:r>
          </w:p>
        </w:tc>
        <w:tc>
          <w:tcPr>
            <w:tcW w:w="850" w:type="dxa"/>
            <w:shd w:val="clear" w:color="auto" w:fill="auto"/>
            <w:noWrap/>
          </w:tcPr>
          <w:p w:rsidR="00D82DFB" w:rsidRPr="00A341F0" w:rsidRDefault="00D82DFB" w:rsidP="00D82DFB">
            <w:pPr>
              <w:jc w:val="center"/>
            </w:pPr>
            <w:r w:rsidRPr="00A341F0">
              <w:t>-</w:t>
            </w:r>
          </w:p>
        </w:tc>
        <w:tc>
          <w:tcPr>
            <w:tcW w:w="851" w:type="dxa"/>
            <w:shd w:val="clear" w:color="auto" w:fill="auto"/>
            <w:noWrap/>
          </w:tcPr>
          <w:p w:rsidR="00D82DFB" w:rsidRPr="00A341F0" w:rsidRDefault="00D82DFB" w:rsidP="00D82DFB">
            <w:pPr>
              <w:jc w:val="center"/>
            </w:pPr>
            <w:r w:rsidRPr="00A341F0">
              <w:t>197</w:t>
            </w:r>
          </w:p>
        </w:tc>
        <w:tc>
          <w:tcPr>
            <w:tcW w:w="1559" w:type="dxa"/>
            <w:shd w:val="clear" w:color="auto" w:fill="auto"/>
            <w:noWrap/>
          </w:tcPr>
          <w:p w:rsidR="00D82DFB" w:rsidRDefault="00D82DFB" w:rsidP="00D82DFB">
            <w:pPr>
              <w:jc w:val="center"/>
            </w:pPr>
            <w:r w:rsidRPr="00A341F0">
              <w:t>20</w:t>
            </w:r>
          </w:p>
        </w:tc>
        <w:tc>
          <w:tcPr>
            <w:tcW w:w="1559" w:type="dxa"/>
            <w:shd w:val="clear" w:color="auto" w:fill="auto"/>
            <w:noWrap/>
            <w:vAlign w:val="bottom"/>
          </w:tcPr>
          <w:p w:rsidR="00D82DFB" w:rsidRPr="00373BFB" w:rsidRDefault="00D82DFB" w:rsidP="00D82DF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1857</w:t>
            </w:r>
          </w:p>
        </w:tc>
      </w:tr>
    </w:tbl>
    <w:p w:rsidR="00D82DFB" w:rsidRDefault="00D82DFB" w:rsidP="00D82DFB">
      <w:pPr>
        <w:pStyle w:val="Caption"/>
        <w:jc w:val="both"/>
      </w:pPr>
      <w:bookmarkStart w:id="32" w:name="_Toc498684904"/>
      <w:r>
        <w:t xml:space="preserve">Table </w:t>
      </w:r>
      <w:fldSimple w:instr=" SEQ Table \* ARABIC ">
        <w:r w:rsidR="006E5098">
          <w:rPr>
            <w:noProof/>
          </w:rPr>
          <w:t>5</w:t>
        </w:r>
      </w:fldSimple>
      <w:r>
        <w:t>: Access to energy for heating in ward 12</w:t>
      </w:r>
      <w:r w:rsidRPr="00841E68">
        <w:t xml:space="preserve"> (Source: 2011 Census Data</w:t>
      </w:r>
      <w:r>
        <w:t xml:space="preserve"> from Stats SA overlaid onto the 2016 boundaries</w:t>
      </w:r>
      <w:r w:rsidRPr="00841E68">
        <w:t>)</w:t>
      </w:r>
      <w:r>
        <w:t>.</w:t>
      </w:r>
      <w:bookmarkEnd w:id="32"/>
    </w:p>
    <w:p w:rsidR="00705955" w:rsidRDefault="00705955" w:rsidP="001B2144">
      <w:pPr>
        <w:rPr>
          <w:rFonts w:ascii="Arial" w:hAnsi="Arial" w:cs="Arial"/>
          <w:sz w:val="24"/>
          <w:szCs w:val="24"/>
        </w:rPr>
      </w:pPr>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1B2144" w:rsidRPr="00997F26" w:rsidTr="00E07382">
        <w:trPr>
          <w:trHeight w:val="255"/>
        </w:trPr>
        <w:tc>
          <w:tcPr>
            <w:tcW w:w="11343" w:type="dxa"/>
            <w:gridSpan w:val="11"/>
            <w:shd w:val="clear" w:color="auto" w:fill="BFBFBF" w:themeFill="background1" w:themeFillShade="BF"/>
            <w:vAlign w:val="center"/>
            <w:hideMark/>
          </w:tcPr>
          <w:p w:rsidR="001B2144" w:rsidRPr="006D1FED" w:rsidRDefault="001B2144" w:rsidP="00E07382">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lastRenderedPageBreak/>
              <w:t>ACCESS TO ENERGY FOR COOKING</w:t>
            </w:r>
          </w:p>
        </w:tc>
      </w:tr>
      <w:tr w:rsidR="001B2144" w:rsidRPr="00997F26" w:rsidTr="00E07382">
        <w:trPr>
          <w:trHeight w:val="255"/>
        </w:trPr>
        <w:tc>
          <w:tcPr>
            <w:tcW w:w="1364" w:type="dxa"/>
            <w:shd w:val="clear" w:color="auto" w:fill="BFBFBF" w:themeFill="background1" w:themeFillShade="BF"/>
            <w:vAlign w:val="center"/>
          </w:tcPr>
          <w:p w:rsidR="001B2144" w:rsidRPr="006D1FED" w:rsidRDefault="001B2144" w:rsidP="00E0738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1B2144" w:rsidRPr="006D1FED" w:rsidRDefault="001B2144" w:rsidP="00E0738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1B2144" w:rsidRPr="006D1FED" w:rsidRDefault="001B2144" w:rsidP="00E0738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Paraffin</w:t>
            </w:r>
          </w:p>
        </w:tc>
        <w:tc>
          <w:tcPr>
            <w:tcW w:w="883" w:type="dxa"/>
            <w:shd w:val="clear" w:color="auto" w:fill="BFBFBF" w:themeFill="background1" w:themeFillShade="BF"/>
            <w:vAlign w:val="center"/>
          </w:tcPr>
          <w:p w:rsidR="001B2144" w:rsidRPr="006D1FED" w:rsidRDefault="001B2144" w:rsidP="00E0738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Wood</w:t>
            </w:r>
          </w:p>
        </w:tc>
        <w:tc>
          <w:tcPr>
            <w:tcW w:w="737" w:type="dxa"/>
            <w:shd w:val="clear" w:color="auto" w:fill="BFBFBF" w:themeFill="background1" w:themeFillShade="BF"/>
            <w:vAlign w:val="center"/>
          </w:tcPr>
          <w:p w:rsidR="001B2144" w:rsidRPr="006D1FED" w:rsidRDefault="001B2144" w:rsidP="00E0738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Coal</w:t>
            </w:r>
          </w:p>
        </w:tc>
        <w:tc>
          <w:tcPr>
            <w:tcW w:w="1017" w:type="dxa"/>
            <w:shd w:val="clear" w:color="auto" w:fill="BFBFBF" w:themeFill="background1" w:themeFillShade="BF"/>
            <w:vAlign w:val="center"/>
          </w:tcPr>
          <w:p w:rsidR="001B2144" w:rsidRPr="006D1FED" w:rsidRDefault="001B2144" w:rsidP="00E0738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1B2144" w:rsidRPr="006D1FED" w:rsidRDefault="001B2144" w:rsidP="00E0738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Solar</w:t>
            </w:r>
          </w:p>
        </w:tc>
        <w:tc>
          <w:tcPr>
            <w:tcW w:w="857" w:type="dxa"/>
            <w:shd w:val="clear" w:color="auto" w:fill="BFBFBF" w:themeFill="background1" w:themeFillShade="BF"/>
            <w:vAlign w:val="center"/>
          </w:tcPr>
          <w:p w:rsidR="001B2144" w:rsidRPr="006D1FED" w:rsidRDefault="001B2144" w:rsidP="00E0738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1B2144" w:rsidRPr="006D1FED" w:rsidRDefault="001B2144" w:rsidP="00E0738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None</w:t>
            </w:r>
          </w:p>
        </w:tc>
        <w:tc>
          <w:tcPr>
            <w:tcW w:w="1577" w:type="dxa"/>
            <w:shd w:val="clear" w:color="auto" w:fill="BFBFBF" w:themeFill="background1" w:themeFillShade="BF"/>
            <w:vAlign w:val="center"/>
          </w:tcPr>
          <w:p w:rsidR="001B2144" w:rsidRPr="006D1FED" w:rsidRDefault="001B2144" w:rsidP="00E0738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Unspecified</w:t>
            </w:r>
          </w:p>
        </w:tc>
        <w:tc>
          <w:tcPr>
            <w:tcW w:w="1363" w:type="dxa"/>
            <w:shd w:val="clear" w:color="auto" w:fill="BFBFBF" w:themeFill="background1" w:themeFillShade="BF"/>
            <w:vAlign w:val="center"/>
          </w:tcPr>
          <w:p w:rsidR="001B2144" w:rsidRPr="006D1FED" w:rsidRDefault="001B2144" w:rsidP="00E07382">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Grand Total</w:t>
            </w:r>
          </w:p>
        </w:tc>
      </w:tr>
      <w:tr w:rsidR="001B2144" w:rsidRPr="00997F26" w:rsidTr="00E07382">
        <w:trPr>
          <w:trHeight w:val="255"/>
        </w:trPr>
        <w:tc>
          <w:tcPr>
            <w:tcW w:w="1364" w:type="dxa"/>
            <w:shd w:val="clear" w:color="auto" w:fill="auto"/>
            <w:noWrap/>
          </w:tcPr>
          <w:p w:rsidR="001B2144" w:rsidRPr="00E05BA6" w:rsidRDefault="001B2144" w:rsidP="001B2144">
            <w:pPr>
              <w:jc w:val="center"/>
            </w:pPr>
            <w:r w:rsidRPr="00E05BA6">
              <w:t>1463</w:t>
            </w:r>
          </w:p>
        </w:tc>
        <w:tc>
          <w:tcPr>
            <w:tcW w:w="709" w:type="dxa"/>
            <w:shd w:val="clear" w:color="auto" w:fill="auto"/>
            <w:noWrap/>
          </w:tcPr>
          <w:p w:rsidR="001B2144" w:rsidRPr="00E05BA6" w:rsidRDefault="001B2144" w:rsidP="001B2144">
            <w:pPr>
              <w:jc w:val="center"/>
            </w:pPr>
            <w:r w:rsidRPr="00E05BA6">
              <w:t>22</w:t>
            </w:r>
          </w:p>
        </w:tc>
        <w:tc>
          <w:tcPr>
            <w:tcW w:w="1134" w:type="dxa"/>
            <w:shd w:val="clear" w:color="auto" w:fill="auto"/>
            <w:noWrap/>
          </w:tcPr>
          <w:p w:rsidR="001B2144" w:rsidRPr="00E05BA6" w:rsidRDefault="001B2144" w:rsidP="001B2144">
            <w:pPr>
              <w:jc w:val="center"/>
            </w:pPr>
            <w:r w:rsidRPr="00E05BA6">
              <w:t>202</w:t>
            </w:r>
          </w:p>
        </w:tc>
        <w:tc>
          <w:tcPr>
            <w:tcW w:w="883" w:type="dxa"/>
            <w:shd w:val="clear" w:color="auto" w:fill="auto"/>
            <w:noWrap/>
          </w:tcPr>
          <w:p w:rsidR="001B2144" w:rsidRPr="00E05BA6" w:rsidRDefault="001B2144" w:rsidP="001B2144">
            <w:pPr>
              <w:jc w:val="center"/>
            </w:pPr>
            <w:r w:rsidRPr="00E05BA6">
              <w:t>21</w:t>
            </w:r>
          </w:p>
        </w:tc>
        <w:tc>
          <w:tcPr>
            <w:tcW w:w="737" w:type="dxa"/>
            <w:shd w:val="clear" w:color="auto" w:fill="auto"/>
            <w:noWrap/>
          </w:tcPr>
          <w:p w:rsidR="001B2144" w:rsidRPr="00E05BA6" w:rsidRDefault="001B2144" w:rsidP="001B2144">
            <w:pPr>
              <w:jc w:val="center"/>
            </w:pPr>
            <w:r w:rsidRPr="00E05BA6">
              <w:t>112</w:t>
            </w:r>
          </w:p>
        </w:tc>
        <w:tc>
          <w:tcPr>
            <w:tcW w:w="1017" w:type="dxa"/>
            <w:shd w:val="clear" w:color="auto" w:fill="auto"/>
            <w:noWrap/>
          </w:tcPr>
          <w:p w:rsidR="001B2144" w:rsidRPr="00E05BA6" w:rsidRDefault="001B2144" w:rsidP="001B2144">
            <w:pPr>
              <w:jc w:val="center"/>
            </w:pPr>
            <w:r w:rsidRPr="00E05BA6">
              <w:t>2</w:t>
            </w:r>
          </w:p>
        </w:tc>
        <w:tc>
          <w:tcPr>
            <w:tcW w:w="851" w:type="dxa"/>
            <w:shd w:val="clear" w:color="auto" w:fill="auto"/>
            <w:noWrap/>
          </w:tcPr>
          <w:p w:rsidR="001B2144" w:rsidRPr="00E05BA6" w:rsidRDefault="001B2144" w:rsidP="001B2144">
            <w:pPr>
              <w:jc w:val="center"/>
            </w:pPr>
            <w:r w:rsidRPr="00E05BA6">
              <w:t>4</w:t>
            </w:r>
          </w:p>
        </w:tc>
        <w:tc>
          <w:tcPr>
            <w:tcW w:w="857" w:type="dxa"/>
            <w:shd w:val="clear" w:color="auto" w:fill="auto"/>
            <w:noWrap/>
          </w:tcPr>
          <w:p w:rsidR="001B2144" w:rsidRPr="00E05BA6" w:rsidRDefault="001B2144" w:rsidP="001B2144">
            <w:pPr>
              <w:jc w:val="center"/>
            </w:pPr>
            <w:r w:rsidRPr="00E05BA6">
              <w:t>2</w:t>
            </w:r>
          </w:p>
        </w:tc>
        <w:tc>
          <w:tcPr>
            <w:tcW w:w="851" w:type="dxa"/>
            <w:shd w:val="clear" w:color="auto" w:fill="auto"/>
            <w:noWrap/>
          </w:tcPr>
          <w:p w:rsidR="001B2144" w:rsidRPr="00E05BA6" w:rsidRDefault="001B2144" w:rsidP="001B2144">
            <w:pPr>
              <w:jc w:val="center"/>
            </w:pPr>
            <w:r w:rsidRPr="00E05BA6">
              <w:t>8</w:t>
            </w:r>
          </w:p>
        </w:tc>
        <w:tc>
          <w:tcPr>
            <w:tcW w:w="1577" w:type="dxa"/>
            <w:shd w:val="clear" w:color="auto" w:fill="auto"/>
            <w:noWrap/>
          </w:tcPr>
          <w:p w:rsidR="001B2144" w:rsidRDefault="001B2144" w:rsidP="001B2144">
            <w:pPr>
              <w:jc w:val="center"/>
            </w:pPr>
            <w:r w:rsidRPr="00E05BA6">
              <w:t>20</w:t>
            </w:r>
          </w:p>
        </w:tc>
        <w:tc>
          <w:tcPr>
            <w:tcW w:w="1363" w:type="dxa"/>
            <w:shd w:val="clear" w:color="auto" w:fill="auto"/>
            <w:noWrap/>
            <w:vAlign w:val="bottom"/>
          </w:tcPr>
          <w:p w:rsidR="001B2144" w:rsidRPr="006D1FED" w:rsidRDefault="001B2144" w:rsidP="001B2144">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1857</w:t>
            </w:r>
          </w:p>
        </w:tc>
      </w:tr>
    </w:tbl>
    <w:p w:rsidR="001B2144" w:rsidRDefault="001B2144" w:rsidP="00FE7DB4">
      <w:pPr>
        <w:pStyle w:val="Caption"/>
        <w:jc w:val="both"/>
        <w:rPr>
          <w:rFonts w:ascii="Arial" w:hAnsi="Arial" w:cs="Arial"/>
          <w:sz w:val="24"/>
          <w:szCs w:val="24"/>
        </w:rPr>
      </w:pPr>
      <w:bookmarkStart w:id="33" w:name="_Toc498684905"/>
      <w:r>
        <w:t xml:space="preserve">Table </w:t>
      </w:r>
      <w:fldSimple w:instr=" SEQ Table \* ARABIC ">
        <w:r w:rsidR="006E5098">
          <w:rPr>
            <w:noProof/>
          </w:rPr>
          <w:t>6</w:t>
        </w:r>
      </w:fldSimple>
      <w:r>
        <w:t>: Access to energy for cooking in ward 12</w:t>
      </w:r>
      <w:r w:rsidRPr="00FE165A">
        <w:t xml:space="preserve"> (Source: 2011 Census Data from Stats SA overlaid onto the 2016 boundaries).</w:t>
      </w:r>
      <w:bookmarkEnd w:id="33"/>
    </w:p>
    <w:tbl>
      <w:tblPr>
        <w:tblW w:w="11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56579C" w:rsidRPr="00997F26" w:rsidTr="00E07382">
        <w:trPr>
          <w:trHeight w:val="255"/>
          <w:jc w:val="center"/>
        </w:trPr>
        <w:tc>
          <w:tcPr>
            <w:tcW w:w="11397" w:type="dxa"/>
            <w:gridSpan w:val="9"/>
            <w:shd w:val="clear" w:color="auto" w:fill="BFBFBF" w:themeFill="background1" w:themeFillShade="BF"/>
            <w:vAlign w:val="center"/>
            <w:hideMark/>
          </w:tcPr>
          <w:p w:rsidR="0056579C" w:rsidRPr="00296C9C" w:rsidRDefault="0056579C" w:rsidP="00E07382">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LIGHTING</w:t>
            </w:r>
          </w:p>
        </w:tc>
      </w:tr>
      <w:tr w:rsidR="0056579C" w:rsidRPr="00997F26" w:rsidTr="00A4338D">
        <w:trPr>
          <w:trHeight w:val="323"/>
          <w:jc w:val="center"/>
        </w:trPr>
        <w:tc>
          <w:tcPr>
            <w:tcW w:w="1413" w:type="dxa"/>
            <w:shd w:val="clear" w:color="auto" w:fill="BFBFBF" w:themeFill="background1" w:themeFillShade="BF"/>
            <w:vAlign w:val="center"/>
          </w:tcPr>
          <w:p w:rsidR="0056579C" w:rsidRPr="00296C9C" w:rsidRDefault="0056579C" w:rsidP="00E0738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Electricity</w:t>
            </w:r>
          </w:p>
        </w:tc>
        <w:tc>
          <w:tcPr>
            <w:tcW w:w="850" w:type="dxa"/>
            <w:shd w:val="clear" w:color="auto" w:fill="BFBFBF" w:themeFill="background1" w:themeFillShade="BF"/>
            <w:vAlign w:val="center"/>
          </w:tcPr>
          <w:p w:rsidR="0056579C" w:rsidRPr="00296C9C" w:rsidRDefault="0056579C" w:rsidP="00E0738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56579C" w:rsidRPr="00296C9C" w:rsidRDefault="0056579C" w:rsidP="00E0738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Paraffin</w:t>
            </w:r>
          </w:p>
        </w:tc>
        <w:tc>
          <w:tcPr>
            <w:tcW w:w="1276" w:type="dxa"/>
            <w:shd w:val="clear" w:color="auto" w:fill="BFBFBF" w:themeFill="background1" w:themeFillShade="BF"/>
            <w:vAlign w:val="center"/>
          </w:tcPr>
          <w:p w:rsidR="0056579C" w:rsidRPr="00296C9C" w:rsidRDefault="0056579C" w:rsidP="00E0738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Candles</w:t>
            </w:r>
          </w:p>
        </w:tc>
        <w:tc>
          <w:tcPr>
            <w:tcW w:w="992" w:type="dxa"/>
            <w:shd w:val="clear" w:color="auto" w:fill="BFBFBF" w:themeFill="background1" w:themeFillShade="BF"/>
            <w:vAlign w:val="center"/>
          </w:tcPr>
          <w:p w:rsidR="0056579C" w:rsidRPr="00296C9C" w:rsidRDefault="0056579C" w:rsidP="00E0738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Solar</w:t>
            </w:r>
          </w:p>
        </w:tc>
        <w:tc>
          <w:tcPr>
            <w:tcW w:w="1418" w:type="dxa"/>
            <w:shd w:val="clear" w:color="auto" w:fill="BFBFBF" w:themeFill="background1" w:themeFillShade="BF"/>
            <w:vAlign w:val="center"/>
          </w:tcPr>
          <w:p w:rsidR="0056579C" w:rsidRPr="00296C9C" w:rsidRDefault="0056579C" w:rsidP="00E0738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Other</w:t>
            </w:r>
          </w:p>
        </w:tc>
        <w:tc>
          <w:tcPr>
            <w:tcW w:w="992" w:type="dxa"/>
            <w:shd w:val="clear" w:color="auto" w:fill="BFBFBF" w:themeFill="background1" w:themeFillShade="BF"/>
            <w:vAlign w:val="center"/>
          </w:tcPr>
          <w:p w:rsidR="0056579C" w:rsidRPr="00296C9C" w:rsidRDefault="0056579C" w:rsidP="00E0738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None</w:t>
            </w:r>
          </w:p>
        </w:tc>
        <w:tc>
          <w:tcPr>
            <w:tcW w:w="1701" w:type="dxa"/>
            <w:shd w:val="clear" w:color="auto" w:fill="BFBFBF" w:themeFill="background1" w:themeFillShade="BF"/>
            <w:vAlign w:val="center"/>
          </w:tcPr>
          <w:p w:rsidR="0056579C" w:rsidRPr="00296C9C" w:rsidRDefault="0056579C" w:rsidP="00E0738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Unspecified</w:t>
            </w:r>
          </w:p>
        </w:tc>
        <w:tc>
          <w:tcPr>
            <w:tcW w:w="1621" w:type="dxa"/>
            <w:shd w:val="clear" w:color="auto" w:fill="BFBFBF" w:themeFill="background1" w:themeFillShade="BF"/>
            <w:vAlign w:val="center"/>
          </w:tcPr>
          <w:p w:rsidR="0056579C" w:rsidRPr="00296C9C" w:rsidRDefault="0056579C" w:rsidP="00E07382">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Grand Total</w:t>
            </w:r>
          </w:p>
        </w:tc>
      </w:tr>
      <w:tr w:rsidR="00A4338D" w:rsidRPr="00997F26" w:rsidTr="00A4338D">
        <w:trPr>
          <w:trHeight w:val="242"/>
          <w:jc w:val="center"/>
        </w:trPr>
        <w:tc>
          <w:tcPr>
            <w:tcW w:w="1413" w:type="dxa"/>
            <w:shd w:val="clear" w:color="auto" w:fill="auto"/>
            <w:noWrap/>
          </w:tcPr>
          <w:p w:rsidR="00A4338D" w:rsidRPr="006163AB" w:rsidRDefault="00A4338D" w:rsidP="00A4338D">
            <w:pPr>
              <w:jc w:val="center"/>
            </w:pPr>
            <w:r w:rsidRPr="006163AB">
              <w:t>1617</w:t>
            </w:r>
          </w:p>
        </w:tc>
        <w:tc>
          <w:tcPr>
            <w:tcW w:w="850" w:type="dxa"/>
            <w:shd w:val="clear" w:color="auto" w:fill="auto"/>
            <w:noWrap/>
          </w:tcPr>
          <w:p w:rsidR="00A4338D" w:rsidRPr="006163AB" w:rsidRDefault="00A4338D" w:rsidP="00A4338D">
            <w:pPr>
              <w:jc w:val="center"/>
            </w:pPr>
            <w:r w:rsidRPr="006163AB">
              <w:t>4</w:t>
            </w:r>
          </w:p>
        </w:tc>
        <w:tc>
          <w:tcPr>
            <w:tcW w:w="1134" w:type="dxa"/>
            <w:shd w:val="clear" w:color="auto" w:fill="auto"/>
            <w:noWrap/>
          </w:tcPr>
          <w:p w:rsidR="00A4338D" w:rsidRPr="006163AB" w:rsidRDefault="00A4338D" w:rsidP="00A4338D">
            <w:pPr>
              <w:jc w:val="center"/>
            </w:pPr>
            <w:r w:rsidRPr="006163AB">
              <w:t>37</w:t>
            </w:r>
          </w:p>
        </w:tc>
        <w:tc>
          <w:tcPr>
            <w:tcW w:w="1276" w:type="dxa"/>
            <w:shd w:val="clear" w:color="auto" w:fill="auto"/>
            <w:noWrap/>
          </w:tcPr>
          <w:p w:rsidR="00A4338D" w:rsidRPr="006163AB" w:rsidRDefault="00A4338D" w:rsidP="00A4338D">
            <w:pPr>
              <w:jc w:val="center"/>
            </w:pPr>
            <w:r w:rsidRPr="006163AB">
              <w:t>160</w:t>
            </w:r>
          </w:p>
        </w:tc>
        <w:tc>
          <w:tcPr>
            <w:tcW w:w="992" w:type="dxa"/>
            <w:shd w:val="clear" w:color="auto" w:fill="auto"/>
            <w:noWrap/>
          </w:tcPr>
          <w:p w:rsidR="00A4338D" w:rsidRPr="006163AB" w:rsidRDefault="00A4338D" w:rsidP="00A4338D">
            <w:pPr>
              <w:jc w:val="center"/>
            </w:pPr>
            <w:r w:rsidRPr="006163AB">
              <w:t>9</w:t>
            </w:r>
          </w:p>
        </w:tc>
        <w:tc>
          <w:tcPr>
            <w:tcW w:w="1418" w:type="dxa"/>
            <w:shd w:val="clear" w:color="auto" w:fill="auto"/>
            <w:noWrap/>
          </w:tcPr>
          <w:p w:rsidR="00A4338D" w:rsidRPr="006163AB" w:rsidRDefault="00A4338D" w:rsidP="00A4338D">
            <w:pPr>
              <w:jc w:val="center"/>
            </w:pPr>
            <w:r w:rsidRPr="006163AB">
              <w:t>-</w:t>
            </w:r>
          </w:p>
        </w:tc>
        <w:tc>
          <w:tcPr>
            <w:tcW w:w="992" w:type="dxa"/>
            <w:shd w:val="clear" w:color="auto" w:fill="auto"/>
            <w:noWrap/>
          </w:tcPr>
          <w:p w:rsidR="00A4338D" w:rsidRPr="006163AB" w:rsidRDefault="00A4338D" w:rsidP="00A4338D">
            <w:pPr>
              <w:jc w:val="center"/>
            </w:pPr>
            <w:r w:rsidRPr="006163AB">
              <w:t>10</w:t>
            </w:r>
          </w:p>
        </w:tc>
        <w:tc>
          <w:tcPr>
            <w:tcW w:w="1701" w:type="dxa"/>
            <w:shd w:val="clear" w:color="auto" w:fill="auto"/>
            <w:noWrap/>
          </w:tcPr>
          <w:p w:rsidR="00A4338D" w:rsidRDefault="00A4338D" w:rsidP="00A4338D">
            <w:pPr>
              <w:jc w:val="center"/>
            </w:pPr>
            <w:r w:rsidRPr="006163AB">
              <w:t>20</w:t>
            </w:r>
          </w:p>
        </w:tc>
        <w:tc>
          <w:tcPr>
            <w:tcW w:w="1621" w:type="dxa"/>
            <w:shd w:val="clear" w:color="auto" w:fill="auto"/>
            <w:noWrap/>
            <w:vAlign w:val="bottom"/>
          </w:tcPr>
          <w:p w:rsidR="00A4338D" w:rsidRPr="00296C9C" w:rsidRDefault="00A4338D" w:rsidP="00A4338D">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1857</w:t>
            </w:r>
          </w:p>
        </w:tc>
      </w:tr>
    </w:tbl>
    <w:p w:rsidR="0056579C" w:rsidRDefault="0056579C" w:rsidP="00FE7DB4">
      <w:pPr>
        <w:pStyle w:val="Caption"/>
        <w:jc w:val="both"/>
        <w:rPr>
          <w:rFonts w:ascii="Arial" w:hAnsi="Arial" w:cs="Arial"/>
          <w:sz w:val="24"/>
          <w:szCs w:val="24"/>
        </w:rPr>
      </w:pPr>
      <w:bookmarkStart w:id="34" w:name="_Toc498684906"/>
      <w:r>
        <w:t xml:space="preserve">Table </w:t>
      </w:r>
      <w:fldSimple w:instr=" SEQ Table \* ARABIC ">
        <w:r w:rsidR="006E5098">
          <w:rPr>
            <w:noProof/>
          </w:rPr>
          <w:t>7</w:t>
        </w:r>
      </w:fldSimple>
      <w:r>
        <w:t>:</w:t>
      </w:r>
      <w:r w:rsidRPr="007903B1">
        <w:t xml:space="preserve"> Access to energy for </w:t>
      </w:r>
      <w:r>
        <w:t>lighting in ward 12</w:t>
      </w:r>
      <w:r w:rsidRPr="007903B1">
        <w:t xml:space="preserve"> (Source: 2011 Census Data from Stats SA overlaid onto the 2016 boundaries).</w:t>
      </w:r>
      <w:bookmarkEnd w:id="34"/>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EB7E30" w:rsidRPr="00997F26" w:rsidTr="00E07382">
        <w:trPr>
          <w:trHeight w:val="297"/>
        </w:trPr>
        <w:tc>
          <w:tcPr>
            <w:tcW w:w="11340" w:type="dxa"/>
            <w:gridSpan w:val="9"/>
            <w:shd w:val="clear" w:color="auto" w:fill="BFBFBF" w:themeFill="background1" w:themeFillShade="BF"/>
            <w:vAlign w:val="center"/>
            <w:hideMark/>
          </w:tcPr>
          <w:p w:rsidR="00EB7E30" w:rsidRPr="00E31377" w:rsidRDefault="00EB7E30" w:rsidP="00E07382">
            <w:pPr>
              <w:spacing w:after="0" w:line="240" w:lineRule="auto"/>
              <w:jc w:val="center"/>
              <w:rPr>
                <w:rFonts w:ascii="Arial" w:eastAsia="Times New Roman" w:hAnsi="Arial" w:cs="Arial"/>
                <w:b/>
                <w:sz w:val="20"/>
                <w:szCs w:val="20"/>
                <w:lang w:eastAsia="en-ZA"/>
              </w:rPr>
            </w:pPr>
            <w:r w:rsidRPr="00BA60EB">
              <w:rPr>
                <w:rFonts w:ascii="Arial" w:eastAsia="Times New Roman" w:hAnsi="Arial" w:cs="Arial"/>
                <w:b/>
                <w:sz w:val="20"/>
                <w:szCs w:val="20"/>
                <w:lang w:eastAsia="en-ZA"/>
              </w:rPr>
              <w:t>ACCESS TO WATER</w:t>
            </w:r>
          </w:p>
        </w:tc>
      </w:tr>
      <w:tr w:rsidR="00EB7E30" w:rsidRPr="00997F26" w:rsidTr="00E07382">
        <w:trPr>
          <w:trHeight w:val="1800"/>
        </w:trPr>
        <w:tc>
          <w:tcPr>
            <w:tcW w:w="1260" w:type="dxa"/>
            <w:shd w:val="clear" w:color="auto" w:fill="BFBFBF" w:themeFill="background1" w:themeFillShade="BF"/>
            <w:vAlign w:val="center"/>
          </w:tcPr>
          <w:p w:rsidR="00EB7E30" w:rsidRPr="00E31377" w:rsidRDefault="00EB7E30" w:rsidP="00E0738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dwelling</w:t>
            </w:r>
          </w:p>
        </w:tc>
        <w:tc>
          <w:tcPr>
            <w:tcW w:w="1150" w:type="dxa"/>
            <w:shd w:val="clear" w:color="auto" w:fill="BFBFBF" w:themeFill="background1" w:themeFillShade="BF"/>
            <w:vAlign w:val="center"/>
          </w:tcPr>
          <w:p w:rsidR="00EB7E30" w:rsidRPr="00E31377" w:rsidRDefault="00EB7E30" w:rsidP="00E0738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yard</w:t>
            </w:r>
          </w:p>
        </w:tc>
        <w:tc>
          <w:tcPr>
            <w:tcW w:w="1370" w:type="dxa"/>
            <w:shd w:val="clear" w:color="auto" w:fill="BFBFBF" w:themeFill="background1" w:themeFillShade="BF"/>
            <w:vAlign w:val="center"/>
          </w:tcPr>
          <w:p w:rsidR="00EB7E30" w:rsidRPr="00E31377" w:rsidRDefault="00EB7E30" w:rsidP="00E0738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less than 200m from dwelling</w:t>
            </w:r>
          </w:p>
        </w:tc>
        <w:tc>
          <w:tcPr>
            <w:tcW w:w="1260" w:type="dxa"/>
            <w:shd w:val="clear" w:color="auto" w:fill="BFBFBF" w:themeFill="background1" w:themeFillShade="BF"/>
            <w:vAlign w:val="center"/>
          </w:tcPr>
          <w:p w:rsidR="00EB7E30" w:rsidRPr="00E31377" w:rsidRDefault="00EB7E30" w:rsidP="00E0738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200m and 500m from dwelling</w:t>
            </w:r>
          </w:p>
        </w:tc>
        <w:tc>
          <w:tcPr>
            <w:tcW w:w="1260" w:type="dxa"/>
            <w:shd w:val="clear" w:color="auto" w:fill="BFBFBF" w:themeFill="background1" w:themeFillShade="BF"/>
            <w:vAlign w:val="center"/>
          </w:tcPr>
          <w:p w:rsidR="00EB7E30" w:rsidRPr="00E31377" w:rsidRDefault="00EB7E30" w:rsidP="00E0738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500m and 1000m from dwelling</w:t>
            </w:r>
          </w:p>
        </w:tc>
        <w:tc>
          <w:tcPr>
            <w:tcW w:w="1260" w:type="dxa"/>
            <w:shd w:val="clear" w:color="auto" w:fill="BFBFBF" w:themeFill="background1" w:themeFillShade="BF"/>
            <w:vAlign w:val="center"/>
          </w:tcPr>
          <w:p w:rsidR="00EB7E30" w:rsidRPr="00E31377" w:rsidRDefault="00EB7E30" w:rsidP="00E0738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greater than 1000m (1 km) from dwelling</w:t>
            </w:r>
          </w:p>
        </w:tc>
        <w:tc>
          <w:tcPr>
            <w:tcW w:w="1260" w:type="dxa"/>
            <w:shd w:val="clear" w:color="auto" w:fill="BFBFBF" w:themeFill="background1" w:themeFillShade="BF"/>
            <w:vAlign w:val="center"/>
          </w:tcPr>
          <w:p w:rsidR="00EB7E30" w:rsidRPr="00E31377" w:rsidRDefault="00EB7E30" w:rsidP="00E0738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No access to piped (tap) water</w:t>
            </w:r>
          </w:p>
        </w:tc>
        <w:tc>
          <w:tcPr>
            <w:tcW w:w="1386" w:type="dxa"/>
            <w:shd w:val="clear" w:color="auto" w:fill="BFBFBF" w:themeFill="background1" w:themeFillShade="BF"/>
            <w:vAlign w:val="center"/>
          </w:tcPr>
          <w:p w:rsidR="00EB7E30" w:rsidRPr="00E31377" w:rsidRDefault="00EB7E30" w:rsidP="00E0738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Unspecified</w:t>
            </w:r>
          </w:p>
        </w:tc>
        <w:tc>
          <w:tcPr>
            <w:tcW w:w="1134" w:type="dxa"/>
            <w:shd w:val="clear" w:color="auto" w:fill="BFBFBF" w:themeFill="background1" w:themeFillShade="BF"/>
            <w:vAlign w:val="center"/>
          </w:tcPr>
          <w:p w:rsidR="00EB7E30" w:rsidRPr="00E31377" w:rsidRDefault="00EB7E30" w:rsidP="00E07382">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Grand Total</w:t>
            </w:r>
          </w:p>
        </w:tc>
      </w:tr>
      <w:tr w:rsidR="00EB7E30" w:rsidRPr="00997F26" w:rsidTr="00E07382">
        <w:trPr>
          <w:trHeight w:val="255"/>
        </w:trPr>
        <w:tc>
          <w:tcPr>
            <w:tcW w:w="1260" w:type="dxa"/>
            <w:shd w:val="clear" w:color="auto" w:fill="auto"/>
            <w:noWrap/>
          </w:tcPr>
          <w:p w:rsidR="00EB7E30" w:rsidRPr="007E5A67" w:rsidRDefault="00EB7E30" w:rsidP="00EB7E30">
            <w:pPr>
              <w:jc w:val="center"/>
            </w:pPr>
            <w:r w:rsidRPr="007E5A67">
              <w:t>290</w:t>
            </w:r>
          </w:p>
        </w:tc>
        <w:tc>
          <w:tcPr>
            <w:tcW w:w="1150" w:type="dxa"/>
            <w:shd w:val="clear" w:color="auto" w:fill="auto"/>
            <w:noWrap/>
          </w:tcPr>
          <w:p w:rsidR="00EB7E30" w:rsidRPr="007E5A67" w:rsidRDefault="00EB7E30" w:rsidP="00EB7E30">
            <w:pPr>
              <w:jc w:val="center"/>
            </w:pPr>
            <w:r w:rsidRPr="007E5A67">
              <w:t>585</w:t>
            </w:r>
          </w:p>
        </w:tc>
        <w:tc>
          <w:tcPr>
            <w:tcW w:w="1370" w:type="dxa"/>
            <w:shd w:val="clear" w:color="auto" w:fill="auto"/>
            <w:noWrap/>
          </w:tcPr>
          <w:p w:rsidR="00EB7E30" w:rsidRPr="007E5A67" w:rsidRDefault="00EB7E30" w:rsidP="00EB7E30">
            <w:pPr>
              <w:jc w:val="center"/>
            </w:pPr>
            <w:r w:rsidRPr="007E5A67">
              <w:t>470</w:t>
            </w:r>
          </w:p>
        </w:tc>
        <w:tc>
          <w:tcPr>
            <w:tcW w:w="1260" w:type="dxa"/>
            <w:shd w:val="clear" w:color="auto" w:fill="auto"/>
            <w:noWrap/>
          </w:tcPr>
          <w:p w:rsidR="00EB7E30" w:rsidRPr="007E5A67" w:rsidRDefault="00EB7E30" w:rsidP="00EB7E30">
            <w:pPr>
              <w:jc w:val="center"/>
            </w:pPr>
            <w:r w:rsidRPr="007E5A67">
              <w:t>361</w:t>
            </w:r>
          </w:p>
        </w:tc>
        <w:tc>
          <w:tcPr>
            <w:tcW w:w="1260" w:type="dxa"/>
            <w:shd w:val="clear" w:color="auto" w:fill="auto"/>
            <w:noWrap/>
          </w:tcPr>
          <w:p w:rsidR="00EB7E30" w:rsidRPr="007E5A67" w:rsidRDefault="00EB7E30" w:rsidP="00EB7E30">
            <w:pPr>
              <w:jc w:val="center"/>
            </w:pPr>
            <w:r w:rsidRPr="007E5A67">
              <w:t>46</w:t>
            </w:r>
          </w:p>
        </w:tc>
        <w:tc>
          <w:tcPr>
            <w:tcW w:w="1260" w:type="dxa"/>
            <w:shd w:val="clear" w:color="auto" w:fill="auto"/>
            <w:noWrap/>
          </w:tcPr>
          <w:p w:rsidR="00EB7E30" w:rsidRPr="007E5A67" w:rsidRDefault="00EB7E30" w:rsidP="00EB7E30">
            <w:pPr>
              <w:jc w:val="center"/>
            </w:pPr>
            <w:r w:rsidRPr="007E5A67">
              <w:t>6</w:t>
            </w:r>
          </w:p>
        </w:tc>
        <w:tc>
          <w:tcPr>
            <w:tcW w:w="1260" w:type="dxa"/>
            <w:shd w:val="clear" w:color="auto" w:fill="auto"/>
            <w:noWrap/>
          </w:tcPr>
          <w:p w:rsidR="00EB7E30" w:rsidRPr="007E5A67" w:rsidRDefault="00EB7E30" w:rsidP="00EB7E30">
            <w:pPr>
              <w:jc w:val="center"/>
            </w:pPr>
            <w:r w:rsidRPr="007E5A67">
              <w:t>79</w:t>
            </w:r>
          </w:p>
        </w:tc>
        <w:tc>
          <w:tcPr>
            <w:tcW w:w="1386" w:type="dxa"/>
            <w:shd w:val="clear" w:color="auto" w:fill="auto"/>
            <w:noWrap/>
          </w:tcPr>
          <w:p w:rsidR="00EB7E30" w:rsidRDefault="00EB7E30" w:rsidP="00EB7E30">
            <w:pPr>
              <w:jc w:val="center"/>
            </w:pPr>
            <w:r w:rsidRPr="007E5A67">
              <w:t>20</w:t>
            </w:r>
          </w:p>
        </w:tc>
        <w:tc>
          <w:tcPr>
            <w:tcW w:w="1134" w:type="dxa"/>
            <w:shd w:val="clear" w:color="auto" w:fill="auto"/>
            <w:noWrap/>
            <w:vAlign w:val="bottom"/>
            <w:hideMark/>
          </w:tcPr>
          <w:p w:rsidR="00EB7E30" w:rsidRPr="00E31377" w:rsidRDefault="00EB7E30" w:rsidP="00EB7E30">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1857</w:t>
            </w:r>
          </w:p>
        </w:tc>
      </w:tr>
    </w:tbl>
    <w:p w:rsidR="00EB3AD5" w:rsidRDefault="0051245E" w:rsidP="00FE7DB4">
      <w:pPr>
        <w:pStyle w:val="Caption"/>
        <w:jc w:val="both"/>
        <w:rPr>
          <w:rFonts w:ascii="Arial" w:hAnsi="Arial" w:cs="Arial"/>
          <w:sz w:val="24"/>
          <w:szCs w:val="24"/>
        </w:rPr>
      </w:pPr>
      <w:bookmarkStart w:id="35" w:name="_Toc498684907"/>
      <w:r>
        <w:t xml:space="preserve">Table </w:t>
      </w:r>
      <w:fldSimple w:instr=" SEQ Table \* ARABIC ">
        <w:r w:rsidR="006E5098">
          <w:rPr>
            <w:noProof/>
          </w:rPr>
          <w:t>8</w:t>
        </w:r>
      </w:fldSimple>
      <w:r>
        <w:t>: Access to potable water in ward 12</w:t>
      </w:r>
      <w:r w:rsidRPr="002532B9">
        <w:t xml:space="preserve"> (Source: 2011 Census Data from Stats SA overlaid onto the 2016 boundaries).</w:t>
      </w:r>
      <w:bookmarkEnd w:id="35"/>
    </w:p>
    <w:p w:rsidR="001B2144" w:rsidRDefault="0056579C" w:rsidP="001B2144">
      <w:pPr>
        <w:rPr>
          <w:rFonts w:ascii="Arial" w:hAnsi="Arial" w:cs="Arial"/>
          <w:sz w:val="24"/>
          <w:szCs w:val="24"/>
        </w:rPr>
      </w:pPr>
      <w:r w:rsidRPr="001B2144">
        <w:rPr>
          <w:rFonts w:ascii="Arial" w:hAnsi="Arial" w:cs="Arial"/>
          <w:sz w:val="24"/>
          <w:szCs w:val="24"/>
        </w:rPr>
        <w:t xml:space="preserve">Water access is a challenge because many pipe connections are illegal. However this has improved due to new Municipality sponsored pipes and taps and </w:t>
      </w:r>
      <w:proofErr w:type="spellStart"/>
      <w:r w:rsidRPr="001B2144">
        <w:rPr>
          <w:rFonts w:ascii="Arial" w:hAnsi="Arial" w:cs="Arial"/>
          <w:sz w:val="24"/>
          <w:szCs w:val="24"/>
        </w:rPr>
        <w:t>jojo</w:t>
      </w:r>
      <w:proofErr w:type="spellEnd"/>
      <w:r w:rsidRPr="001B2144">
        <w:rPr>
          <w:rFonts w:ascii="Arial" w:hAnsi="Arial" w:cs="Arial"/>
          <w:sz w:val="24"/>
          <w:szCs w:val="24"/>
        </w:rPr>
        <w:t xml:space="preserve"> tanks.</w:t>
      </w:r>
    </w:p>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134"/>
        <w:gridCol w:w="1417"/>
        <w:gridCol w:w="1276"/>
        <w:gridCol w:w="1134"/>
        <w:gridCol w:w="851"/>
        <w:gridCol w:w="1337"/>
        <w:gridCol w:w="1141"/>
      </w:tblGrid>
      <w:tr w:rsidR="0051245E" w:rsidRPr="00AB2AC8" w:rsidTr="00E07382">
        <w:trPr>
          <w:trHeight w:val="416"/>
          <w:jc w:val="center"/>
        </w:trPr>
        <w:tc>
          <w:tcPr>
            <w:tcW w:w="11404" w:type="dxa"/>
            <w:gridSpan w:val="10"/>
            <w:shd w:val="clear" w:color="auto" w:fill="BFBFBF" w:themeFill="background1" w:themeFillShade="BF"/>
            <w:vAlign w:val="center"/>
            <w:hideMark/>
          </w:tcPr>
          <w:p w:rsidR="0051245E" w:rsidRPr="00AB2AC8" w:rsidRDefault="0051245E" w:rsidP="00E07382">
            <w:pPr>
              <w:spacing w:after="0" w:line="240" w:lineRule="auto"/>
              <w:jc w:val="center"/>
              <w:rPr>
                <w:rFonts w:ascii="Arial" w:eastAsia="Times New Roman" w:hAnsi="Arial" w:cs="Arial"/>
                <w:b/>
                <w:sz w:val="20"/>
                <w:szCs w:val="20"/>
                <w:lang w:eastAsia="en-ZA"/>
              </w:rPr>
            </w:pPr>
            <w:r w:rsidRPr="00AB2AC8">
              <w:rPr>
                <w:rFonts w:ascii="Arial" w:eastAsia="Times New Roman" w:hAnsi="Arial" w:cs="Arial"/>
                <w:b/>
                <w:sz w:val="20"/>
                <w:szCs w:val="20"/>
                <w:lang w:eastAsia="en-ZA"/>
              </w:rPr>
              <w:t>ACCESS TO SANITATION</w:t>
            </w:r>
          </w:p>
        </w:tc>
      </w:tr>
      <w:tr w:rsidR="0051245E" w:rsidRPr="00AB2AC8" w:rsidTr="00E07382">
        <w:trPr>
          <w:trHeight w:val="900"/>
          <w:jc w:val="center"/>
        </w:trPr>
        <w:tc>
          <w:tcPr>
            <w:tcW w:w="704" w:type="dxa"/>
            <w:shd w:val="clear" w:color="auto" w:fill="BFBFBF" w:themeFill="background1" w:themeFillShade="BF"/>
            <w:vAlign w:val="center"/>
          </w:tcPr>
          <w:p w:rsidR="0051245E" w:rsidRPr="00AB2AC8" w:rsidRDefault="0051245E" w:rsidP="00E0738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None</w:t>
            </w:r>
          </w:p>
        </w:tc>
        <w:tc>
          <w:tcPr>
            <w:tcW w:w="1276" w:type="dxa"/>
            <w:shd w:val="clear" w:color="auto" w:fill="BFBFBF" w:themeFill="background1" w:themeFillShade="BF"/>
            <w:vAlign w:val="center"/>
          </w:tcPr>
          <w:p w:rsidR="0051245E" w:rsidRPr="00AB2AC8" w:rsidRDefault="0051245E" w:rsidP="00E0738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(connected to sewerage system)</w:t>
            </w:r>
          </w:p>
        </w:tc>
        <w:tc>
          <w:tcPr>
            <w:tcW w:w="1134" w:type="dxa"/>
            <w:shd w:val="clear" w:color="auto" w:fill="BFBFBF" w:themeFill="background1" w:themeFillShade="BF"/>
            <w:vAlign w:val="center"/>
          </w:tcPr>
          <w:p w:rsidR="0051245E" w:rsidRPr="00AB2AC8" w:rsidRDefault="0051245E" w:rsidP="00E0738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(with septic tank)</w:t>
            </w:r>
          </w:p>
        </w:tc>
        <w:tc>
          <w:tcPr>
            <w:tcW w:w="1134" w:type="dxa"/>
            <w:shd w:val="clear" w:color="auto" w:fill="BFBFBF" w:themeFill="background1" w:themeFillShade="BF"/>
            <w:vAlign w:val="center"/>
          </w:tcPr>
          <w:p w:rsidR="0051245E" w:rsidRPr="00AB2AC8" w:rsidRDefault="0051245E" w:rsidP="00E0738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Chemical toilet</w:t>
            </w:r>
          </w:p>
        </w:tc>
        <w:tc>
          <w:tcPr>
            <w:tcW w:w="1417" w:type="dxa"/>
            <w:shd w:val="clear" w:color="auto" w:fill="BFBFBF" w:themeFill="background1" w:themeFillShade="BF"/>
            <w:vAlign w:val="center"/>
          </w:tcPr>
          <w:p w:rsidR="0051245E" w:rsidRPr="00AB2AC8" w:rsidRDefault="0051245E" w:rsidP="00E0738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 ventilation (VIP)</w:t>
            </w:r>
          </w:p>
        </w:tc>
        <w:tc>
          <w:tcPr>
            <w:tcW w:w="1276" w:type="dxa"/>
            <w:shd w:val="clear" w:color="auto" w:fill="BFBFBF" w:themeFill="background1" w:themeFillShade="BF"/>
            <w:vAlign w:val="center"/>
          </w:tcPr>
          <w:p w:rsidR="0051245E" w:rsidRPr="00AB2AC8" w:rsidRDefault="0051245E" w:rsidP="00E0738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without ventilation</w:t>
            </w:r>
          </w:p>
        </w:tc>
        <w:tc>
          <w:tcPr>
            <w:tcW w:w="1134" w:type="dxa"/>
            <w:shd w:val="clear" w:color="auto" w:fill="BFBFBF" w:themeFill="background1" w:themeFillShade="BF"/>
            <w:vAlign w:val="center"/>
          </w:tcPr>
          <w:p w:rsidR="0051245E" w:rsidRPr="00AB2AC8" w:rsidRDefault="0051245E" w:rsidP="00E0738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Bucket latrine</w:t>
            </w:r>
          </w:p>
        </w:tc>
        <w:tc>
          <w:tcPr>
            <w:tcW w:w="851" w:type="dxa"/>
            <w:shd w:val="clear" w:color="auto" w:fill="BFBFBF" w:themeFill="background1" w:themeFillShade="BF"/>
            <w:vAlign w:val="center"/>
          </w:tcPr>
          <w:p w:rsidR="0051245E" w:rsidRPr="00AB2AC8" w:rsidRDefault="0051245E" w:rsidP="00E0738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Other</w:t>
            </w:r>
          </w:p>
        </w:tc>
        <w:tc>
          <w:tcPr>
            <w:tcW w:w="1337" w:type="dxa"/>
            <w:shd w:val="clear" w:color="auto" w:fill="BFBFBF" w:themeFill="background1" w:themeFillShade="BF"/>
            <w:vAlign w:val="center"/>
          </w:tcPr>
          <w:p w:rsidR="0051245E" w:rsidRPr="00AB2AC8" w:rsidRDefault="0051245E" w:rsidP="00E0738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Unspecified</w:t>
            </w:r>
          </w:p>
        </w:tc>
        <w:tc>
          <w:tcPr>
            <w:tcW w:w="1141" w:type="dxa"/>
            <w:shd w:val="clear" w:color="auto" w:fill="BFBFBF" w:themeFill="background1" w:themeFillShade="BF"/>
            <w:vAlign w:val="center"/>
          </w:tcPr>
          <w:p w:rsidR="0051245E" w:rsidRPr="00AB2AC8" w:rsidRDefault="0051245E" w:rsidP="00E07382">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Grand Total</w:t>
            </w:r>
          </w:p>
        </w:tc>
      </w:tr>
      <w:tr w:rsidR="005F2DBC" w:rsidRPr="00AB2AC8" w:rsidTr="00E07382">
        <w:trPr>
          <w:trHeight w:val="255"/>
          <w:jc w:val="center"/>
        </w:trPr>
        <w:tc>
          <w:tcPr>
            <w:tcW w:w="704" w:type="dxa"/>
            <w:shd w:val="clear" w:color="auto" w:fill="auto"/>
            <w:noWrap/>
          </w:tcPr>
          <w:p w:rsidR="005F2DBC" w:rsidRPr="00CA7659" w:rsidRDefault="005F2DBC" w:rsidP="005F2DBC">
            <w:pPr>
              <w:jc w:val="center"/>
            </w:pPr>
            <w:r w:rsidRPr="00CA7659">
              <w:t>42</w:t>
            </w:r>
          </w:p>
        </w:tc>
        <w:tc>
          <w:tcPr>
            <w:tcW w:w="1276" w:type="dxa"/>
            <w:shd w:val="clear" w:color="auto" w:fill="auto"/>
            <w:noWrap/>
          </w:tcPr>
          <w:p w:rsidR="005F2DBC" w:rsidRPr="00CA7659" w:rsidRDefault="005F2DBC" w:rsidP="005F2DBC">
            <w:pPr>
              <w:jc w:val="center"/>
            </w:pPr>
            <w:r w:rsidRPr="00CA7659">
              <w:t>17</w:t>
            </w:r>
          </w:p>
        </w:tc>
        <w:tc>
          <w:tcPr>
            <w:tcW w:w="1134" w:type="dxa"/>
            <w:shd w:val="clear" w:color="auto" w:fill="auto"/>
            <w:noWrap/>
          </w:tcPr>
          <w:p w:rsidR="005F2DBC" w:rsidRPr="00CA7659" w:rsidRDefault="005F2DBC" w:rsidP="005F2DBC">
            <w:pPr>
              <w:jc w:val="center"/>
            </w:pPr>
            <w:r w:rsidRPr="00CA7659">
              <w:t>12</w:t>
            </w:r>
          </w:p>
        </w:tc>
        <w:tc>
          <w:tcPr>
            <w:tcW w:w="1134" w:type="dxa"/>
            <w:shd w:val="clear" w:color="auto" w:fill="auto"/>
            <w:noWrap/>
          </w:tcPr>
          <w:p w:rsidR="005F2DBC" w:rsidRPr="00CA7659" w:rsidRDefault="005F2DBC" w:rsidP="005F2DBC">
            <w:pPr>
              <w:jc w:val="center"/>
            </w:pPr>
            <w:r w:rsidRPr="00CA7659">
              <w:t>21</w:t>
            </w:r>
          </w:p>
        </w:tc>
        <w:tc>
          <w:tcPr>
            <w:tcW w:w="1417" w:type="dxa"/>
            <w:shd w:val="clear" w:color="auto" w:fill="auto"/>
            <w:noWrap/>
          </w:tcPr>
          <w:p w:rsidR="005F2DBC" w:rsidRPr="00CA7659" w:rsidRDefault="005F2DBC" w:rsidP="005F2DBC">
            <w:pPr>
              <w:jc w:val="center"/>
            </w:pPr>
            <w:r w:rsidRPr="00CA7659">
              <w:t>21</w:t>
            </w:r>
          </w:p>
        </w:tc>
        <w:tc>
          <w:tcPr>
            <w:tcW w:w="1276" w:type="dxa"/>
            <w:shd w:val="clear" w:color="auto" w:fill="auto"/>
            <w:noWrap/>
          </w:tcPr>
          <w:p w:rsidR="005F2DBC" w:rsidRPr="00CA7659" w:rsidRDefault="005F2DBC" w:rsidP="005F2DBC">
            <w:pPr>
              <w:jc w:val="center"/>
            </w:pPr>
            <w:r w:rsidRPr="00CA7659">
              <w:t>1584</w:t>
            </w:r>
          </w:p>
        </w:tc>
        <w:tc>
          <w:tcPr>
            <w:tcW w:w="1134" w:type="dxa"/>
            <w:shd w:val="clear" w:color="auto" w:fill="auto"/>
            <w:noWrap/>
          </w:tcPr>
          <w:p w:rsidR="005F2DBC" w:rsidRPr="00CA7659" w:rsidRDefault="005F2DBC" w:rsidP="005F2DBC">
            <w:pPr>
              <w:jc w:val="center"/>
            </w:pPr>
            <w:r w:rsidRPr="00CA7659">
              <w:t>2</w:t>
            </w:r>
          </w:p>
        </w:tc>
        <w:tc>
          <w:tcPr>
            <w:tcW w:w="851" w:type="dxa"/>
            <w:shd w:val="clear" w:color="auto" w:fill="auto"/>
            <w:noWrap/>
          </w:tcPr>
          <w:p w:rsidR="005F2DBC" w:rsidRPr="00CA7659" w:rsidRDefault="005F2DBC" w:rsidP="005F2DBC">
            <w:pPr>
              <w:jc w:val="center"/>
            </w:pPr>
            <w:r w:rsidRPr="00CA7659">
              <w:t>138</w:t>
            </w:r>
          </w:p>
        </w:tc>
        <w:tc>
          <w:tcPr>
            <w:tcW w:w="1337" w:type="dxa"/>
            <w:shd w:val="clear" w:color="auto" w:fill="auto"/>
            <w:noWrap/>
          </w:tcPr>
          <w:p w:rsidR="005F2DBC" w:rsidRDefault="005F2DBC" w:rsidP="005F2DBC">
            <w:pPr>
              <w:jc w:val="center"/>
            </w:pPr>
            <w:r w:rsidRPr="00CA7659">
              <w:t>20</w:t>
            </w:r>
          </w:p>
        </w:tc>
        <w:tc>
          <w:tcPr>
            <w:tcW w:w="1141" w:type="dxa"/>
            <w:shd w:val="clear" w:color="auto" w:fill="auto"/>
            <w:noWrap/>
            <w:vAlign w:val="bottom"/>
          </w:tcPr>
          <w:p w:rsidR="005F2DBC" w:rsidRPr="00AB2AC8" w:rsidRDefault="005F2DBC" w:rsidP="005F2DBC">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1857</w:t>
            </w:r>
          </w:p>
        </w:tc>
      </w:tr>
    </w:tbl>
    <w:p w:rsidR="00FE7DB4" w:rsidRPr="006E5098" w:rsidRDefault="0051245E" w:rsidP="006E5098">
      <w:pPr>
        <w:pStyle w:val="Caption"/>
      </w:pPr>
      <w:bookmarkStart w:id="36" w:name="_Toc498684908"/>
      <w:r>
        <w:t xml:space="preserve">Table </w:t>
      </w:r>
      <w:fldSimple w:instr=" SEQ Table \* ARABIC ">
        <w:r w:rsidR="006E5098">
          <w:rPr>
            <w:noProof/>
          </w:rPr>
          <w:t>9</w:t>
        </w:r>
      </w:fldSimple>
      <w:r>
        <w:t>: Access to adequate sanitation in ward 12</w:t>
      </w:r>
      <w:r w:rsidRPr="00934DD6">
        <w:t xml:space="preserve"> (Source: 2011 Census Data from Stats SA overlaid onto the 2016 boundaries).</w:t>
      </w:r>
      <w:bookmarkEnd w:id="36"/>
    </w:p>
    <w:p w:rsidR="0051245E" w:rsidRDefault="00AF303A" w:rsidP="001B2144">
      <w:pPr>
        <w:rPr>
          <w:rFonts w:ascii="Arial" w:hAnsi="Arial" w:cs="Arial"/>
          <w:sz w:val="24"/>
          <w:szCs w:val="24"/>
        </w:rPr>
      </w:pPr>
      <w:r w:rsidRPr="00AF303A">
        <w:rPr>
          <w:rFonts w:ascii="Arial" w:hAnsi="Arial" w:cs="Arial"/>
          <w:sz w:val="24"/>
          <w:szCs w:val="24"/>
        </w:rPr>
        <w:t xml:space="preserve">Sanitation is a big challenge. Only 10% have </w:t>
      </w:r>
      <w:r>
        <w:rPr>
          <w:rFonts w:ascii="Arial" w:hAnsi="Arial" w:cs="Arial"/>
          <w:sz w:val="24"/>
          <w:szCs w:val="24"/>
        </w:rPr>
        <w:t xml:space="preserve">flushable </w:t>
      </w:r>
      <w:r w:rsidRPr="00AF303A">
        <w:rPr>
          <w:rFonts w:ascii="Arial" w:hAnsi="Arial" w:cs="Arial"/>
          <w:sz w:val="24"/>
          <w:szCs w:val="24"/>
        </w:rPr>
        <w:t xml:space="preserve">toilets however, in that 10% sanitation provision is still a challenge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94"/>
        <w:gridCol w:w="1293"/>
        <w:gridCol w:w="1294"/>
        <w:gridCol w:w="1293"/>
        <w:gridCol w:w="1188"/>
        <w:gridCol w:w="1399"/>
        <w:gridCol w:w="1294"/>
      </w:tblGrid>
      <w:tr w:rsidR="00AF303A" w:rsidRPr="0070005B" w:rsidTr="00E07382">
        <w:trPr>
          <w:trHeight w:val="368"/>
        </w:trPr>
        <w:tc>
          <w:tcPr>
            <w:tcW w:w="10348" w:type="dxa"/>
            <w:gridSpan w:val="8"/>
            <w:shd w:val="clear" w:color="auto" w:fill="BFBFBF" w:themeFill="background1" w:themeFillShade="BF"/>
            <w:vAlign w:val="center"/>
            <w:hideMark/>
          </w:tcPr>
          <w:p w:rsidR="00AF303A" w:rsidRPr="0070005B" w:rsidRDefault="00AF303A" w:rsidP="00E07382">
            <w:pPr>
              <w:spacing w:after="0" w:line="240" w:lineRule="auto"/>
              <w:jc w:val="center"/>
              <w:rPr>
                <w:rFonts w:ascii="Arial" w:eastAsia="Times New Roman" w:hAnsi="Arial" w:cs="Arial"/>
                <w:b/>
                <w:sz w:val="20"/>
                <w:szCs w:val="20"/>
                <w:lang w:eastAsia="en-ZA"/>
              </w:rPr>
            </w:pPr>
            <w:r w:rsidRPr="00FF797B">
              <w:rPr>
                <w:rFonts w:ascii="Arial" w:eastAsia="Times New Roman" w:hAnsi="Arial" w:cs="Arial"/>
                <w:b/>
                <w:sz w:val="20"/>
                <w:szCs w:val="20"/>
                <w:lang w:eastAsia="en-ZA"/>
              </w:rPr>
              <w:t>ACCESS TO REFUSE REMOVAL SERVICES</w:t>
            </w:r>
          </w:p>
        </w:tc>
      </w:tr>
      <w:tr w:rsidR="00AF303A" w:rsidRPr="0070005B" w:rsidTr="00E07382">
        <w:trPr>
          <w:trHeight w:val="900"/>
        </w:trPr>
        <w:tc>
          <w:tcPr>
            <w:tcW w:w="1293" w:type="dxa"/>
            <w:shd w:val="clear" w:color="auto" w:fill="BFBFBF" w:themeFill="background1" w:themeFillShade="BF"/>
            <w:vAlign w:val="center"/>
          </w:tcPr>
          <w:p w:rsidR="00AF303A" w:rsidRPr="0070005B" w:rsidRDefault="00AF303A" w:rsidP="00E0738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at least once a week</w:t>
            </w:r>
          </w:p>
        </w:tc>
        <w:tc>
          <w:tcPr>
            <w:tcW w:w="1294" w:type="dxa"/>
            <w:shd w:val="clear" w:color="auto" w:fill="BFBFBF" w:themeFill="background1" w:themeFillShade="BF"/>
            <w:vAlign w:val="center"/>
          </w:tcPr>
          <w:p w:rsidR="00AF303A" w:rsidRPr="0070005B" w:rsidRDefault="00AF303A" w:rsidP="00E0738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less often</w:t>
            </w:r>
          </w:p>
        </w:tc>
        <w:tc>
          <w:tcPr>
            <w:tcW w:w="1293" w:type="dxa"/>
            <w:shd w:val="clear" w:color="auto" w:fill="BFBFBF" w:themeFill="background1" w:themeFillShade="BF"/>
            <w:vAlign w:val="center"/>
          </w:tcPr>
          <w:p w:rsidR="00AF303A" w:rsidRPr="0070005B" w:rsidRDefault="00AF303A" w:rsidP="00E0738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Communal refuse dump</w:t>
            </w:r>
          </w:p>
        </w:tc>
        <w:tc>
          <w:tcPr>
            <w:tcW w:w="1294" w:type="dxa"/>
            <w:shd w:val="clear" w:color="auto" w:fill="BFBFBF" w:themeFill="background1" w:themeFillShade="BF"/>
            <w:vAlign w:val="center"/>
          </w:tcPr>
          <w:p w:rsidR="00AF303A" w:rsidRPr="0070005B" w:rsidRDefault="00AF303A" w:rsidP="00E0738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Own refuse dump</w:t>
            </w:r>
          </w:p>
        </w:tc>
        <w:tc>
          <w:tcPr>
            <w:tcW w:w="1293" w:type="dxa"/>
            <w:shd w:val="clear" w:color="auto" w:fill="BFBFBF" w:themeFill="background1" w:themeFillShade="BF"/>
            <w:vAlign w:val="center"/>
          </w:tcPr>
          <w:p w:rsidR="00AF303A" w:rsidRPr="0070005B" w:rsidRDefault="00AF303A" w:rsidP="00E0738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No rubbish disposal</w:t>
            </w:r>
          </w:p>
        </w:tc>
        <w:tc>
          <w:tcPr>
            <w:tcW w:w="1188" w:type="dxa"/>
            <w:shd w:val="clear" w:color="auto" w:fill="BFBFBF" w:themeFill="background1" w:themeFillShade="BF"/>
            <w:vAlign w:val="center"/>
          </w:tcPr>
          <w:p w:rsidR="00AF303A" w:rsidRPr="0070005B" w:rsidRDefault="00AF303A" w:rsidP="00E0738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Other</w:t>
            </w:r>
          </w:p>
        </w:tc>
        <w:tc>
          <w:tcPr>
            <w:tcW w:w="1399" w:type="dxa"/>
            <w:shd w:val="clear" w:color="auto" w:fill="BFBFBF" w:themeFill="background1" w:themeFillShade="BF"/>
            <w:vAlign w:val="center"/>
          </w:tcPr>
          <w:p w:rsidR="00AF303A" w:rsidRPr="0070005B" w:rsidRDefault="00AF303A" w:rsidP="00E0738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Unspecified</w:t>
            </w:r>
          </w:p>
        </w:tc>
        <w:tc>
          <w:tcPr>
            <w:tcW w:w="1294" w:type="dxa"/>
            <w:shd w:val="clear" w:color="auto" w:fill="BFBFBF" w:themeFill="background1" w:themeFillShade="BF"/>
            <w:vAlign w:val="center"/>
          </w:tcPr>
          <w:p w:rsidR="00AF303A" w:rsidRPr="0070005B" w:rsidRDefault="00AF303A" w:rsidP="00E07382">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Grand Total</w:t>
            </w:r>
          </w:p>
        </w:tc>
      </w:tr>
      <w:tr w:rsidR="00357C75" w:rsidRPr="0070005B" w:rsidTr="0021426A">
        <w:trPr>
          <w:trHeight w:val="255"/>
        </w:trPr>
        <w:tc>
          <w:tcPr>
            <w:tcW w:w="1293" w:type="dxa"/>
            <w:shd w:val="clear" w:color="auto" w:fill="auto"/>
            <w:noWrap/>
          </w:tcPr>
          <w:p w:rsidR="00357C75" w:rsidRPr="00BC6ECC" w:rsidRDefault="00357C75" w:rsidP="00357C75">
            <w:pPr>
              <w:jc w:val="center"/>
            </w:pPr>
            <w:r w:rsidRPr="00BC6ECC">
              <w:t>49</w:t>
            </w:r>
          </w:p>
        </w:tc>
        <w:tc>
          <w:tcPr>
            <w:tcW w:w="1294" w:type="dxa"/>
            <w:shd w:val="clear" w:color="auto" w:fill="auto"/>
            <w:noWrap/>
          </w:tcPr>
          <w:p w:rsidR="00357C75" w:rsidRPr="00BC6ECC" w:rsidRDefault="00357C75" w:rsidP="00357C75">
            <w:pPr>
              <w:jc w:val="center"/>
            </w:pPr>
            <w:r w:rsidRPr="00BC6ECC">
              <w:t>8</w:t>
            </w:r>
          </w:p>
        </w:tc>
        <w:tc>
          <w:tcPr>
            <w:tcW w:w="1293" w:type="dxa"/>
            <w:shd w:val="clear" w:color="auto" w:fill="auto"/>
            <w:noWrap/>
          </w:tcPr>
          <w:p w:rsidR="00357C75" w:rsidRPr="00BC6ECC" w:rsidRDefault="00357C75" w:rsidP="00357C75">
            <w:pPr>
              <w:jc w:val="center"/>
            </w:pPr>
            <w:r w:rsidRPr="00BC6ECC">
              <w:t>11</w:t>
            </w:r>
          </w:p>
        </w:tc>
        <w:tc>
          <w:tcPr>
            <w:tcW w:w="1294" w:type="dxa"/>
            <w:shd w:val="clear" w:color="auto" w:fill="auto"/>
            <w:noWrap/>
          </w:tcPr>
          <w:p w:rsidR="00357C75" w:rsidRPr="00BC6ECC" w:rsidRDefault="00357C75" w:rsidP="00357C75">
            <w:pPr>
              <w:jc w:val="center"/>
            </w:pPr>
            <w:r w:rsidRPr="00BC6ECC">
              <w:t>1485</w:t>
            </w:r>
          </w:p>
        </w:tc>
        <w:tc>
          <w:tcPr>
            <w:tcW w:w="1293" w:type="dxa"/>
            <w:shd w:val="clear" w:color="auto" w:fill="auto"/>
            <w:noWrap/>
          </w:tcPr>
          <w:p w:rsidR="00357C75" w:rsidRPr="00BC6ECC" w:rsidRDefault="00357C75" w:rsidP="00357C75">
            <w:pPr>
              <w:jc w:val="center"/>
            </w:pPr>
            <w:r w:rsidRPr="00BC6ECC">
              <w:t>271</w:t>
            </w:r>
          </w:p>
        </w:tc>
        <w:tc>
          <w:tcPr>
            <w:tcW w:w="1188" w:type="dxa"/>
            <w:shd w:val="clear" w:color="auto" w:fill="auto"/>
            <w:noWrap/>
          </w:tcPr>
          <w:p w:rsidR="00357C75" w:rsidRPr="00BC6ECC" w:rsidRDefault="00357C75" w:rsidP="00357C75">
            <w:pPr>
              <w:jc w:val="center"/>
            </w:pPr>
            <w:r w:rsidRPr="00BC6ECC">
              <w:t>14</w:t>
            </w:r>
          </w:p>
        </w:tc>
        <w:tc>
          <w:tcPr>
            <w:tcW w:w="1399" w:type="dxa"/>
            <w:shd w:val="clear" w:color="auto" w:fill="auto"/>
            <w:noWrap/>
          </w:tcPr>
          <w:p w:rsidR="00357C75" w:rsidRDefault="00357C75" w:rsidP="00357C75">
            <w:pPr>
              <w:jc w:val="center"/>
            </w:pPr>
            <w:r w:rsidRPr="00BC6ECC">
              <w:t>20</w:t>
            </w:r>
          </w:p>
        </w:tc>
        <w:tc>
          <w:tcPr>
            <w:tcW w:w="1294" w:type="dxa"/>
            <w:shd w:val="clear" w:color="auto" w:fill="auto"/>
            <w:noWrap/>
            <w:vAlign w:val="bottom"/>
            <w:hideMark/>
          </w:tcPr>
          <w:p w:rsidR="00357C75" w:rsidRPr="0070005B" w:rsidRDefault="00357C75" w:rsidP="00357C75">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1857</w:t>
            </w:r>
          </w:p>
        </w:tc>
      </w:tr>
    </w:tbl>
    <w:p w:rsidR="005F2DBC" w:rsidRDefault="00AF303A" w:rsidP="00E07382">
      <w:pPr>
        <w:pStyle w:val="Caption"/>
        <w:jc w:val="both"/>
        <w:rPr>
          <w:rFonts w:ascii="Arial" w:hAnsi="Arial" w:cs="Arial"/>
          <w:sz w:val="24"/>
          <w:szCs w:val="24"/>
        </w:rPr>
      </w:pPr>
      <w:bookmarkStart w:id="37" w:name="_Toc498684909"/>
      <w:r>
        <w:t xml:space="preserve">Table </w:t>
      </w:r>
      <w:fldSimple w:instr=" SEQ Table \* ARABIC ">
        <w:r w:rsidR="006E5098">
          <w:rPr>
            <w:noProof/>
          </w:rPr>
          <w:t>10</w:t>
        </w:r>
      </w:fldSimple>
      <w:r>
        <w:t xml:space="preserve">: </w:t>
      </w:r>
      <w:r w:rsidRPr="00073257">
        <w:t xml:space="preserve">Access </w:t>
      </w:r>
      <w:r>
        <w:t>to refuse removal services in ward 12</w:t>
      </w:r>
      <w:r w:rsidRPr="00073257">
        <w:t xml:space="preserve"> (Source: 2011 Census Data from Stats SA overlaid onto the 2016 boundaries).</w:t>
      </w:r>
      <w:bookmarkEnd w:id="37"/>
    </w:p>
    <w:p w:rsidR="006E5098" w:rsidRDefault="006E5098" w:rsidP="003958A1">
      <w:pPr>
        <w:rPr>
          <w:rFonts w:ascii="Arial" w:hAnsi="Arial" w:cs="Arial"/>
          <w:sz w:val="24"/>
          <w:szCs w:val="24"/>
        </w:rPr>
      </w:pPr>
    </w:p>
    <w:p w:rsidR="006E5098" w:rsidRDefault="006E5098" w:rsidP="003958A1">
      <w:pPr>
        <w:rPr>
          <w:rFonts w:ascii="Arial" w:hAnsi="Arial" w:cs="Arial"/>
          <w:sz w:val="24"/>
          <w:szCs w:val="24"/>
        </w:rPr>
      </w:pPr>
    </w:p>
    <w:p w:rsidR="00705955" w:rsidRDefault="00705955" w:rsidP="003958A1">
      <w:pPr>
        <w:rPr>
          <w:rFonts w:ascii="Arial" w:hAnsi="Arial" w:cs="Arial"/>
          <w:sz w:val="24"/>
          <w:szCs w:val="24"/>
        </w:rPr>
      </w:pPr>
      <w:r w:rsidRPr="003958A1">
        <w:rPr>
          <w:rFonts w:ascii="Arial" w:hAnsi="Arial" w:cs="Arial"/>
          <w:sz w:val="24"/>
          <w:szCs w:val="24"/>
        </w:rPr>
        <w:lastRenderedPageBreak/>
        <w:t>Refuse removal is also an issue because of land ownership (</w:t>
      </w:r>
      <w:proofErr w:type="spellStart"/>
      <w:r w:rsidRPr="003958A1">
        <w:rPr>
          <w:rFonts w:ascii="Arial" w:hAnsi="Arial" w:cs="Arial"/>
          <w:sz w:val="24"/>
          <w:szCs w:val="24"/>
        </w:rPr>
        <w:t>baphethwe</w:t>
      </w:r>
      <w:proofErr w:type="spellEnd"/>
      <w:r w:rsidRPr="003958A1">
        <w:rPr>
          <w:rFonts w:ascii="Arial" w:hAnsi="Arial" w:cs="Arial"/>
          <w:sz w:val="24"/>
          <w:szCs w:val="24"/>
        </w:rPr>
        <w:t xml:space="preserve"> </w:t>
      </w:r>
      <w:proofErr w:type="spellStart"/>
      <w:r w:rsidRPr="003958A1">
        <w:rPr>
          <w:rFonts w:ascii="Arial" w:hAnsi="Arial" w:cs="Arial"/>
          <w:sz w:val="24"/>
          <w:szCs w:val="24"/>
        </w:rPr>
        <w:t>amaStand</w:t>
      </w:r>
      <w:proofErr w:type="spellEnd"/>
      <w:r w:rsidRPr="003958A1">
        <w:rPr>
          <w:rFonts w:ascii="Arial" w:hAnsi="Arial" w:cs="Arial"/>
          <w:sz w:val="24"/>
          <w:szCs w:val="24"/>
        </w:rPr>
        <w:t xml:space="preserve">). </w:t>
      </w:r>
    </w:p>
    <w:p w:rsidR="003958A1" w:rsidRDefault="003958A1" w:rsidP="003958A1">
      <w:pPr>
        <w:rPr>
          <w:rFonts w:ascii="Arial" w:hAnsi="Arial" w:cs="Arial"/>
          <w:sz w:val="24"/>
          <w:szCs w:val="24"/>
        </w:rPr>
      </w:pP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gridCol w:w="810"/>
        <w:gridCol w:w="811"/>
      </w:tblGrid>
      <w:tr w:rsidR="003958A1" w:rsidRPr="00CF4447" w:rsidTr="0021426A">
        <w:trPr>
          <w:cantSplit/>
          <w:trHeight w:val="85"/>
        </w:trPr>
        <w:tc>
          <w:tcPr>
            <w:tcW w:w="11341" w:type="dxa"/>
            <w:gridSpan w:val="14"/>
            <w:shd w:val="clear" w:color="auto" w:fill="BFBFBF" w:themeFill="background1" w:themeFillShade="BF"/>
            <w:vAlign w:val="center"/>
            <w:hideMark/>
          </w:tcPr>
          <w:p w:rsidR="003958A1" w:rsidRPr="00CF4447" w:rsidRDefault="003958A1" w:rsidP="0021426A">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TYPE OF MAIN DWELLING</w:t>
            </w:r>
          </w:p>
        </w:tc>
      </w:tr>
      <w:tr w:rsidR="003958A1" w:rsidRPr="00CF4447" w:rsidTr="0021426A">
        <w:trPr>
          <w:cantSplit/>
          <w:trHeight w:val="3985"/>
        </w:trPr>
        <w:tc>
          <w:tcPr>
            <w:tcW w:w="810" w:type="dxa"/>
            <w:shd w:val="clear" w:color="auto" w:fill="BFBFBF" w:themeFill="background1" w:themeFillShade="BF"/>
            <w:textDirection w:val="btLr"/>
            <w:vAlign w:val="center"/>
          </w:tcPr>
          <w:p w:rsidR="003958A1" w:rsidRPr="00CF4447" w:rsidRDefault="003958A1" w:rsidP="0021426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 or brick/concrete block structure on a separate stand or yard</w:t>
            </w:r>
          </w:p>
        </w:tc>
        <w:tc>
          <w:tcPr>
            <w:tcW w:w="810" w:type="dxa"/>
            <w:shd w:val="clear" w:color="auto" w:fill="BFBFBF" w:themeFill="background1" w:themeFillShade="BF"/>
            <w:textDirection w:val="btLr"/>
            <w:vAlign w:val="center"/>
          </w:tcPr>
          <w:p w:rsidR="003958A1" w:rsidRPr="00CF4447" w:rsidRDefault="003958A1" w:rsidP="0021426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Traditional dwelling/hut/structure made of traditional materials</w:t>
            </w:r>
          </w:p>
        </w:tc>
        <w:tc>
          <w:tcPr>
            <w:tcW w:w="810" w:type="dxa"/>
            <w:shd w:val="clear" w:color="auto" w:fill="BFBFBF" w:themeFill="background1" w:themeFillShade="BF"/>
            <w:textDirection w:val="btLr"/>
            <w:vAlign w:val="center"/>
          </w:tcPr>
          <w:p w:rsidR="003958A1" w:rsidRPr="00CF4447" w:rsidRDefault="003958A1" w:rsidP="0021426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Flat or apartment in a  block of flats</w:t>
            </w:r>
          </w:p>
        </w:tc>
        <w:tc>
          <w:tcPr>
            <w:tcW w:w="810" w:type="dxa"/>
            <w:shd w:val="clear" w:color="auto" w:fill="BFBFBF" w:themeFill="background1" w:themeFillShade="BF"/>
            <w:textDirection w:val="btLr"/>
            <w:vAlign w:val="center"/>
          </w:tcPr>
          <w:p w:rsidR="003958A1" w:rsidRPr="00CF4447" w:rsidRDefault="003958A1" w:rsidP="0021426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Cluster house in complex</w:t>
            </w:r>
          </w:p>
        </w:tc>
        <w:tc>
          <w:tcPr>
            <w:tcW w:w="810" w:type="dxa"/>
            <w:shd w:val="clear" w:color="auto" w:fill="BFBFBF" w:themeFill="background1" w:themeFillShade="BF"/>
            <w:textDirection w:val="btLr"/>
            <w:vAlign w:val="center"/>
          </w:tcPr>
          <w:p w:rsidR="003958A1" w:rsidRPr="00CF4447" w:rsidRDefault="003958A1" w:rsidP="0021426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Town house (semi-detached house in complex)</w:t>
            </w:r>
          </w:p>
        </w:tc>
        <w:tc>
          <w:tcPr>
            <w:tcW w:w="810" w:type="dxa"/>
            <w:shd w:val="clear" w:color="auto" w:fill="BFBFBF" w:themeFill="background1" w:themeFillShade="BF"/>
            <w:textDirection w:val="btLr"/>
            <w:vAlign w:val="center"/>
          </w:tcPr>
          <w:p w:rsidR="003958A1" w:rsidRPr="00CF4447" w:rsidRDefault="003958A1" w:rsidP="0021426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Semi-detached house</w:t>
            </w:r>
          </w:p>
        </w:tc>
        <w:tc>
          <w:tcPr>
            <w:tcW w:w="810" w:type="dxa"/>
            <w:shd w:val="clear" w:color="auto" w:fill="BFBFBF" w:themeFill="background1" w:themeFillShade="BF"/>
            <w:textDirection w:val="btLr"/>
            <w:vAlign w:val="center"/>
          </w:tcPr>
          <w:p w:rsidR="003958A1" w:rsidRPr="00CF4447" w:rsidRDefault="003958A1" w:rsidP="0021426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House/flat/room in back yard</w:t>
            </w:r>
          </w:p>
        </w:tc>
        <w:tc>
          <w:tcPr>
            <w:tcW w:w="810" w:type="dxa"/>
            <w:shd w:val="clear" w:color="auto" w:fill="BFBFBF" w:themeFill="background1" w:themeFillShade="BF"/>
            <w:textDirection w:val="btLr"/>
            <w:vAlign w:val="center"/>
          </w:tcPr>
          <w:p w:rsidR="003958A1" w:rsidRPr="00CF4447" w:rsidRDefault="003958A1" w:rsidP="0021426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in back yard</w:t>
            </w:r>
          </w:p>
        </w:tc>
        <w:tc>
          <w:tcPr>
            <w:tcW w:w="810" w:type="dxa"/>
            <w:shd w:val="clear" w:color="auto" w:fill="BFBFBF" w:themeFill="background1" w:themeFillShade="BF"/>
            <w:textDirection w:val="btLr"/>
            <w:vAlign w:val="center"/>
          </w:tcPr>
          <w:p w:rsidR="003958A1" w:rsidRPr="00CF4447" w:rsidRDefault="003958A1" w:rsidP="0021426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NOT in back yard; e.g. in an informal/squatter settlement or on farm</w:t>
            </w:r>
          </w:p>
        </w:tc>
        <w:tc>
          <w:tcPr>
            <w:tcW w:w="810" w:type="dxa"/>
            <w:shd w:val="clear" w:color="auto" w:fill="BFBFBF" w:themeFill="background1" w:themeFillShade="BF"/>
            <w:textDirection w:val="btLr"/>
            <w:vAlign w:val="center"/>
          </w:tcPr>
          <w:p w:rsidR="003958A1" w:rsidRPr="00CF4447" w:rsidRDefault="003958A1" w:rsidP="0021426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Caravan or tent</w:t>
            </w:r>
          </w:p>
        </w:tc>
        <w:tc>
          <w:tcPr>
            <w:tcW w:w="810" w:type="dxa"/>
            <w:shd w:val="clear" w:color="auto" w:fill="BFBFBF" w:themeFill="background1" w:themeFillShade="BF"/>
            <w:textDirection w:val="btLr"/>
            <w:vAlign w:val="center"/>
          </w:tcPr>
          <w:p w:rsidR="003958A1" w:rsidRPr="00CF4447" w:rsidRDefault="003958A1" w:rsidP="0021426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Other</w:t>
            </w:r>
          </w:p>
        </w:tc>
        <w:tc>
          <w:tcPr>
            <w:tcW w:w="810" w:type="dxa"/>
            <w:shd w:val="clear" w:color="auto" w:fill="BFBFBF" w:themeFill="background1" w:themeFillShade="BF"/>
            <w:textDirection w:val="btLr"/>
            <w:vAlign w:val="center"/>
          </w:tcPr>
          <w:p w:rsidR="003958A1" w:rsidRPr="00CF4447" w:rsidRDefault="003958A1" w:rsidP="0021426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Unspecified</w:t>
            </w:r>
          </w:p>
        </w:tc>
        <w:tc>
          <w:tcPr>
            <w:tcW w:w="810" w:type="dxa"/>
            <w:shd w:val="clear" w:color="auto" w:fill="BFBFBF" w:themeFill="background1" w:themeFillShade="BF"/>
            <w:textDirection w:val="btLr"/>
            <w:vAlign w:val="center"/>
          </w:tcPr>
          <w:p w:rsidR="003958A1" w:rsidRPr="00CF4447" w:rsidRDefault="003958A1" w:rsidP="0021426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Not applicable</w:t>
            </w:r>
          </w:p>
        </w:tc>
        <w:tc>
          <w:tcPr>
            <w:tcW w:w="811" w:type="dxa"/>
            <w:shd w:val="clear" w:color="auto" w:fill="BFBFBF" w:themeFill="background1" w:themeFillShade="BF"/>
            <w:textDirection w:val="btLr"/>
            <w:vAlign w:val="center"/>
          </w:tcPr>
          <w:p w:rsidR="003958A1" w:rsidRPr="00CF4447" w:rsidRDefault="003958A1" w:rsidP="0021426A">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Grand Total</w:t>
            </w:r>
          </w:p>
        </w:tc>
      </w:tr>
      <w:tr w:rsidR="004C1032" w:rsidRPr="00CF4447" w:rsidTr="0021426A">
        <w:trPr>
          <w:trHeight w:val="255"/>
        </w:trPr>
        <w:tc>
          <w:tcPr>
            <w:tcW w:w="810" w:type="dxa"/>
            <w:shd w:val="clear" w:color="auto" w:fill="auto"/>
            <w:noWrap/>
          </w:tcPr>
          <w:p w:rsidR="004C1032" w:rsidRPr="00E73017" w:rsidRDefault="004C1032" w:rsidP="004C1032">
            <w:r w:rsidRPr="00E73017">
              <w:t>1705</w:t>
            </w:r>
          </w:p>
        </w:tc>
        <w:tc>
          <w:tcPr>
            <w:tcW w:w="810" w:type="dxa"/>
            <w:shd w:val="clear" w:color="auto" w:fill="auto"/>
            <w:noWrap/>
          </w:tcPr>
          <w:p w:rsidR="004C1032" w:rsidRPr="00E73017" w:rsidRDefault="004C1032" w:rsidP="004C1032">
            <w:r w:rsidRPr="00E73017">
              <w:t>22</w:t>
            </w:r>
          </w:p>
        </w:tc>
        <w:tc>
          <w:tcPr>
            <w:tcW w:w="810" w:type="dxa"/>
            <w:shd w:val="clear" w:color="auto" w:fill="auto"/>
            <w:noWrap/>
          </w:tcPr>
          <w:p w:rsidR="004C1032" w:rsidRPr="00E73017" w:rsidRDefault="004C1032" w:rsidP="004C1032">
            <w:r w:rsidRPr="00E73017">
              <w:t>18</w:t>
            </w:r>
          </w:p>
        </w:tc>
        <w:tc>
          <w:tcPr>
            <w:tcW w:w="810" w:type="dxa"/>
            <w:shd w:val="clear" w:color="auto" w:fill="auto"/>
            <w:noWrap/>
          </w:tcPr>
          <w:p w:rsidR="004C1032" w:rsidRPr="00E73017" w:rsidRDefault="004C1032" w:rsidP="004C1032">
            <w:r w:rsidRPr="00E73017">
              <w:t>-</w:t>
            </w:r>
          </w:p>
        </w:tc>
        <w:tc>
          <w:tcPr>
            <w:tcW w:w="810" w:type="dxa"/>
            <w:shd w:val="clear" w:color="auto" w:fill="auto"/>
            <w:noWrap/>
          </w:tcPr>
          <w:p w:rsidR="004C1032" w:rsidRPr="00E73017" w:rsidRDefault="004C1032" w:rsidP="004C1032">
            <w:r w:rsidRPr="00E73017">
              <w:t>-</w:t>
            </w:r>
          </w:p>
        </w:tc>
        <w:tc>
          <w:tcPr>
            <w:tcW w:w="810" w:type="dxa"/>
            <w:shd w:val="clear" w:color="auto" w:fill="auto"/>
            <w:noWrap/>
          </w:tcPr>
          <w:p w:rsidR="004C1032" w:rsidRPr="00E73017" w:rsidRDefault="004C1032" w:rsidP="004C1032">
            <w:r w:rsidRPr="00E73017">
              <w:t>2</w:t>
            </w:r>
          </w:p>
        </w:tc>
        <w:tc>
          <w:tcPr>
            <w:tcW w:w="810" w:type="dxa"/>
            <w:shd w:val="clear" w:color="auto" w:fill="auto"/>
            <w:noWrap/>
          </w:tcPr>
          <w:p w:rsidR="004C1032" w:rsidRPr="00E73017" w:rsidRDefault="004C1032" w:rsidP="004C1032">
            <w:r w:rsidRPr="00E73017">
              <w:t>2</w:t>
            </w:r>
          </w:p>
        </w:tc>
        <w:tc>
          <w:tcPr>
            <w:tcW w:w="810" w:type="dxa"/>
            <w:shd w:val="clear" w:color="auto" w:fill="auto"/>
            <w:noWrap/>
          </w:tcPr>
          <w:p w:rsidR="004C1032" w:rsidRPr="00E73017" w:rsidRDefault="004C1032" w:rsidP="004C1032">
            <w:r w:rsidRPr="00E73017">
              <w:t>33</w:t>
            </w:r>
          </w:p>
        </w:tc>
        <w:tc>
          <w:tcPr>
            <w:tcW w:w="810" w:type="dxa"/>
            <w:shd w:val="clear" w:color="auto" w:fill="auto"/>
            <w:noWrap/>
          </w:tcPr>
          <w:p w:rsidR="004C1032" w:rsidRPr="00E73017" w:rsidRDefault="004C1032" w:rsidP="004C1032">
            <w:r w:rsidRPr="00E73017">
              <w:t>44</w:t>
            </w:r>
          </w:p>
        </w:tc>
        <w:tc>
          <w:tcPr>
            <w:tcW w:w="810" w:type="dxa"/>
            <w:shd w:val="clear" w:color="auto" w:fill="auto"/>
            <w:noWrap/>
          </w:tcPr>
          <w:p w:rsidR="004C1032" w:rsidRPr="00E73017" w:rsidRDefault="004C1032" w:rsidP="004C1032">
            <w:r>
              <w:t>2</w:t>
            </w:r>
          </w:p>
        </w:tc>
        <w:tc>
          <w:tcPr>
            <w:tcW w:w="810" w:type="dxa"/>
            <w:shd w:val="clear" w:color="auto" w:fill="auto"/>
            <w:noWrap/>
          </w:tcPr>
          <w:p w:rsidR="004C1032" w:rsidRPr="00E73017" w:rsidRDefault="004C1032" w:rsidP="004C1032">
            <w:r>
              <w:t>4</w:t>
            </w:r>
          </w:p>
        </w:tc>
        <w:tc>
          <w:tcPr>
            <w:tcW w:w="810" w:type="dxa"/>
            <w:shd w:val="clear" w:color="auto" w:fill="auto"/>
            <w:noWrap/>
          </w:tcPr>
          <w:p w:rsidR="004C1032" w:rsidRPr="00E73017" w:rsidRDefault="004C1032" w:rsidP="004C1032">
            <w:r>
              <w:t>20</w:t>
            </w:r>
          </w:p>
        </w:tc>
        <w:tc>
          <w:tcPr>
            <w:tcW w:w="810" w:type="dxa"/>
            <w:shd w:val="clear" w:color="auto" w:fill="auto"/>
            <w:noWrap/>
          </w:tcPr>
          <w:p w:rsidR="004C1032" w:rsidRPr="00E73017" w:rsidRDefault="004C1032" w:rsidP="004C1032">
            <w:r>
              <w:t>6</w:t>
            </w:r>
          </w:p>
        </w:tc>
        <w:tc>
          <w:tcPr>
            <w:tcW w:w="811" w:type="dxa"/>
            <w:shd w:val="clear" w:color="auto" w:fill="auto"/>
            <w:noWrap/>
            <w:vAlign w:val="bottom"/>
            <w:hideMark/>
          </w:tcPr>
          <w:p w:rsidR="004C1032" w:rsidRPr="00CF4447" w:rsidRDefault="004C1032" w:rsidP="004C1032">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1857</w:t>
            </w:r>
          </w:p>
        </w:tc>
      </w:tr>
    </w:tbl>
    <w:p w:rsidR="003958A1" w:rsidRDefault="003E36E6" w:rsidP="00FE7DB4">
      <w:pPr>
        <w:pStyle w:val="Caption"/>
        <w:jc w:val="both"/>
        <w:rPr>
          <w:rFonts w:ascii="Arial" w:hAnsi="Arial" w:cs="Arial"/>
          <w:sz w:val="24"/>
          <w:szCs w:val="24"/>
        </w:rPr>
      </w:pPr>
      <w:bookmarkStart w:id="38" w:name="_Toc498684910"/>
      <w:r>
        <w:t xml:space="preserve">Table </w:t>
      </w:r>
      <w:r w:rsidR="0021426A">
        <w:rPr>
          <w:noProof/>
        </w:rPr>
        <w:fldChar w:fldCharType="begin"/>
      </w:r>
      <w:r w:rsidR="0021426A">
        <w:rPr>
          <w:noProof/>
        </w:rPr>
        <w:instrText xml:space="preserve"> SEQ Table \* ARABIC </w:instrText>
      </w:r>
      <w:r w:rsidR="0021426A">
        <w:rPr>
          <w:noProof/>
        </w:rPr>
        <w:fldChar w:fldCharType="separate"/>
      </w:r>
      <w:r w:rsidR="006E5098">
        <w:rPr>
          <w:noProof/>
        </w:rPr>
        <w:t>11</w:t>
      </w:r>
      <w:r w:rsidR="0021426A">
        <w:rPr>
          <w:noProof/>
        </w:rPr>
        <w:fldChar w:fldCharType="end"/>
      </w:r>
      <w:r>
        <w:t>: Type of main dwelling for households in ward 12</w:t>
      </w:r>
      <w:r w:rsidRPr="007D5037">
        <w:t xml:space="preserve"> (Source: 2011 Census Data from Stats SA overlaid onto the 2016 boundaries).</w:t>
      </w:r>
      <w:bookmarkEnd w:id="38"/>
    </w:p>
    <w:p w:rsidR="00E223D3" w:rsidRPr="00FE7DB4" w:rsidRDefault="00705955" w:rsidP="00E223D3">
      <w:pPr>
        <w:rPr>
          <w:rFonts w:ascii="Arial" w:hAnsi="Arial" w:cs="Arial"/>
          <w:sz w:val="24"/>
          <w:szCs w:val="24"/>
        </w:rPr>
      </w:pPr>
      <w:r w:rsidRPr="009E2984">
        <w:rPr>
          <w:rFonts w:ascii="Arial" w:hAnsi="Arial" w:cs="Arial"/>
          <w:sz w:val="24"/>
          <w:szCs w:val="24"/>
        </w:rPr>
        <w:t xml:space="preserve">Access roads are not tarred and thus easily susceptible to damage from the elements. Drainage systems are also non-existent. </w:t>
      </w:r>
    </w:p>
    <w:p w:rsidR="00C56B6F" w:rsidRDefault="00C56B6F"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9" w:name="_Toc476058579"/>
      <w:r>
        <w:t>CRIME AND SAFETY.</w:t>
      </w:r>
      <w:bookmarkEnd w:id="39"/>
    </w:p>
    <w:p w:rsidR="00925D62" w:rsidRDefault="00925D62" w:rsidP="00FF5E96">
      <w:pPr>
        <w:rPr>
          <w:rFonts w:ascii="Arial" w:hAnsi="Arial" w:cs="Arial"/>
          <w:sz w:val="24"/>
          <w:szCs w:val="24"/>
        </w:rPr>
      </w:pPr>
    </w:p>
    <w:p w:rsidR="00E223D3" w:rsidRPr="00713814" w:rsidRDefault="00705955" w:rsidP="00FF5E96">
      <w:pPr>
        <w:rPr>
          <w:rFonts w:ascii="Arial" w:hAnsi="Arial" w:cs="Arial"/>
          <w:sz w:val="24"/>
          <w:szCs w:val="24"/>
        </w:rPr>
      </w:pPr>
      <w:r w:rsidRPr="00713814">
        <w:rPr>
          <w:rFonts w:ascii="Arial" w:hAnsi="Arial" w:cs="Arial"/>
          <w:sz w:val="24"/>
          <w:szCs w:val="24"/>
        </w:rPr>
        <w:t>There is an alarmingly high rate of crime</w:t>
      </w:r>
      <w:r w:rsidR="00071EB2" w:rsidRPr="00713814">
        <w:rPr>
          <w:rFonts w:ascii="Arial" w:hAnsi="Arial" w:cs="Arial"/>
          <w:sz w:val="24"/>
          <w:szCs w:val="24"/>
        </w:rPr>
        <w:t xml:space="preserve"> due to</w:t>
      </w:r>
      <w:r w:rsidRPr="00713814">
        <w:rPr>
          <w:rFonts w:ascii="Arial" w:hAnsi="Arial" w:cs="Arial"/>
          <w:sz w:val="24"/>
          <w:szCs w:val="24"/>
        </w:rPr>
        <w:t>:</w:t>
      </w:r>
    </w:p>
    <w:p w:rsidR="00705955" w:rsidRPr="00713814" w:rsidRDefault="00071EB2" w:rsidP="00705955">
      <w:pPr>
        <w:pStyle w:val="ListParagraph"/>
        <w:numPr>
          <w:ilvl w:val="0"/>
          <w:numId w:val="23"/>
        </w:numPr>
        <w:rPr>
          <w:rFonts w:ascii="Arial" w:hAnsi="Arial" w:cs="Arial"/>
          <w:sz w:val="24"/>
          <w:szCs w:val="24"/>
        </w:rPr>
      </w:pPr>
      <w:r w:rsidRPr="00713814">
        <w:rPr>
          <w:rFonts w:ascii="Arial" w:hAnsi="Arial" w:cs="Arial"/>
          <w:sz w:val="24"/>
          <w:szCs w:val="24"/>
        </w:rPr>
        <w:t>Drugs</w:t>
      </w:r>
    </w:p>
    <w:p w:rsidR="00071EB2" w:rsidRPr="00713814" w:rsidRDefault="00071EB2" w:rsidP="00705955">
      <w:pPr>
        <w:pStyle w:val="ListParagraph"/>
        <w:numPr>
          <w:ilvl w:val="0"/>
          <w:numId w:val="23"/>
        </w:numPr>
        <w:rPr>
          <w:rFonts w:ascii="Arial" w:hAnsi="Arial" w:cs="Arial"/>
          <w:sz w:val="24"/>
          <w:szCs w:val="24"/>
        </w:rPr>
      </w:pPr>
      <w:r w:rsidRPr="00713814">
        <w:rPr>
          <w:rFonts w:ascii="Arial" w:hAnsi="Arial" w:cs="Arial"/>
          <w:sz w:val="24"/>
          <w:szCs w:val="24"/>
        </w:rPr>
        <w:t>Lack of employment</w:t>
      </w:r>
    </w:p>
    <w:p w:rsidR="00A12917" w:rsidRPr="00A12917" w:rsidRDefault="00A12917" w:rsidP="00A12917">
      <w:pPr>
        <w:pStyle w:val="ListParagraph"/>
        <w:numPr>
          <w:ilvl w:val="0"/>
          <w:numId w:val="23"/>
        </w:numPr>
        <w:rPr>
          <w:rFonts w:ascii="Arial" w:hAnsi="Arial" w:cs="Arial"/>
          <w:sz w:val="24"/>
          <w:szCs w:val="24"/>
        </w:rPr>
      </w:pPr>
      <w:r>
        <w:rPr>
          <w:rFonts w:ascii="Arial" w:hAnsi="Arial" w:cs="Arial"/>
          <w:sz w:val="24"/>
          <w:szCs w:val="24"/>
        </w:rPr>
        <w:t xml:space="preserve">Poverty </w:t>
      </w:r>
    </w:p>
    <w:p w:rsidR="00A12917" w:rsidRDefault="00A12917" w:rsidP="00705955">
      <w:pPr>
        <w:pStyle w:val="ListParagraph"/>
        <w:numPr>
          <w:ilvl w:val="0"/>
          <w:numId w:val="23"/>
        </w:numPr>
        <w:rPr>
          <w:rFonts w:ascii="Arial" w:hAnsi="Arial" w:cs="Arial"/>
          <w:sz w:val="24"/>
          <w:szCs w:val="24"/>
        </w:rPr>
      </w:pPr>
      <w:r>
        <w:rPr>
          <w:rFonts w:ascii="Arial" w:hAnsi="Arial" w:cs="Arial"/>
          <w:sz w:val="24"/>
          <w:szCs w:val="24"/>
        </w:rPr>
        <w:t>Cable theft</w:t>
      </w:r>
    </w:p>
    <w:p w:rsidR="00071EB2" w:rsidRPr="006E5098" w:rsidRDefault="00A12917" w:rsidP="00071EB2">
      <w:pPr>
        <w:pStyle w:val="ListParagraph"/>
        <w:numPr>
          <w:ilvl w:val="0"/>
          <w:numId w:val="23"/>
        </w:numPr>
        <w:rPr>
          <w:rFonts w:ascii="Arial" w:hAnsi="Arial" w:cs="Arial"/>
          <w:sz w:val="24"/>
          <w:szCs w:val="24"/>
        </w:rPr>
      </w:pPr>
      <w:r>
        <w:rPr>
          <w:rFonts w:ascii="Arial" w:hAnsi="Arial" w:cs="Arial"/>
          <w:sz w:val="24"/>
          <w:szCs w:val="24"/>
        </w:rPr>
        <w:t>Stock Theft</w:t>
      </w:r>
    </w:p>
    <w:p w:rsidR="00071EB2" w:rsidRPr="00713814" w:rsidRDefault="00071EB2" w:rsidP="00071EB2">
      <w:pPr>
        <w:rPr>
          <w:rFonts w:ascii="Arial" w:hAnsi="Arial" w:cs="Arial"/>
          <w:sz w:val="24"/>
          <w:szCs w:val="24"/>
        </w:rPr>
      </w:pPr>
      <w:r w:rsidRPr="00713814">
        <w:rPr>
          <w:rFonts w:ascii="Arial" w:hAnsi="Arial" w:cs="Arial"/>
          <w:sz w:val="24"/>
          <w:szCs w:val="24"/>
        </w:rPr>
        <w:t>Types of crime:</w:t>
      </w:r>
    </w:p>
    <w:p w:rsidR="00071EB2" w:rsidRPr="00713814" w:rsidRDefault="00071EB2" w:rsidP="00071EB2">
      <w:pPr>
        <w:pStyle w:val="ListParagraph"/>
        <w:numPr>
          <w:ilvl w:val="0"/>
          <w:numId w:val="24"/>
        </w:numPr>
        <w:rPr>
          <w:rFonts w:ascii="Arial" w:hAnsi="Arial" w:cs="Arial"/>
          <w:sz w:val="24"/>
          <w:szCs w:val="24"/>
        </w:rPr>
      </w:pPr>
      <w:r w:rsidRPr="00713814">
        <w:rPr>
          <w:rFonts w:ascii="Arial" w:hAnsi="Arial" w:cs="Arial"/>
          <w:sz w:val="24"/>
          <w:szCs w:val="24"/>
        </w:rPr>
        <w:t>House Breaking</w:t>
      </w:r>
    </w:p>
    <w:p w:rsidR="00071EB2" w:rsidRPr="00713814" w:rsidRDefault="00071EB2" w:rsidP="00071EB2">
      <w:pPr>
        <w:pStyle w:val="ListParagraph"/>
        <w:numPr>
          <w:ilvl w:val="0"/>
          <w:numId w:val="24"/>
        </w:numPr>
        <w:rPr>
          <w:rFonts w:ascii="Arial" w:hAnsi="Arial" w:cs="Arial"/>
          <w:sz w:val="24"/>
          <w:szCs w:val="24"/>
        </w:rPr>
      </w:pPr>
      <w:r w:rsidRPr="00713814">
        <w:rPr>
          <w:rFonts w:ascii="Arial" w:hAnsi="Arial" w:cs="Arial"/>
          <w:sz w:val="24"/>
          <w:szCs w:val="24"/>
        </w:rPr>
        <w:t>GBH Assault</w:t>
      </w:r>
    </w:p>
    <w:p w:rsidR="00071EB2" w:rsidRPr="00713814" w:rsidRDefault="00071EB2" w:rsidP="00071EB2">
      <w:pPr>
        <w:pStyle w:val="ListParagraph"/>
        <w:numPr>
          <w:ilvl w:val="0"/>
          <w:numId w:val="24"/>
        </w:numPr>
        <w:rPr>
          <w:rFonts w:ascii="Arial" w:hAnsi="Arial" w:cs="Arial"/>
          <w:sz w:val="24"/>
          <w:szCs w:val="24"/>
        </w:rPr>
      </w:pPr>
      <w:r w:rsidRPr="00713814">
        <w:rPr>
          <w:rFonts w:ascii="Arial" w:hAnsi="Arial" w:cs="Arial"/>
          <w:sz w:val="24"/>
          <w:szCs w:val="24"/>
        </w:rPr>
        <w:t>Mugging</w:t>
      </w:r>
    </w:p>
    <w:p w:rsidR="00071EB2" w:rsidRPr="00713814" w:rsidRDefault="00071EB2" w:rsidP="00071EB2">
      <w:pPr>
        <w:pStyle w:val="ListParagraph"/>
        <w:numPr>
          <w:ilvl w:val="0"/>
          <w:numId w:val="24"/>
        </w:numPr>
        <w:rPr>
          <w:rFonts w:ascii="Arial" w:hAnsi="Arial" w:cs="Arial"/>
          <w:sz w:val="24"/>
          <w:szCs w:val="24"/>
        </w:rPr>
      </w:pPr>
      <w:r w:rsidRPr="00713814">
        <w:rPr>
          <w:rFonts w:ascii="Arial" w:hAnsi="Arial" w:cs="Arial"/>
          <w:sz w:val="24"/>
          <w:szCs w:val="24"/>
        </w:rPr>
        <w:t>Murder</w:t>
      </w:r>
    </w:p>
    <w:p w:rsidR="00071EB2" w:rsidRDefault="00071EB2" w:rsidP="00071EB2">
      <w:pPr>
        <w:pStyle w:val="ListParagraph"/>
        <w:numPr>
          <w:ilvl w:val="0"/>
          <w:numId w:val="24"/>
        </w:numPr>
        <w:rPr>
          <w:rFonts w:ascii="Arial" w:hAnsi="Arial" w:cs="Arial"/>
          <w:sz w:val="24"/>
          <w:szCs w:val="24"/>
        </w:rPr>
      </w:pPr>
      <w:r w:rsidRPr="00713814">
        <w:rPr>
          <w:rFonts w:ascii="Arial" w:hAnsi="Arial" w:cs="Arial"/>
          <w:sz w:val="24"/>
          <w:szCs w:val="24"/>
        </w:rPr>
        <w:t>Shoplifting</w:t>
      </w:r>
    </w:p>
    <w:p w:rsidR="00A12917" w:rsidRPr="00713814" w:rsidRDefault="00A12917" w:rsidP="00071EB2">
      <w:pPr>
        <w:pStyle w:val="ListParagraph"/>
        <w:numPr>
          <w:ilvl w:val="0"/>
          <w:numId w:val="24"/>
        </w:numPr>
        <w:rPr>
          <w:rFonts w:ascii="Arial" w:hAnsi="Arial" w:cs="Arial"/>
          <w:sz w:val="24"/>
          <w:szCs w:val="24"/>
        </w:rPr>
      </w:pPr>
      <w:r>
        <w:rPr>
          <w:rFonts w:ascii="Arial" w:hAnsi="Arial" w:cs="Arial"/>
          <w:sz w:val="24"/>
          <w:szCs w:val="24"/>
        </w:rPr>
        <w:t xml:space="preserve">Robbery </w:t>
      </w:r>
    </w:p>
    <w:p w:rsidR="00071EB2" w:rsidRPr="00713814" w:rsidRDefault="00071EB2" w:rsidP="00071EB2">
      <w:pPr>
        <w:rPr>
          <w:rFonts w:ascii="Arial" w:hAnsi="Arial" w:cs="Arial"/>
          <w:sz w:val="24"/>
          <w:szCs w:val="24"/>
        </w:rPr>
      </w:pPr>
      <w:r w:rsidRPr="00713814">
        <w:rPr>
          <w:rFonts w:ascii="Arial" w:hAnsi="Arial" w:cs="Arial"/>
          <w:sz w:val="24"/>
          <w:szCs w:val="24"/>
        </w:rPr>
        <w:t>Police intervention is poor, leading to cases of mob justice.</w:t>
      </w:r>
    </w:p>
    <w:p w:rsidR="00071EB2" w:rsidRDefault="00071EB2" w:rsidP="00071EB2">
      <w:pPr>
        <w:rPr>
          <w:rFonts w:ascii="Arial" w:hAnsi="Arial" w:cs="Arial"/>
          <w:sz w:val="24"/>
          <w:szCs w:val="24"/>
        </w:rPr>
      </w:pPr>
      <w:r w:rsidRPr="00713814">
        <w:rPr>
          <w:rFonts w:ascii="Arial" w:hAnsi="Arial" w:cs="Arial"/>
          <w:sz w:val="24"/>
          <w:szCs w:val="24"/>
        </w:rPr>
        <w:t>CPF</w:t>
      </w:r>
      <w:r w:rsidR="00925D62">
        <w:rPr>
          <w:rFonts w:ascii="Arial" w:hAnsi="Arial" w:cs="Arial"/>
          <w:sz w:val="24"/>
          <w:szCs w:val="24"/>
        </w:rPr>
        <w:t>s</w:t>
      </w:r>
      <w:r w:rsidRPr="00713814">
        <w:rPr>
          <w:rFonts w:ascii="Arial" w:hAnsi="Arial" w:cs="Arial"/>
          <w:sz w:val="24"/>
          <w:szCs w:val="24"/>
        </w:rPr>
        <w:t xml:space="preserve"> are present.</w:t>
      </w:r>
    </w:p>
    <w:p w:rsidR="00A12917" w:rsidRDefault="00A12917" w:rsidP="00071EB2">
      <w:pPr>
        <w:rPr>
          <w:rFonts w:ascii="Arial" w:hAnsi="Arial" w:cs="Arial"/>
          <w:sz w:val="24"/>
          <w:szCs w:val="24"/>
        </w:rPr>
      </w:pPr>
      <w:r>
        <w:rPr>
          <w:rFonts w:ascii="Arial" w:hAnsi="Arial" w:cs="Arial"/>
          <w:sz w:val="24"/>
          <w:szCs w:val="24"/>
        </w:rPr>
        <w:t>Police intervention is poor, leading to cases of mob justice.</w:t>
      </w:r>
    </w:p>
    <w:p w:rsidR="00A12917" w:rsidRPr="00713814" w:rsidRDefault="00A12917" w:rsidP="00071EB2">
      <w:pPr>
        <w:rPr>
          <w:rFonts w:ascii="Arial" w:hAnsi="Arial" w:cs="Arial"/>
          <w:sz w:val="24"/>
          <w:szCs w:val="24"/>
        </w:rPr>
      </w:pPr>
      <w:r>
        <w:rPr>
          <w:rFonts w:ascii="Arial" w:hAnsi="Arial" w:cs="Arial"/>
          <w:sz w:val="24"/>
          <w:szCs w:val="24"/>
        </w:rPr>
        <w:t>CPF structures are present but not capacitated and equipment for defence.</w:t>
      </w:r>
    </w:p>
    <w:p w:rsidR="00BF1677" w:rsidRPr="00BF1677"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0" w:name="_Toc476058580"/>
      <w:r>
        <w:lastRenderedPageBreak/>
        <w:t>CITIZEN SATISFACTION.</w:t>
      </w:r>
      <w:bookmarkEnd w:id="40"/>
    </w:p>
    <w:p w:rsidR="00E848C0" w:rsidRPr="00E12764" w:rsidRDefault="00BF1677" w:rsidP="003535AC">
      <w:pPr>
        <w:spacing w:before="240"/>
        <w:rPr>
          <w:rFonts w:ascii="Arial" w:hAnsi="Arial" w:cs="Arial"/>
          <w:sz w:val="20"/>
          <w:szCs w:val="20"/>
        </w:rPr>
      </w:pPr>
      <w:r w:rsidRPr="00E12764">
        <w:rPr>
          <w:rFonts w:ascii="Arial" w:hAnsi="Arial" w:cs="Arial"/>
          <w:sz w:val="20"/>
          <w:szCs w:val="20"/>
        </w:rPr>
        <w:t xml:space="preserve">Kindly mark with an </w:t>
      </w:r>
      <w:r w:rsidRPr="00E12764">
        <w:rPr>
          <w:rFonts w:ascii="Arial" w:hAnsi="Arial" w:cs="Arial"/>
          <w:b/>
          <w:sz w:val="20"/>
          <w:szCs w:val="20"/>
        </w:rPr>
        <w:t>X</w:t>
      </w:r>
      <w:r w:rsidRPr="00E12764">
        <w:rPr>
          <w:rFonts w:ascii="Arial" w:hAnsi="Arial" w:cs="Arial"/>
          <w:sz w:val="20"/>
          <w:szCs w:val="20"/>
        </w:rPr>
        <w:t>:</w:t>
      </w:r>
    </w:p>
    <w:tbl>
      <w:tblPr>
        <w:tblStyle w:val="TableGrid"/>
        <w:tblW w:w="0" w:type="auto"/>
        <w:tblInd w:w="-5" w:type="dxa"/>
        <w:tblLook w:val="04A0" w:firstRow="1" w:lastRow="0" w:firstColumn="1" w:lastColumn="0" w:noHBand="0" w:noVBand="1"/>
      </w:tblPr>
      <w:tblGrid>
        <w:gridCol w:w="3969"/>
        <w:gridCol w:w="1684"/>
        <w:gridCol w:w="1684"/>
        <w:gridCol w:w="1684"/>
      </w:tblGrid>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071EB2"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684" w:type="dxa"/>
          </w:tcPr>
          <w:p w:rsidR="00EE28B0" w:rsidRPr="003D06ED" w:rsidRDefault="00071EB2"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684" w:type="dxa"/>
          </w:tcPr>
          <w:p w:rsidR="00EE28B0" w:rsidRPr="003D06ED" w:rsidRDefault="00071EB2"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071EB2" w:rsidP="003535AC">
            <w:pPr>
              <w:pStyle w:val="ListParagraph"/>
              <w:ind w:left="0"/>
              <w:jc w:val="center"/>
              <w:rPr>
                <w:rFonts w:ascii="Arial" w:hAnsi="Arial" w:cs="Arial"/>
                <w:b/>
                <w:sz w:val="20"/>
                <w:szCs w:val="20"/>
              </w:rPr>
            </w:pPr>
            <w:r>
              <w:rPr>
                <w:rFonts w:ascii="Arial" w:hAnsi="Arial" w:cs="Arial"/>
                <w:b/>
                <w:sz w:val="20"/>
                <w:szCs w:val="20"/>
              </w:rPr>
              <w:t>X</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684" w:type="dxa"/>
          </w:tcPr>
          <w:p w:rsidR="00EE28B0" w:rsidRPr="003D06ED" w:rsidRDefault="00071EB2"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684" w:type="dxa"/>
          </w:tcPr>
          <w:p w:rsidR="00961323" w:rsidRPr="003D06ED" w:rsidRDefault="00071EB2"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684" w:type="dxa"/>
          </w:tcPr>
          <w:p w:rsidR="00961323" w:rsidRPr="003D06ED" w:rsidRDefault="00071EB2"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A12917" w:rsidRPr="003D06ED" w:rsidTr="00F478F0">
        <w:tc>
          <w:tcPr>
            <w:tcW w:w="3969" w:type="dxa"/>
            <w:shd w:val="clear" w:color="auto" w:fill="BFBFBF" w:themeFill="background1" w:themeFillShade="BF"/>
          </w:tcPr>
          <w:p w:rsidR="00A12917" w:rsidRPr="00967C5B" w:rsidRDefault="00967C5B" w:rsidP="003535AC">
            <w:pPr>
              <w:pStyle w:val="ListParagraph"/>
              <w:ind w:left="0"/>
              <w:rPr>
                <w:rFonts w:ascii="Arial" w:hAnsi="Arial" w:cs="Arial"/>
                <w:sz w:val="20"/>
                <w:szCs w:val="20"/>
              </w:rPr>
            </w:pPr>
            <w:r w:rsidRPr="00967C5B">
              <w:rPr>
                <w:rFonts w:ascii="Arial" w:hAnsi="Arial" w:cs="Arial"/>
                <w:sz w:val="20"/>
                <w:szCs w:val="20"/>
              </w:rPr>
              <w:t>ACCESS TO ELECTRICITY FOR LIGHTING AND COOKING</w:t>
            </w:r>
          </w:p>
        </w:tc>
        <w:tc>
          <w:tcPr>
            <w:tcW w:w="1684" w:type="dxa"/>
          </w:tcPr>
          <w:p w:rsidR="00A12917" w:rsidRPr="003D06ED" w:rsidRDefault="00A12917" w:rsidP="003535AC">
            <w:pPr>
              <w:pStyle w:val="ListParagraph"/>
              <w:ind w:left="0"/>
              <w:jc w:val="center"/>
              <w:rPr>
                <w:rFonts w:ascii="Arial" w:hAnsi="Arial" w:cs="Arial"/>
                <w:b/>
                <w:sz w:val="20"/>
                <w:szCs w:val="20"/>
              </w:rPr>
            </w:pPr>
          </w:p>
        </w:tc>
        <w:tc>
          <w:tcPr>
            <w:tcW w:w="1684" w:type="dxa"/>
          </w:tcPr>
          <w:p w:rsidR="00A12917" w:rsidRDefault="00967C5B"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A12917" w:rsidRPr="003D06ED" w:rsidRDefault="00A12917" w:rsidP="003535AC">
            <w:pPr>
              <w:pStyle w:val="ListParagraph"/>
              <w:ind w:left="0"/>
              <w:jc w:val="center"/>
              <w:rPr>
                <w:rFonts w:ascii="Arial" w:hAnsi="Arial" w:cs="Arial"/>
                <w:b/>
                <w:sz w:val="20"/>
                <w:szCs w:val="20"/>
              </w:rPr>
            </w:pPr>
          </w:p>
        </w:tc>
      </w:tr>
      <w:tr w:rsidR="00967C5B" w:rsidRPr="003D06ED" w:rsidTr="00F478F0">
        <w:tc>
          <w:tcPr>
            <w:tcW w:w="3969" w:type="dxa"/>
            <w:shd w:val="clear" w:color="auto" w:fill="BFBFBF" w:themeFill="background1" w:themeFillShade="BF"/>
          </w:tcPr>
          <w:p w:rsidR="00967C5B" w:rsidRPr="00967C5B" w:rsidRDefault="00967C5B" w:rsidP="003535AC">
            <w:pPr>
              <w:pStyle w:val="ListParagraph"/>
              <w:ind w:left="0"/>
              <w:rPr>
                <w:rFonts w:ascii="Arial" w:hAnsi="Arial" w:cs="Arial"/>
                <w:sz w:val="20"/>
                <w:szCs w:val="20"/>
              </w:rPr>
            </w:pPr>
            <w:r w:rsidRPr="00967C5B">
              <w:rPr>
                <w:rFonts w:ascii="Arial" w:hAnsi="Arial" w:cs="Arial"/>
                <w:sz w:val="20"/>
                <w:szCs w:val="20"/>
              </w:rPr>
              <w:t>ACCESS TO SPORTS FACILITIES</w:t>
            </w:r>
          </w:p>
        </w:tc>
        <w:tc>
          <w:tcPr>
            <w:tcW w:w="1684" w:type="dxa"/>
          </w:tcPr>
          <w:p w:rsidR="00967C5B" w:rsidRPr="003D06ED" w:rsidRDefault="00967C5B"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7C5B" w:rsidRDefault="00967C5B" w:rsidP="003535AC">
            <w:pPr>
              <w:pStyle w:val="ListParagraph"/>
              <w:ind w:left="0"/>
              <w:jc w:val="center"/>
              <w:rPr>
                <w:rFonts w:ascii="Arial" w:hAnsi="Arial" w:cs="Arial"/>
                <w:b/>
                <w:sz w:val="20"/>
                <w:szCs w:val="20"/>
              </w:rPr>
            </w:pPr>
          </w:p>
        </w:tc>
        <w:tc>
          <w:tcPr>
            <w:tcW w:w="1684" w:type="dxa"/>
          </w:tcPr>
          <w:p w:rsidR="00967C5B" w:rsidRPr="003D06ED" w:rsidRDefault="00967C5B"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071EB2"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A12917" w:rsidRPr="003D06ED" w:rsidTr="00F478F0">
        <w:tc>
          <w:tcPr>
            <w:tcW w:w="3969" w:type="dxa"/>
            <w:shd w:val="clear" w:color="auto" w:fill="BFBFBF" w:themeFill="background1" w:themeFillShade="BF"/>
          </w:tcPr>
          <w:p w:rsidR="00A12917" w:rsidRPr="003D06ED" w:rsidRDefault="00A12917" w:rsidP="003535AC">
            <w:pPr>
              <w:pStyle w:val="ListParagraph"/>
              <w:ind w:left="0"/>
              <w:rPr>
                <w:rFonts w:ascii="Arial" w:hAnsi="Arial" w:cs="Arial"/>
                <w:sz w:val="20"/>
                <w:szCs w:val="20"/>
              </w:rPr>
            </w:pPr>
          </w:p>
        </w:tc>
        <w:tc>
          <w:tcPr>
            <w:tcW w:w="1684" w:type="dxa"/>
          </w:tcPr>
          <w:p w:rsidR="00A12917" w:rsidRPr="003D06ED" w:rsidRDefault="00A12917" w:rsidP="003535AC">
            <w:pPr>
              <w:pStyle w:val="ListParagraph"/>
              <w:ind w:left="0"/>
              <w:jc w:val="center"/>
              <w:rPr>
                <w:rFonts w:ascii="Arial" w:hAnsi="Arial" w:cs="Arial"/>
                <w:b/>
                <w:sz w:val="20"/>
                <w:szCs w:val="20"/>
              </w:rPr>
            </w:pPr>
          </w:p>
        </w:tc>
        <w:tc>
          <w:tcPr>
            <w:tcW w:w="1684" w:type="dxa"/>
          </w:tcPr>
          <w:p w:rsidR="00A12917" w:rsidRDefault="00A12917" w:rsidP="003535AC">
            <w:pPr>
              <w:pStyle w:val="ListParagraph"/>
              <w:ind w:left="0"/>
              <w:jc w:val="center"/>
              <w:rPr>
                <w:rFonts w:ascii="Arial" w:hAnsi="Arial" w:cs="Arial"/>
                <w:b/>
                <w:sz w:val="20"/>
                <w:szCs w:val="20"/>
              </w:rPr>
            </w:pPr>
          </w:p>
        </w:tc>
        <w:tc>
          <w:tcPr>
            <w:tcW w:w="1684" w:type="dxa"/>
          </w:tcPr>
          <w:p w:rsidR="00A12917" w:rsidRPr="003D06ED" w:rsidRDefault="00A12917" w:rsidP="003535AC">
            <w:pPr>
              <w:pStyle w:val="ListParagraph"/>
              <w:ind w:left="0"/>
              <w:jc w:val="center"/>
              <w:rPr>
                <w:rFonts w:ascii="Arial" w:hAnsi="Arial" w:cs="Arial"/>
                <w:b/>
                <w:sz w:val="20"/>
                <w:szCs w:val="20"/>
              </w:rPr>
            </w:pPr>
          </w:p>
        </w:tc>
      </w:tr>
      <w:tr w:rsidR="00A12917" w:rsidRPr="003D06ED" w:rsidTr="00F478F0">
        <w:tc>
          <w:tcPr>
            <w:tcW w:w="3969" w:type="dxa"/>
            <w:shd w:val="clear" w:color="auto" w:fill="BFBFBF" w:themeFill="background1" w:themeFillShade="BF"/>
          </w:tcPr>
          <w:p w:rsidR="00A12917" w:rsidRPr="003D06ED" w:rsidRDefault="00A12917" w:rsidP="003535AC">
            <w:pPr>
              <w:pStyle w:val="ListParagraph"/>
              <w:ind w:left="0"/>
              <w:rPr>
                <w:rFonts w:ascii="Arial" w:hAnsi="Arial" w:cs="Arial"/>
                <w:sz w:val="20"/>
                <w:szCs w:val="20"/>
              </w:rPr>
            </w:pPr>
          </w:p>
        </w:tc>
        <w:tc>
          <w:tcPr>
            <w:tcW w:w="1684" w:type="dxa"/>
          </w:tcPr>
          <w:p w:rsidR="00A12917" w:rsidRPr="003D06ED" w:rsidRDefault="00A12917" w:rsidP="003535AC">
            <w:pPr>
              <w:pStyle w:val="ListParagraph"/>
              <w:ind w:left="0"/>
              <w:jc w:val="center"/>
              <w:rPr>
                <w:rFonts w:ascii="Arial" w:hAnsi="Arial" w:cs="Arial"/>
                <w:b/>
                <w:sz w:val="20"/>
                <w:szCs w:val="20"/>
              </w:rPr>
            </w:pPr>
          </w:p>
        </w:tc>
        <w:tc>
          <w:tcPr>
            <w:tcW w:w="1684" w:type="dxa"/>
          </w:tcPr>
          <w:p w:rsidR="00A12917" w:rsidRDefault="00A12917" w:rsidP="003535AC">
            <w:pPr>
              <w:pStyle w:val="ListParagraph"/>
              <w:ind w:left="0"/>
              <w:jc w:val="center"/>
              <w:rPr>
                <w:rFonts w:ascii="Arial" w:hAnsi="Arial" w:cs="Arial"/>
                <w:b/>
                <w:sz w:val="20"/>
                <w:szCs w:val="20"/>
              </w:rPr>
            </w:pPr>
          </w:p>
        </w:tc>
        <w:tc>
          <w:tcPr>
            <w:tcW w:w="1684" w:type="dxa"/>
          </w:tcPr>
          <w:p w:rsidR="00A12917" w:rsidRPr="003D06ED" w:rsidRDefault="00A12917"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071EB2"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684" w:type="dxa"/>
          </w:tcPr>
          <w:p w:rsidR="00F478F0" w:rsidRPr="003D06ED" w:rsidRDefault="00071EB2"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071EB2"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071EB2"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r>
    </w:tbl>
    <w:p w:rsidR="00EE28B0"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1" w:name="_Toc476058581"/>
      <w:r w:rsidRPr="00F478F0">
        <w:t>STATE OF THE ENVIRONMENT.</w:t>
      </w:r>
      <w:bookmarkEnd w:id="41"/>
    </w:p>
    <w:p w:rsidR="00E223D3" w:rsidRPr="00713814" w:rsidRDefault="00E223D3" w:rsidP="00FF5E96">
      <w:pPr>
        <w:rPr>
          <w:rFonts w:ascii="Arial" w:hAnsi="Arial" w:cs="Arial"/>
          <w:sz w:val="24"/>
          <w:szCs w:val="24"/>
        </w:rPr>
      </w:pPr>
    </w:p>
    <w:p w:rsidR="00071EB2" w:rsidRPr="00713814" w:rsidRDefault="00071EB2" w:rsidP="00071EB2">
      <w:pPr>
        <w:pStyle w:val="ListParagraph"/>
        <w:numPr>
          <w:ilvl w:val="0"/>
          <w:numId w:val="25"/>
        </w:numPr>
        <w:rPr>
          <w:rFonts w:ascii="Arial" w:hAnsi="Arial" w:cs="Arial"/>
          <w:sz w:val="24"/>
          <w:szCs w:val="24"/>
        </w:rPr>
      </w:pPr>
      <w:r w:rsidRPr="00713814">
        <w:rPr>
          <w:rFonts w:ascii="Arial" w:hAnsi="Arial" w:cs="Arial"/>
          <w:sz w:val="24"/>
          <w:szCs w:val="24"/>
        </w:rPr>
        <w:t>Illegal dumping is an issue</w:t>
      </w:r>
    </w:p>
    <w:p w:rsidR="00071EB2" w:rsidRPr="00713814" w:rsidRDefault="00071EB2" w:rsidP="00071EB2">
      <w:pPr>
        <w:pStyle w:val="ListParagraph"/>
        <w:numPr>
          <w:ilvl w:val="0"/>
          <w:numId w:val="25"/>
        </w:numPr>
        <w:rPr>
          <w:rFonts w:ascii="Arial" w:hAnsi="Arial" w:cs="Arial"/>
          <w:sz w:val="24"/>
          <w:szCs w:val="24"/>
        </w:rPr>
      </w:pPr>
      <w:r w:rsidRPr="00713814">
        <w:rPr>
          <w:rFonts w:ascii="Arial" w:hAnsi="Arial" w:cs="Arial"/>
          <w:sz w:val="24"/>
          <w:szCs w:val="24"/>
        </w:rPr>
        <w:t>Houses built on unstable land/streams</w:t>
      </w:r>
    </w:p>
    <w:p w:rsidR="00DF6F1D" w:rsidRDefault="00DF6F1D" w:rsidP="00071EB2">
      <w:pPr>
        <w:pStyle w:val="ListParagraph"/>
        <w:numPr>
          <w:ilvl w:val="0"/>
          <w:numId w:val="25"/>
        </w:numPr>
        <w:rPr>
          <w:rFonts w:ascii="Arial" w:hAnsi="Arial" w:cs="Arial"/>
          <w:sz w:val="24"/>
          <w:szCs w:val="24"/>
        </w:rPr>
      </w:pPr>
      <w:r w:rsidRPr="00713814">
        <w:rPr>
          <w:rFonts w:ascii="Arial" w:hAnsi="Arial" w:cs="Arial"/>
          <w:sz w:val="24"/>
          <w:szCs w:val="24"/>
        </w:rPr>
        <w:t>Pollution</w:t>
      </w:r>
    </w:p>
    <w:p w:rsidR="00071EB2" w:rsidRPr="00FE7DB4" w:rsidRDefault="00967C5B" w:rsidP="00FF5E96">
      <w:pPr>
        <w:pStyle w:val="ListParagraph"/>
        <w:numPr>
          <w:ilvl w:val="0"/>
          <w:numId w:val="25"/>
        </w:numPr>
        <w:rPr>
          <w:rFonts w:ascii="Arial" w:hAnsi="Arial" w:cs="Arial"/>
          <w:sz w:val="24"/>
          <w:szCs w:val="24"/>
        </w:rPr>
      </w:pPr>
      <w:r>
        <w:rPr>
          <w:rFonts w:ascii="Arial" w:hAnsi="Arial" w:cs="Arial"/>
          <w:sz w:val="24"/>
          <w:szCs w:val="24"/>
        </w:rPr>
        <w:t xml:space="preserve">Allocation of speed </w:t>
      </w:r>
      <w:r w:rsidR="00FE7DB4">
        <w:rPr>
          <w:rFonts w:ascii="Arial" w:hAnsi="Arial" w:cs="Arial"/>
          <w:sz w:val="24"/>
          <w:szCs w:val="24"/>
        </w:rPr>
        <w:t>humps to reduce accidents</w:t>
      </w:r>
    </w:p>
    <w:p w:rsidR="001D0E26" w:rsidRDefault="00961323" w:rsidP="00E223D3">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2" w:name="_Toc476058582"/>
      <w:r w:rsidRPr="00F478F0">
        <w:t>LOCAL ECONOMIC DEVELOPMENT.</w:t>
      </w:r>
      <w:bookmarkEnd w:id="42"/>
    </w:p>
    <w:p w:rsidR="00DF6F1D" w:rsidRPr="00713814" w:rsidRDefault="00DF6F1D" w:rsidP="00FF5E96">
      <w:pPr>
        <w:rPr>
          <w:rFonts w:ascii="Arial" w:hAnsi="Arial" w:cs="Arial"/>
          <w:sz w:val="24"/>
          <w:szCs w:val="24"/>
        </w:rPr>
      </w:pPr>
    </w:p>
    <w:p w:rsidR="00E223D3" w:rsidRPr="00713814" w:rsidRDefault="00DF6F1D" w:rsidP="00DF6F1D">
      <w:pPr>
        <w:pStyle w:val="ListParagraph"/>
        <w:numPr>
          <w:ilvl w:val="0"/>
          <w:numId w:val="26"/>
        </w:numPr>
        <w:rPr>
          <w:rFonts w:ascii="Arial" w:hAnsi="Arial" w:cs="Arial"/>
          <w:sz w:val="24"/>
          <w:szCs w:val="24"/>
        </w:rPr>
      </w:pPr>
      <w:r w:rsidRPr="00713814">
        <w:rPr>
          <w:rFonts w:ascii="Arial" w:hAnsi="Arial" w:cs="Arial"/>
          <w:sz w:val="24"/>
          <w:szCs w:val="24"/>
        </w:rPr>
        <w:t xml:space="preserve">Taverns </w:t>
      </w:r>
    </w:p>
    <w:p w:rsidR="00DF6F1D" w:rsidRPr="00713814" w:rsidRDefault="00DF6F1D" w:rsidP="00DF6F1D">
      <w:pPr>
        <w:pStyle w:val="ListParagraph"/>
        <w:numPr>
          <w:ilvl w:val="0"/>
          <w:numId w:val="26"/>
        </w:numPr>
        <w:rPr>
          <w:rFonts w:ascii="Arial" w:hAnsi="Arial" w:cs="Arial"/>
          <w:sz w:val="24"/>
          <w:szCs w:val="24"/>
        </w:rPr>
      </w:pPr>
      <w:r w:rsidRPr="00713814">
        <w:rPr>
          <w:rFonts w:ascii="Arial" w:hAnsi="Arial" w:cs="Arial"/>
          <w:sz w:val="24"/>
          <w:szCs w:val="24"/>
        </w:rPr>
        <w:t xml:space="preserve">Foreign owned </w:t>
      </w:r>
      <w:proofErr w:type="spellStart"/>
      <w:r w:rsidRPr="00713814">
        <w:rPr>
          <w:rFonts w:ascii="Arial" w:hAnsi="Arial" w:cs="Arial"/>
          <w:sz w:val="24"/>
          <w:szCs w:val="24"/>
        </w:rPr>
        <w:t>Spaza</w:t>
      </w:r>
      <w:proofErr w:type="spellEnd"/>
      <w:r w:rsidRPr="00713814">
        <w:rPr>
          <w:rFonts w:ascii="Arial" w:hAnsi="Arial" w:cs="Arial"/>
          <w:sz w:val="24"/>
          <w:szCs w:val="24"/>
        </w:rPr>
        <w:t xml:space="preserve"> Shops</w:t>
      </w:r>
    </w:p>
    <w:p w:rsidR="00DF6F1D" w:rsidRPr="00713814" w:rsidRDefault="00DF6F1D" w:rsidP="00DF6F1D">
      <w:pPr>
        <w:pStyle w:val="ListParagraph"/>
        <w:numPr>
          <w:ilvl w:val="0"/>
          <w:numId w:val="26"/>
        </w:numPr>
        <w:rPr>
          <w:rFonts w:ascii="Arial" w:hAnsi="Arial" w:cs="Arial"/>
          <w:sz w:val="24"/>
          <w:szCs w:val="24"/>
        </w:rPr>
      </w:pPr>
      <w:r w:rsidRPr="00713814">
        <w:rPr>
          <w:rFonts w:ascii="Arial" w:hAnsi="Arial" w:cs="Arial"/>
          <w:sz w:val="24"/>
          <w:szCs w:val="24"/>
        </w:rPr>
        <w:t>Hardware store</w:t>
      </w:r>
    </w:p>
    <w:p w:rsidR="00DF6F1D" w:rsidRDefault="00DF6F1D" w:rsidP="00DF6F1D">
      <w:pPr>
        <w:pStyle w:val="ListParagraph"/>
        <w:numPr>
          <w:ilvl w:val="0"/>
          <w:numId w:val="26"/>
        </w:numPr>
        <w:rPr>
          <w:rFonts w:ascii="Arial" w:hAnsi="Arial" w:cs="Arial"/>
          <w:sz w:val="24"/>
          <w:szCs w:val="24"/>
        </w:rPr>
      </w:pPr>
      <w:r w:rsidRPr="00713814">
        <w:rPr>
          <w:rFonts w:ascii="Arial" w:hAnsi="Arial" w:cs="Arial"/>
          <w:sz w:val="24"/>
          <w:szCs w:val="24"/>
        </w:rPr>
        <w:t>Brick Layers</w:t>
      </w:r>
    </w:p>
    <w:p w:rsidR="00967C5B" w:rsidRPr="00713814" w:rsidRDefault="00967C5B" w:rsidP="00DF6F1D">
      <w:pPr>
        <w:pStyle w:val="ListParagraph"/>
        <w:numPr>
          <w:ilvl w:val="0"/>
          <w:numId w:val="26"/>
        </w:numPr>
        <w:rPr>
          <w:rFonts w:ascii="Arial" w:hAnsi="Arial" w:cs="Arial"/>
          <w:sz w:val="24"/>
          <w:szCs w:val="24"/>
        </w:rPr>
      </w:pPr>
      <w:r>
        <w:rPr>
          <w:rFonts w:ascii="Arial" w:hAnsi="Arial" w:cs="Arial"/>
          <w:sz w:val="24"/>
          <w:szCs w:val="24"/>
        </w:rPr>
        <w:t>Kota and chips shops</w:t>
      </w:r>
    </w:p>
    <w:p w:rsid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476058583"/>
      <w:r w:rsidRPr="00F478F0">
        <w:t>SPORTS, ARTS AND CULTURE.</w:t>
      </w:r>
      <w:bookmarkEnd w:id="43"/>
    </w:p>
    <w:p w:rsidR="00E223D3" w:rsidRPr="00713814" w:rsidRDefault="00DF6F1D" w:rsidP="00DF6F1D">
      <w:pPr>
        <w:pStyle w:val="ListParagraph"/>
        <w:numPr>
          <w:ilvl w:val="0"/>
          <w:numId w:val="27"/>
        </w:numPr>
        <w:rPr>
          <w:rFonts w:ascii="Arial" w:hAnsi="Arial" w:cs="Arial"/>
          <w:sz w:val="24"/>
          <w:szCs w:val="24"/>
        </w:rPr>
      </w:pPr>
      <w:r w:rsidRPr="00713814">
        <w:rPr>
          <w:rFonts w:ascii="Arial" w:hAnsi="Arial" w:cs="Arial"/>
          <w:sz w:val="24"/>
          <w:szCs w:val="24"/>
        </w:rPr>
        <w:t>Sports fields and teams. Fields are however in terrible condition</w:t>
      </w:r>
    </w:p>
    <w:p w:rsidR="00DF6F1D" w:rsidRPr="00713814" w:rsidRDefault="00DF6F1D" w:rsidP="00DF6F1D">
      <w:pPr>
        <w:pStyle w:val="ListParagraph"/>
        <w:numPr>
          <w:ilvl w:val="0"/>
          <w:numId w:val="27"/>
        </w:numPr>
        <w:rPr>
          <w:rFonts w:ascii="Arial" w:hAnsi="Arial" w:cs="Arial"/>
          <w:sz w:val="24"/>
          <w:szCs w:val="24"/>
        </w:rPr>
      </w:pPr>
      <w:r w:rsidRPr="00713814">
        <w:rPr>
          <w:rFonts w:ascii="Arial" w:hAnsi="Arial" w:cs="Arial"/>
          <w:sz w:val="24"/>
          <w:szCs w:val="24"/>
        </w:rPr>
        <w:t>Few netball facilities and elderly training grounds</w:t>
      </w:r>
    </w:p>
    <w:p w:rsidR="00DF6F1D" w:rsidRPr="00713814" w:rsidRDefault="00DF6F1D" w:rsidP="00DF6F1D">
      <w:pPr>
        <w:pStyle w:val="ListParagraph"/>
        <w:numPr>
          <w:ilvl w:val="0"/>
          <w:numId w:val="27"/>
        </w:numPr>
        <w:rPr>
          <w:rFonts w:ascii="Arial" w:hAnsi="Arial" w:cs="Arial"/>
          <w:sz w:val="24"/>
          <w:szCs w:val="24"/>
        </w:rPr>
      </w:pPr>
      <w:proofErr w:type="spellStart"/>
      <w:r w:rsidRPr="00713814">
        <w:rPr>
          <w:rFonts w:ascii="Arial" w:hAnsi="Arial" w:cs="Arial"/>
          <w:sz w:val="24"/>
          <w:szCs w:val="24"/>
        </w:rPr>
        <w:t>Indlamu</w:t>
      </w:r>
      <w:proofErr w:type="spellEnd"/>
      <w:r w:rsidRPr="00713814">
        <w:rPr>
          <w:rFonts w:ascii="Arial" w:hAnsi="Arial" w:cs="Arial"/>
          <w:sz w:val="24"/>
          <w:szCs w:val="24"/>
        </w:rPr>
        <w:t xml:space="preserve"> and Cultural festival</w:t>
      </w: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4" w:name="_Toc476058584"/>
      <w:r w:rsidRPr="00F478F0">
        <w:t>RELIGIOUS FACILITIES.</w:t>
      </w:r>
      <w:bookmarkEnd w:id="44"/>
    </w:p>
    <w:p w:rsidR="00E223D3" w:rsidRPr="00713814" w:rsidRDefault="00DF6F1D" w:rsidP="00DF6F1D">
      <w:pPr>
        <w:pStyle w:val="ListParagraph"/>
        <w:numPr>
          <w:ilvl w:val="0"/>
          <w:numId w:val="28"/>
        </w:numPr>
        <w:rPr>
          <w:rFonts w:ascii="Arial" w:hAnsi="Arial" w:cs="Arial"/>
          <w:sz w:val="24"/>
          <w:szCs w:val="24"/>
        </w:rPr>
      </w:pPr>
      <w:r w:rsidRPr="00713814">
        <w:rPr>
          <w:rFonts w:ascii="Arial" w:hAnsi="Arial" w:cs="Arial"/>
          <w:sz w:val="24"/>
          <w:szCs w:val="24"/>
        </w:rPr>
        <w:t>Zion</w:t>
      </w:r>
    </w:p>
    <w:p w:rsidR="00DF6F1D" w:rsidRPr="00713814" w:rsidRDefault="00DF6F1D" w:rsidP="00DF6F1D">
      <w:pPr>
        <w:pStyle w:val="ListParagraph"/>
        <w:numPr>
          <w:ilvl w:val="0"/>
          <w:numId w:val="28"/>
        </w:numPr>
        <w:rPr>
          <w:rFonts w:ascii="Arial" w:hAnsi="Arial" w:cs="Arial"/>
          <w:sz w:val="24"/>
          <w:szCs w:val="24"/>
        </w:rPr>
      </w:pPr>
      <w:proofErr w:type="spellStart"/>
      <w:r w:rsidRPr="00713814">
        <w:rPr>
          <w:rFonts w:ascii="Arial" w:hAnsi="Arial" w:cs="Arial"/>
          <w:sz w:val="24"/>
          <w:szCs w:val="24"/>
        </w:rPr>
        <w:t>Jehovas</w:t>
      </w:r>
      <w:proofErr w:type="spellEnd"/>
      <w:r w:rsidRPr="00713814">
        <w:rPr>
          <w:rFonts w:ascii="Arial" w:hAnsi="Arial" w:cs="Arial"/>
          <w:sz w:val="24"/>
          <w:szCs w:val="24"/>
        </w:rPr>
        <w:t xml:space="preserve"> Witness</w:t>
      </w:r>
    </w:p>
    <w:p w:rsidR="00DF6F1D" w:rsidRPr="00713814" w:rsidRDefault="00DF6F1D" w:rsidP="00DF6F1D">
      <w:pPr>
        <w:pStyle w:val="ListParagraph"/>
        <w:numPr>
          <w:ilvl w:val="0"/>
          <w:numId w:val="28"/>
        </w:numPr>
        <w:rPr>
          <w:rFonts w:ascii="Arial" w:hAnsi="Arial" w:cs="Arial"/>
          <w:sz w:val="24"/>
          <w:szCs w:val="24"/>
        </w:rPr>
      </w:pPr>
      <w:proofErr w:type="spellStart"/>
      <w:r w:rsidRPr="00713814">
        <w:rPr>
          <w:rFonts w:ascii="Arial" w:hAnsi="Arial" w:cs="Arial"/>
          <w:sz w:val="24"/>
          <w:szCs w:val="24"/>
        </w:rPr>
        <w:t>Nazaretha</w:t>
      </w:r>
      <w:proofErr w:type="spellEnd"/>
    </w:p>
    <w:p w:rsidR="00DF6F1D" w:rsidRPr="00713814" w:rsidRDefault="00DF6F1D" w:rsidP="00DF6F1D">
      <w:pPr>
        <w:pStyle w:val="ListParagraph"/>
        <w:numPr>
          <w:ilvl w:val="0"/>
          <w:numId w:val="28"/>
        </w:numPr>
        <w:rPr>
          <w:rFonts w:ascii="Arial" w:hAnsi="Arial" w:cs="Arial"/>
          <w:sz w:val="24"/>
          <w:szCs w:val="24"/>
        </w:rPr>
      </w:pPr>
      <w:r w:rsidRPr="00713814">
        <w:rPr>
          <w:rFonts w:ascii="Arial" w:hAnsi="Arial" w:cs="Arial"/>
          <w:sz w:val="24"/>
          <w:szCs w:val="24"/>
        </w:rPr>
        <w:lastRenderedPageBreak/>
        <w:t>ZCC</w:t>
      </w:r>
    </w:p>
    <w:p w:rsidR="00DF6F1D" w:rsidRDefault="00DF6F1D" w:rsidP="00DF6F1D">
      <w:pPr>
        <w:pStyle w:val="ListParagraph"/>
        <w:numPr>
          <w:ilvl w:val="0"/>
          <w:numId w:val="28"/>
        </w:numPr>
        <w:rPr>
          <w:rFonts w:ascii="Arial" w:hAnsi="Arial" w:cs="Arial"/>
          <w:sz w:val="24"/>
          <w:szCs w:val="24"/>
        </w:rPr>
      </w:pPr>
      <w:r w:rsidRPr="00713814">
        <w:rPr>
          <w:rFonts w:ascii="Arial" w:hAnsi="Arial" w:cs="Arial"/>
          <w:sz w:val="24"/>
          <w:szCs w:val="24"/>
        </w:rPr>
        <w:t>Apostles</w:t>
      </w:r>
    </w:p>
    <w:p w:rsidR="00967C5B" w:rsidRPr="00713814" w:rsidRDefault="00967C5B" w:rsidP="00DF6F1D">
      <w:pPr>
        <w:pStyle w:val="ListParagraph"/>
        <w:numPr>
          <w:ilvl w:val="0"/>
          <w:numId w:val="28"/>
        </w:numPr>
        <w:rPr>
          <w:rFonts w:ascii="Arial" w:hAnsi="Arial" w:cs="Arial"/>
          <w:sz w:val="24"/>
          <w:szCs w:val="24"/>
        </w:rPr>
      </w:pPr>
      <w:proofErr w:type="spellStart"/>
      <w:r>
        <w:rPr>
          <w:rFonts w:ascii="Arial" w:hAnsi="Arial" w:cs="Arial"/>
          <w:sz w:val="24"/>
          <w:szCs w:val="24"/>
        </w:rPr>
        <w:t>Christains</w:t>
      </w:r>
      <w:proofErr w:type="spellEnd"/>
      <w:r>
        <w:rPr>
          <w:rFonts w:ascii="Arial" w:hAnsi="Arial" w:cs="Arial"/>
          <w:sz w:val="24"/>
          <w:szCs w:val="24"/>
        </w:rPr>
        <w:t xml:space="preserve"> </w:t>
      </w: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5" w:name="_Toc476058585"/>
      <w:r w:rsidRPr="00F478F0">
        <w:t>SOCIO-ECONOMIC FACILITIES.</w:t>
      </w:r>
      <w:bookmarkEnd w:id="45"/>
    </w:p>
    <w:p w:rsidR="00DF6F1D" w:rsidRPr="00713814" w:rsidRDefault="00DF6F1D" w:rsidP="00FF5E96">
      <w:pPr>
        <w:rPr>
          <w:rFonts w:ascii="Arial" w:hAnsi="Arial" w:cs="Arial"/>
          <w:sz w:val="24"/>
          <w:szCs w:val="24"/>
        </w:rPr>
      </w:pPr>
      <w:r w:rsidRPr="00713814">
        <w:rPr>
          <w:rFonts w:ascii="Arial" w:hAnsi="Arial" w:cs="Arial"/>
          <w:sz w:val="24"/>
          <w:szCs w:val="24"/>
        </w:rPr>
        <w:t xml:space="preserve">These facilities are in non-existent. </w:t>
      </w:r>
    </w:p>
    <w:p w:rsidR="00DF6F1D" w:rsidRDefault="00DF6F1D" w:rsidP="00FF5E96">
      <w:pPr>
        <w:rPr>
          <w:rFonts w:ascii="Arial" w:hAnsi="Arial" w:cs="Arial"/>
          <w:b/>
          <w:color w:val="FF0000"/>
          <w:sz w:val="24"/>
          <w:szCs w:val="24"/>
        </w:rPr>
      </w:pPr>
      <w:r w:rsidRPr="00713814">
        <w:rPr>
          <w:rFonts w:ascii="Arial" w:hAnsi="Arial" w:cs="Arial"/>
          <w:sz w:val="24"/>
          <w:szCs w:val="24"/>
        </w:rPr>
        <w:t>Multipurpose sporting centre would be a great addition.</w:t>
      </w:r>
    </w:p>
    <w:p w:rsidR="00E223D3" w:rsidRPr="00FF5E96" w:rsidRDefault="00FF5E96" w:rsidP="00FF5E96">
      <w:pPr>
        <w:rPr>
          <w:rFonts w:ascii="Arial" w:hAnsi="Arial" w:cs="Arial"/>
          <w:b/>
          <w:color w:val="FF0000"/>
          <w:sz w:val="24"/>
          <w:szCs w:val="24"/>
        </w:rPr>
      </w:pPr>
      <w:r w:rsidRPr="00FF5E96">
        <w:rPr>
          <w:rFonts w:ascii="Arial" w:hAnsi="Arial" w:cs="Arial"/>
          <w:b/>
          <w:color w:val="FF0000"/>
          <w:sz w:val="24"/>
          <w:szCs w:val="24"/>
        </w:rPr>
        <w:t xml:space="preserve"> </w:t>
      </w:r>
    </w:p>
    <w:p w:rsid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6" w:name="_Toc476058586"/>
      <w:r w:rsidRPr="00F478F0">
        <w:t>LAND USE MANAGEMENT (INCLUDING SPATIAL TRENDS AND PATTERNS).</w:t>
      </w:r>
      <w:bookmarkEnd w:id="46"/>
    </w:p>
    <w:p w:rsidR="00E223D3" w:rsidRPr="00713814" w:rsidRDefault="00DF6F1D" w:rsidP="00E223D3">
      <w:pPr>
        <w:rPr>
          <w:rFonts w:ascii="Arial" w:hAnsi="Arial" w:cs="Arial"/>
          <w:sz w:val="24"/>
          <w:szCs w:val="24"/>
        </w:rPr>
      </w:pPr>
      <w:r w:rsidRPr="00713814">
        <w:rPr>
          <w:rFonts w:ascii="Arial" w:hAnsi="Arial" w:cs="Arial"/>
          <w:sz w:val="24"/>
          <w:szCs w:val="24"/>
        </w:rPr>
        <w:t xml:space="preserve">Most land is used </w:t>
      </w:r>
      <w:r w:rsidR="00BE1C2E" w:rsidRPr="00713814">
        <w:rPr>
          <w:rFonts w:ascii="Arial" w:hAnsi="Arial" w:cs="Arial"/>
          <w:sz w:val="24"/>
          <w:szCs w:val="24"/>
        </w:rPr>
        <w:t>for residential purposes and informal herding</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7" w:name="_Toc476058587"/>
      <w:r w:rsidRPr="00F478F0">
        <w:t>AGRICULTURAL ACTIVITY (INCLUDING GRAZING).</w:t>
      </w:r>
      <w:bookmarkEnd w:id="47"/>
    </w:p>
    <w:p w:rsidR="00E223D3" w:rsidRPr="00713814" w:rsidRDefault="00BE1C2E" w:rsidP="00E223D3">
      <w:pPr>
        <w:rPr>
          <w:rFonts w:ascii="Arial" w:hAnsi="Arial" w:cs="Arial"/>
          <w:sz w:val="24"/>
          <w:szCs w:val="24"/>
        </w:rPr>
      </w:pPr>
      <w:r w:rsidRPr="00713814">
        <w:rPr>
          <w:rFonts w:ascii="Arial" w:hAnsi="Arial" w:cs="Arial"/>
          <w:sz w:val="24"/>
          <w:szCs w:val="24"/>
        </w:rPr>
        <w:t>Mostly subsistent farming</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8" w:name="_Toc476058588"/>
      <w:r w:rsidRPr="00F478F0">
        <w:t>LAND TENURE/OWNERSHIP.</w:t>
      </w:r>
      <w:bookmarkEnd w:id="48"/>
    </w:p>
    <w:p w:rsidR="00FF5E96" w:rsidRPr="00713814" w:rsidRDefault="00BE1C2E" w:rsidP="00FF5E96">
      <w:pPr>
        <w:rPr>
          <w:rFonts w:ascii="Arial" w:hAnsi="Arial" w:cs="Arial"/>
          <w:sz w:val="24"/>
          <w:szCs w:val="24"/>
        </w:rPr>
      </w:pPr>
      <w:r w:rsidRPr="00713814">
        <w:rPr>
          <w:rFonts w:ascii="Arial" w:hAnsi="Arial" w:cs="Arial"/>
          <w:sz w:val="24"/>
          <w:szCs w:val="24"/>
        </w:rPr>
        <w:t xml:space="preserve">Lister is under </w:t>
      </w:r>
      <w:proofErr w:type="spellStart"/>
      <w:r w:rsidRPr="00713814">
        <w:rPr>
          <w:rFonts w:ascii="Arial" w:hAnsi="Arial" w:cs="Arial"/>
          <w:sz w:val="24"/>
          <w:szCs w:val="24"/>
        </w:rPr>
        <w:t>iNkosi</w:t>
      </w:r>
      <w:proofErr w:type="spellEnd"/>
      <w:r w:rsidRPr="00713814">
        <w:rPr>
          <w:rFonts w:ascii="Arial" w:hAnsi="Arial" w:cs="Arial"/>
          <w:sz w:val="24"/>
          <w:szCs w:val="24"/>
        </w:rPr>
        <w:t xml:space="preserve"> Kubheka.</w:t>
      </w:r>
    </w:p>
    <w:p w:rsidR="00BE1C2E" w:rsidRPr="00713814" w:rsidRDefault="00BE1C2E" w:rsidP="00FF5E96">
      <w:pPr>
        <w:rPr>
          <w:rFonts w:ascii="Arial" w:hAnsi="Arial" w:cs="Arial"/>
          <w:sz w:val="24"/>
          <w:szCs w:val="24"/>
        </w:rPr>
      </w:pPr>
      <w:r w:rsidRPr="00713814">
        <w:rPr>
          <w:rFonts w:ascii="Arial" w:hAnsi="Arial" w:cs="Arial"/>
          <w:sz w:val="24"/>
          <w:szCs w:val="24"/>
        </w:rPr>
        <w:t>Most inhabitant</w:t>
      </w:r>
      <w:r w:rsidR="00967C5B">
        <w:rPr>
          <w:rFonts w:ascii="Arial" w:hAnsi="Arial" w:cs="Arial"/>
          <w:sz w:val="24"/>
          <w:szCs w:val="24"/>
        </w:rPr>
        <w:t>s are renting to land owners.</w:t>
      </w:r>
    </w:p>
    <w:p w:rsidR="00E223D3" w:rsidRPr="00E223D3" w:rsidRDefault="00E223D3" w:rsidP="00E223D3"/>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9" w:name="_Toc476058589"/>
      <w:r w:rsidRPr="00F478F0">
        <w:t>CLIMATE CHANGE (NATURAL DISASTER WITHIN THE LAST 30 YEARS).</w:t>
      </w:r>
      <w:bookmarkEnd w:id="49"/>
    </w:p>
    <w:p w:rsidR="00FF5E96" w:rsidRPr="00713814" w:rsidRDefault="00BE1C2E" w:rsidP="00FF5E96">
      <w:pPr>
        <w:rPr>
          <w:rFonts w:ascii="Arial" w:hAnsi="Arial" w:cs="Arial"/>
          <w:sz w:val="24"/>
          <w:szCs w:val="24"/>
        </w:rPr>
      </w:pPr>
      <w:bookmarkStart w:id="50" w:name="_Toc476058590"/>
      <w:r w:rsidRPr="00713814">
        <w:rPr>
          <w:rFonts w:ascii="Arial" w:hAnsi="Arial" w:cs="Arial"/>
          <w:sz w:val="24"/>
          <w:szCs w:val="24"/>
        </w:rPr>
        <w:t>Floods and hail storms are an issue.</w:t>
      </w:r>
    </w:p>
    <w:p w:rsidR="00BF1677" w:rsidRDefault="00BE1C2E"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t>DI</w:t>
      </w:r>
      <w:r w:rsidR="00961323" w:rsidRPr="00F478F0">
        <w:t>SABILITY PROFILE.</w:t>
      </w:r>
      <w:bookmarkEnd w:id="50"/>
    </w:p>
    <w:p w:rsidR="00E223D3" w:rsidRPr="00713814" w:rsidRDefault="00BE1C2E" w:rsidP="00E223D3">
      <w:pPr>
        <w:rPr>
          <w:rFonts w:ascii="Arial" w:hAnsi="Arial" w:cs="Arial"/>
          <w:sz w:val="24"/>
          <w:szCs w:val="24"/>
        </w:rPr>
      </w:pPr>
      <w:r w:rsidRPr="00713814">
        <w:rPr>
          <w:rFonts w:ascii="Arial" w:hAnsi="Arial" w:cs="Arial"/>
          <w:sz w:val="24"/>
          <w:szCs w:val="24"/>
        </w:rPr>
        <w:t xml:space="preserve"> 30 or more disable individuals.</w:t>
      </w:r>
    </w:p>
    <w:p w:rsidR="00BE1C2E" w:rsidRPr="00FE7DB4" w:rsidRDefault="00BE1C2E" w:rsidP="00FE7DB4">
      <w:pPr>
        <w:rPr>
          <w:rFonts w:ascii="Arial" w:hAnsi="Arial" w:cs="Arial"/>
          <w:sz w:val="24"/>
          <w:szCs w:val="24"/>
        </w:rPr>
      </w:pPr>
      <w:r w:rsidRPr="00713814">
        <w:rPr>
          <w:rFonts w:ascii="Arial" w:hAnsi="Arial" w:cs="Arial"/>
          <w:sz w:val="24"/>
          <w:szCs w:val="24"/>
        </w:rPr>
        <w:t>Infrastructure to allow for easy access and movement around the ward is non-existent.</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1" w:name="_Toc476058591"/>
      <w:r w:rsidRPr="00F478F0">
        <w:t>IMMIGRATION PROFILE.</w:t>
      </w:r>
      <w:bookmarkEnd w:id="51"/>
    </w:p>
    <w:p w:rsidR="00E223D3" w:rsidRPr="00713814" w:rsidRDefault="00BE1C2E" w:rsidP="00E223D3">
      <w:pPr>
        <w:rPr>
          <w:rFonts w:ascii="Arial" w:hAnsi="Arial" w:cs="Arial"/>
          <w:sz w:val="24"/>
          <w:szCs w:val="24"/>
        </w:rPr>
      </w:pPr>
      <w:proofErr w:type="spellStart"/>
      <w:r w:rsidRPr="00713814">
        <w:rPr>
          <w:rFonts w:ascii="Arial" w:hAnsi="Arial" w:cs="Arial"/>
          <w:sz w:val="24"/>
          <w:szCs w:val="24"/>
        </w:rPr>
        <w:t>Somalians</w:t>
      </w:r>
      <w:proofErr w:type="spellEnd"/>
      <w:r w:rsidRPr="00713814">
        <w:rPr>
          <w:rFonts w:ascii="Arial" w:hAnsi="Arial" w:cs="Arial"/>
          <w:sz w:val="24"/>
          <w:szCs w:val="24"/>
        </w:rPr>
        <w:t xml:space="preserve">, Chinese, Zimbabweans, </w:t>
      </w:r>
      <w:proofErr w:type="spellStart"/>
      <w:r w:rsidRPr="00713814">
        <w:rPr>
          <w:rFonts w:ascii="Arial" w:hAnsi="Arial" w:cs="Arial"/>
          <w:sz w:val="24"/>
          <w:szCs w:val="24"/>
        </w:rPr>
        <w:t>Etheopians</w:t>
      </w:r>
      <w:proofErr w:type="spellEnd"/>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2" w:name="_Toc476058592"/>
      <w:r>
        <w:t>STATE OF GOVERNANCE (INCLUDING TRADITIONAL LEADERSHIP).</w:t>
      </w:r>
      <w:bookmarkEnd w:id="52"/>
    </w:p>
    <w:p w:rsidR="00E223D3" w:rsidRPr="00713814" w:rsidRDefault="00BE1C2E" w:rsidP="00E223D3">
      <w:pPr>
        <w:rPr>
          <w:rFonts w:ascii="Arial" w:hAnsi="Arial" w:cs="Arial"/>
          <w:sz w:val="24"/>
          <w:szCs w:val="24"/>
        </w:rPr>
      </w:pPr>
      <w:r w:rsidRPr="00713814">
        <w:rPr>
          <w:rFonts w:ascii="Arial" w:hAnsi="Arial" w:cs="Arial"/>
          <w:sz w:val="24"/>
          <w:szCs w:val="24"/>
        </w:rPr>
        <w:t>Lister is under Traditional Leadership and the rest of the ar</w:t>
      </w:r>
      <w:r w:rsidR="00A155FE">
        <w:rPr>
          <w:rFonts w:ascii="Arial" w:hAnsi="Arial" w:cs="Arial"/>
          <w:sz w:val="24"/>
          <w:szCs w:val="24"/>
        </w:rPr>
        <w:t>ea is under land owners.</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3" w:name="_Toc476058593"/>
      <w:r w:rsidRPr="00F478F0">
        <w:t>PUBLIC PARTICIPATION IN MUNICIPAL AFFAIRS</w:t>
      </w:r>
      <w:r>
        <w:t xml:space="preserve"> (INCLUDING MECHANISMS)</w:t>
      </w:r>
      <w:r w:rsidRPr="00F478F0">
        <w:t>.</w:t>
      </w:r>
      <w:bookmarkEnd w:id="53"/>
    </w:p>
    <w:p w:rsidR="00E223D3" w:rsidRDefault="00E223D3" w:rsidP="00FF5E96">
      <w:pPr>
        <w:rPr>
          <w:rFonts w:ascii="Arial" w:hAnsi="Arial" w:cs="Arial"/>
          <w:b/>
          <w:color w:val="FF0000"/>
          <w:sz w:val="24"/>
          <w:szCs w:val="24"/>
        </w:rPr>
      </w:pPr>
    </w:p>
    <w:p w:rsidR="00713814" w:rsidRDefault="00713814" w:rsidP="00713814">
      <w:pPr>
        <w:spacing w:line="360" w:lineRule="auto"/>
        <w:jc w:val="both"/>
        <w:rPr>
          <w:rFonts w:ascii="Arial" w:hAnsi="Arial" w:cs="Arial"/>
          <w:sz w:val="24"/>
          <w:szCs w:val="24"/>
        </w:rPr>
      </w:pPr>
      <w:r>
        <w:rPr>
          <w:rFonts w:ascii="Arial" w:hAnsi="Arial" w:cs="Arial"/>
          <w:sz w:val="24"/>
          <w:szCs w:val="24"/>
        </w:rPr>
        <w:t xml:space="preserve">The stakeholders indicated that public participation in municipal affairs was not a challenge at all.  The also indicated that the structure on the ground mandated to bring </w:t>
      </w:r>
      <w:r>
        <w:rPr>
          <w:rFonts w:ascii="Arial" w:hAnsi="Arial" w:cs="Arial"/>
          <w:sz w:val="24"/>
          <w:szCs w:val="24"/>
        </w:rPr>
        <w:lastRenderedPageBreak/>
        <w:t>government closer to the people were fully functional and these included the following:-</w:t>
      </w:r>
    </w:p>
    <w:p w:rsidR="00713814" w:rsidRDefault="00713814" w:rsidP="00713814">
      <w:pPr>
        <w:pStyle w:val="ListParagraph"/>
        <w:numPr>
          <w:ilvl w:val="0"/>
          <w:numId w:val="30"/>
        </w:numPr>
        <w:spacing w:line="360" w:lineRule="auto"/>
        <w:jc w:val="both"/>
        <w:rPr>
          <w:rFonts w:ascii="Arial" w:hAnsi="Arial" w:cs="Arial"/>
          <w:sz w:val="24"/>
          <w:szCs w:val="24"/>
        </w:rPr>
      </w:pPr>
      <w:r w:rsidRPr="005E2452">
        <w:rPr>
          <w:rFonts w:ascii="Arial" w:hAnsi="Arial" w:cs="Arial"/>
          <w:sz w:val="24"/>
          <w:szCs w:val="24"/>
        </w:rPr>
        <w:t>The Ward Councillor.</w:t>
      </w:r>
    </w:p>
    <w:p w:rsidR="00713814" w:rsidRPr="00713814" w:rsidRDefault="00713814" w:rsidP="00713814">
      <w:pPr>
        <w:pStyle w:val="ListParagraph"/>
        <w:numPr>
          <w:ilvl w:val="0"/>
          <w:numId w:val="30"/>
        </w:numPr>
        <w:spacing w:line="360" w:lineRule="auto"/>
        <w:jc w:val="both"/>
        <w:rPr>
          <w:rFonts w:ascii="Arial" w:hAnsi="Arial" w:cs="Arial"/>
          <w:sz w:val="24"/>
          <w:szCs w:val="24"/>
        </w:rPr>
      </w:pPr>
      <w:r w:rsidRPr="005E2452">
        <w:rPr>
          <w:rFonts w:ascii="Arial" w:hAnsi="Arial" w:cs="Arial"/>
          <w:sz w:val="24"/>
          <w:szCs w:val="24"/>
        </w:rPr>
        <w:t>The Ward Committee.</w:t>
      </w:r>
    </w:p>
    <w:p w:rsidR="0021426A" w:rsidRDefault="00713814" w:rsidP="0021426A">
      <w:pPr>
        <w:pStyle w:val="ListParagraph"/>
        <w:numPr>
          <w:ilvl w:val="0"/>
          <w:numId w:val="30"/>
        </w:numPr>
        <w:spacing w:line="360" w:lineRule="auto"/>
        <w:jc w:val="both"/>
        <w:rPr>
          <w:rFonts w:ascii="Arial" w:hAnsi="Arial" w:cs="Arial"/>
          <w:sz w:val="24"/>
          <w:szCs w:val="24"/>
        </w:rPr>
      </w:pPr>
      <w:r w:rsidRPr="005E2452">
        <w:rPr>
          <w:rFonts w:ascii="Arial" w:hAnsi="Arial" w:cs="Arial"/>
          <w:sz w:val="24"/>
          <w:szCs w:val="24"/>
        </w:rPr>
        <w:t>The War Room.</w:t>
      </w:r>
    </w:p>
    <w:p w:rsidR="00A155FE" w:rsidRPr="00A155FE" w:rsidRDefault="00A155FE" w:rsidP="00A155FE">
      <w:pPr>
        <w:pBdr>
          <w:top w:val="single" w:sz="4" w:space="1" w:color="auto"/>
          <w:left w:val="single" w:sz="4" w:space="4" w:color="auto"/>
          <w:bottom w:val="single" w:sz="4" w:space="1" w:color="auto"/>
          <w:right w:val="single" w:sz="4" w:space="4" w:color="auto"/>
        </w:pBdr>
        <w:shd w:val="clear" w:color="auto" w:fill="4EACF3" w:themeFill="background2" w:themeFillShade="BF"/>
        <w:spacing w:line="360" w:lineRule="auto"/>
        <w:jc w:val="both"/>
        <w:rPr>
          <w:rFonts w:ascii="Arial" w:hAnsi="Arial" w:cs="Arial"/>
          <w:b/>
          <w:color w:val="063C64" w:themeColor="background2" w:themeShade="40"/>
          <w:sz w:val="24"/>
          <w:szCs w:val="24"/>
        </w:rPr>
      </w:pPr>
      <w:r w:rsidRPr="00A155FE">
        <w:rPr>
          <w:rFonts w:ascii="Arial" w:hAnsi="Arial" w:cs="Arial"/>
          <w:b/>
          <w:color w:val="063C64" w:themeColor="background2" w:themeShade="40"/>
          <w:sz w:val="24"/>
          <w:szCs w:val="24"/>
        </w:rPr>
        <w:t>3.27</w:t>
      </w:r>
      <w:r>
        <w:rPr>
          <w:rFonts w:ascii="Arial" w:hAnsi="Arial" w:cs="Arial"/>
          <w:b/>
          <w:color w:val="063C64" w:themeColor="background2" w:themeShade="40"/>
          <w:sz w:val="24"/>
          <w:szCs w:val="24"/>
        </w:rPr>
        <w:t>.</w:t>
      </w:r>
      <w:r w:rsidRPr="00A155FE">
        <w:rPr>
          <w:rFonts w:ascii="Arial" w:hAnsi="Arial" w:cs="Arial"/>
          <w:b/>
          <w:color w:val="063C64" w:themeColor="background2" w:themeShade="40"/>
          <w:sz w:val="24"/>
          <w:szCs w:val="24"/>
        </w:rPr>
        <w:t xml:space="preserve"> EARLY CHILDHOOD DEVELOPMENT CENTRES AND DISABILITY CARE CENTRES</w:t>
      </w:r>
    </w:p>
    <w:p w:rsidR="00713814" w:rsidRPr="00A155FE" w:rsidRDefault="00A155FE" w:rsidP="00A155FE">
      <w:pPr>
        <w:pStyle w:val="ListParagraph"/>
        <w:numPr>
          <w:ilvl w:val="0"/>
          <w:numId w:val="35"/>
        </w:numPr>
        <w:rPr>
          <w:rFonts w:ascii="Arial" w:hAnsi="Arial" w:cs="Arial"/>
          <w:sz w:val="24"/>
          <w:szCs w:val="24"/>
        </w:rPr>
      </w:pPr>
      <w:proofErr w:type="spellStart"/>
      <w:r>
        <w:rPr>
          <w:rFonts w:ascii="Arial" w:hAnsi="Arial" w:cs="Arial"/>
          <w:sz w:val="24"/>
          <w:szCs w:val="24"/>
        </w:rPr>
        <w:t>Ntokozo</w:t>
      </w:r>
      <w:proofErr w:type="spellEnd"/>
      <w:r>
        <w:rPr>
          <w:rFonts w:ascii="Arial" w:hAnsi="Arial" w:cs="Arial"/>
          <w:sz w:val="24"/>
          <w:szCs w:val="24"/>
        </w:rPr>
        <w:t xml:space="preserve"> disability care centre needs funding and assistance.</w:t>
      </w:r>
    </w:p>
    <w:p w:rsidR="00416BAD" w:rsidRDefault="00964035" w:rsidP="00416BAD">
      <w:pPr>
        <w:pStyle w:val="Heading1"/>
        <w:numPr>
          <w:ilvl w:val="0"/>
          <w:numId w:val="1"/>
        </w:numPr>
      </w:pPr>
      <w:bookmarkStart w:id="54" w:name="_Toc476058594"/>
      <w:r>
        <w:t>PROJECTS THAT HAVE TAKEN PLACE OVER THE YEARS</w:t>
      </w:r>
      <w:r w:rsidRPr="00F478F0">
        <w:t>.</w:t>
      </w:r>
      <w:bookmarkEnd w:id="54"/>
    </w:p>
    <w:p w:rsidR="00FF5E96" w:rsidRPr="00713814" w:rsidRDefault="00BE1C2E" w:rsidP="00BE1C2E">
      <w:pPr>
        <w:pStyle w:val="ListParagraph"/>
        <w:numPr>
          <w:ilvl w:val="0"/>
          <w:numId w:val="29"/>
        </w:numPr>
        <w:rPr>
          <w:rFonts w:ascii="Arial" w:hAnsi="Arial" w:cs="Arial"/>
          <w:sz w:val="24"/>
          <w:szCs w:val="24"/>
        </w:rPr>
      </w:pPr>
      <w:proofErr w:type="spellStart"/>
      <w:r w:rsidRPr="00713814">
        <w:rPr>
          <w:rFonts w:ascii="Arial" w:hAnsi="Arial" w:cs="Arial"/>
          <w:sz w:val="24"/>
          <w:szCs w:val="24"/>
        </w:rPr>
        <w:t>Khathide</w:t>
      </w:r>
      <w:proofErr w:type="spellEnd"/>
      <w:r w:rsidRPr="00713814">
        <w:rPr>
          <w:rFonts w:ascii="Arial" w:hAnsi="Arial" w:cs="Arial"/>
          <w:sz w:val="24"/>
          <w:szCs w:val="24"/>
        </w:rPr>
        <w:t xml:space="preserve"> Housing Project</w:t>
      </w:r>
    </w:p>
    <w:p w:rsidR="00BE1C2E" w:rsidRPr="00713814" w:rsidRDefault="00BE1C2E" w:rsidP="00BE1C2E">
      <w:pPr>
        <w:pStyle w:val="ListParagraph"/>
        <w:numPr>
          <w:ilvl w:val="0"/>
          <w:numId w:val="29"/>
        </w:numPr>
        <w:rPr>
          <w:rFonts w:ascii="Arial" w:hAnsi="Arial" w:cs="Arial"/>
          <w:sz w:val="24"/>
          <w:szCs w:val="24"/>
        </w:rPr>
      </w:pPr>
      <w:r w:rsidRPr="00713814">
        <w:rPr>
          <w:rFonts w:ascii="Arial" w:hAnsi="Arial" w:cs="Arial"/>
          <w:sz w:val="24"/>
          <w:szCs w:val="24"/>
        </w:rPr>
        <w:t>VIP Toilets (350)</w:t>
      </w:r>
    </w:p>
    <w:p w:rsidR="00BE1C2E" w:rsidRPr="00713814" w:rsidRDefault="00BE1C2E" w:rsidP="00BE1C2E">
      <w:pPr>
        <w:pStyle w:val="ListParagraph"/>
        <w:numPr>
          <w:ilvl w:val="0"/>
          <w:numId w:val="29"/>
        </w:numPr>
        <w:rPr>
          <w:rFonts w:ascii="Arial" w:hAnsi="Arial" w:cs="Arial"/>
          <w:sz w:val="24"/>
          <w:szCs w:val="24"/>
        </w:rPr>
      </w:pPr>
      <w:r w:rsidRPr="00713814">
        <w:rPr>
          <w:rFonts w:ascii="Arial" w:hAnsi="Arial" w:cs="Arial"/>
          <w:sz w:val="24"/>
          <w:szCs w:val="24"/>
        </w:rPr>
        <w:t>Road Project in 2011</w:t>
      </w:r>
    </w:p>
    <w:p w:rsidR="00BE1C2E" w:rsidRDefault="00CC64F1" w:rsidP="00BE1C2E">
      <w:pPr>
        <w:pStyle w:val="ListParagraph"/>
        <w:numPr>
          <w:ilvl w:val="0"/>
          <w:numId w:val="29"/>
        </w:numPr>
        <w:rPr>
          <w:rFonts w:ascii="Arial" w:hAnsi="Arial" w:cs="Arial"/>
          <w:sz w:val="24"/>
          <w:szCs w:val="24"/>
        </w:rPr>
      </w:pPr>
      <w:r w:rsidRPr="00713814">
        <w:rPr>
          <w:rFonts w:ascii="Arial" w:hAnsi="Arial" w:cs="Arial"/>
          <w:sz w:val="24"/>
          <w:szCs w:val="24"/>
        </w:rPr>
        <w:t>Pipe and Tank installation</w:t>
      </w:r>
    </w:p>
    <w:p w:rsidR="00A155FE" w:rsidRDefault="00A155FE" w:rsidP="00BE1C2E">
      <w:pPr>
        <w:pStyle w:val="ListParagraph"/>
        <w:numPr>
          <w:ilvl w:val="0"/>
          <w:numId w:val="29"/>
        </w:numPr>
        <w:rPr>
          <w:rFonts w:ascii="Arial" w:hAnsi="Arial" w:cs="Arial"/>
          <w:sz w:val="24"/>
          <w:szCs w:val="24"/>
        </w:rPr>
      </w:pPr>
      <w:r>
        <w:rPr>
          <w:rFonts w:ascii="Arial" w:hAnsi="Arial" w:cs="Arial"/>
          <w:sz w:val="24"/>
          <w:szCs w:val="24"/>
        </w:rPr>
        <w:t>Electricity Project 2018</w:t>
      </w:r>
    </w:p>
    <w:p w:rsidR="00FE7DB4" w:rsidRPr="00FE7DB4" w:rsidRDefault="00FE7DB4" w:rsidP="00FE7DB4">
      <w:pPr>
        <w:rPr>
          <w:rFonts w:ascii="Arial" w:hAnsi="Arial" w:cs="Arial"/>
          <w:sz w:val="24"/>
          <w:szCs w:val="24"/>
        </w:rPr>
      </w:pPr>
    </w:p>
    <w:p w:rsidR="00224749" w:rsidRPr="00224749" w:rsidRDefault="00F478F0" w:rsidP="00224749">
      <w:pPr>
        <w:pStyle w:val="Heading1"/>
        <w:numPr>
          <w:ilvl w:val="0"/>
          <w:numId w:val="1"/>
        </w:numPr>
      </w:pPr>
      <w:bookmarkStart w:id="55" w:name="_Toc476058595"/>
      <w:r>
        <w:t>SWOT ANALYSIS.</w:t>
      </w:r>
      <w:bookmarkEnd w:id="55"/>
    </w:p>
    <w:p w:rsidR="00F478F0" w:rsidRPr="00F478F0" w:rsidRDefault="00F478F0" w:rsidP="003535AC">
      <w:pPr>
        <w:spacing w:before="240"/>
      </w:pPr>
    </w:p>
    <w:tbl>
      <w:tblPr>
        <w:tblStyle w:val="TableGrid"/>
        <w:tblW w:w="0" w:type="auto"/>
        <w:tblLook w:val="04A0" w:firstRow="1" w:lastRow="0" w:firstColumn="1" w:lastColumn="0" w:noHBand="0" w:noVBand="1"/>
      </w:tblPr>
      <w:tblGrid>
        <w:gridCol w:w="4508"/>
        <w:gridCol w:w="4508"/>
      </w:tblGrid>
      <w:tr w:rsidR="00F478F0" w:rsidTr="00F478F0">
        <w:tc>
          <w:tcPr>
            <w:tcW w:w="4508" w:type="dxa"/>
            <w:shd w:val="clear" w:color="auto" w:fill="BFBFBF" w:themeFill="background1" w:themeFillShade="BF"/>
          </w:tcPr>
          <w:p w:rsidR="00F478F0" w:rsidRPr="00224749" w:rsidRDefault="00F478F0" w:rsidP="00CC260F">
            <w:pPr>
              <w:jc w:val="center"/>
              <w:rPr>
                <w:rFonts w:ascii="Arial" w:hAnsi="Arial" w:cs="Arial"/>
                <w:b/>
                <w:sz w:val="24"/>
                <w:szCs w:val="24"/>
              </w:rPr>
            </w:pPr>
            <w:r w:rsidRPr="00224749">
              <w:rPr>
                <w:rFonts w:ascii="Arial" w:hAnsi="Arial" w:cs="Arial"/>
                <w:b/>
                <w:sz w:val="24"/>
                <w:szCs w:val="24"/>
              </w:rPr>
              <w:t>STRENGHTS</w:t>
            </w:r>
          </w:p>
        </w:tc>
        <w:tc>
          <w:tcPr>
            <w:tcW w:w="4508" w:type="dxa"/>
            <w:shd w:val="clear" w:color="auto" w:fill="BFBFBF" w:themeFill="background1" w:themeFillShade="BF"/>
          </w:tcPr>
          <w:p w:rsidR="00F478F0" w:rsidRPr="00224749" w:rsidRDefault="00F478F0" w:rsidP="00CC260F">
            <w:pPr>
              <w:jc w:val="center"/>
              <w:rPr>
                <w:rFonts w:ascii="Arial" w:hAnsi="Arial" w:cs="Arial"/>
                <w:b/>
                <w:sz w:val="24"/>
                <w:szCs w:val="24"/>
              </w:rPr>
            </w:pPr>
            <w:r w:rsidRPr="00224749">
              <w:rPr>
                <w:rFonts w:ascii="Arial" w:hAnsi="Arial" w:cs="Arial"/>
                <w:b/>
                <w:sz w:val="24"/>
                <w:szCs w:val="24"/>
              </w:rPr>
              <w:t>WEAKNESS</w:t>
            </w:r>
          </w:p>
        </w:tc>
      </w:tr>
      <w:tr w:rsidR="00F478F0" w:rsidTr="00A848CB">
        <w:trPr>
          <w:trHeight w:val="1196"/>
        </w:trPr>
        <w:tc>
          <w:tcPr>
            <w:tcW w:w="4508" w:type="dxa"/>
            <w:shd w:val="clear" w:color="auto" w:fill="4EACF3" w:themeFill="background2" w:themeFillShade="BF"/>
          </w:tcPr>
          <w:p w:rsidR="00A848CB" w:rsidRPr="00224749" w:rsidRDefault="00BA41DF" w:rsidP="00CC260F">
            <w:pPr>
              <w:pStyle w:val="ListParagraph"/>
              <w:numPr>
                <w:ilvl w:val="0"/>
                <w:numId w:val="7"/>
              </w:numPr>
              <w:rPr>
                <w:rFonts w:ascii="Arial" w:hAnsi="Arial" w:cs="Arial"/>
                <w:sz w:val="24"/>
                <w:szCs w:val="24"/>
              </w:rPr>
            </w:pPr>
            <w:r w:rsidRPr="00224749">
              <w:rPr>
                <w:rFonts w:ascii="Arial" w:hAnsi="Arial" w:cs="Arial"/>
                <w:sz w:val="24"/>
                <w:szCs w:val="24"/>
              </w:rPr>
              <w:t>Grounds</w:t>
            </w:r>
          </w:p>
          <w:p w:rsidR="00BA41DF" w:rsidRPr="00224749" w:rsidRDefault="00BA41DF" w:rsidP="00CC260F">
            <w:pPr>
              <w:pStyle w:val="ListParagraph"/>
              <w:numPr>
                <w:ilvl w:val="0"/>
                <w:numId w:val="7"/>
              </w:numPr>
              <w:rPr>
                <w:rFonts w:ascii="Arial" w:hAnsi="Arial" w:cs="Arial"/>
                <w:sz w:val="24"/>
                <w:szCs w:val="24"/>
              </w:rPr>
            </w:pPr>
            <w:r w:rsidRPr="00224749">
              <w:rPr>
                <w:rFonts w:ascii="Arial" w:hAnsi="Arial" w:cs="Arial"/>
                <w:sz w:val="24"/>
                <w:szCs w:val="24"/>
              </w:rPr>
              <w:t>Roads</w:t>
            </w:r>
          </w:p>
          <w:p w:rsidR="00BA41DF" w:rsidRPr="00224749" w:rsidRDefault="00BA41DF" w:rsidP="00CC260F">
            <w:pPr>
              <w:pStyle w:val="ListParagraph"/>
              <w:numPr>
                <w:ilvl w:val="0"/>
                <w:numId w:val="7"/>
              </w:numPr>
              <w:rPr>
                <w:rFonts w:ascii="Arial" w:hAnsi="Arial" w:cs="Arial"/>
                <w:sz w:val="24"/>
                <w:szCs w:val="24"/>
              </w:rPr>
            </w:pPr>
            <w:r w:rsidRPr="00224749">
              <w:rPr>
                <w:rFonts w:ascii="Arial" w:hAnsi="Arial" w:cs="Arial"/>
                <w:sz w:val="24"/>
                <w:szCs w:val="24"/>
              </w:rPr>
              <w:t>Schools</w:t>
            </w:r>
          </w:p>
        </w:tc>
        <w:tc>
          <w:tcPr>
            <w:tcW w:w="4508" w:type="dxa"/>
            <w:shd w:val="clear" w:color="auto" w:fill="FF0000"/>
          </w:tcPr>
          <w:p w:rsidR="00BF1677" w:rsidRPr="00224749" w:rsidRDefault="00BA41DF" w:rsidP="00A848CB">
            <w:pPr>
              <w:pStyle w:val="ListParagraph"/>
              <w:numPr>
                <w:ilvl w:val="0"/>
                <w:numId w:val="7"/>
              </w:numPr>
              <w:rPr>
                <w:rFonts w:ascii="Arial" w:hAnsi="Arial" w:cs="Arial"/>
                <w:sz w:val="24"/>
                <w:szCs w:val="24"/>
              </w:rPr>
            </w:pPr>
            <w:r w:rsidRPr="00224749">
              <w:rPr>
                <w:rFonts w:ascii="Arial" w:hAnsi="Arial" w:cs="Arial"/>
                <w:sz w:val="24"/>
                <w:szCs w:val="24"/>
              </w:rPr>
              <w:t>Toilets</w:t>
            </w:r>
          </w:p>
          <w:p w:rsidR="00BA41DF" w:rsidRPr="00224749" w:rsidRDefault="00BA41DF" w:rsidP="00A848CB">
            <w:pPr>
              <w:pStyle w:val="ListParagraph"/>
              <w:numPr>
                <w:ilvl w:val="0"/>
                <w:numId w:val="7"/>
              </w:numPr>
              <w:rPr>
                <w:rFonts w:ascii="Arial" w:hAnsi="Arial" w:cs="Arial"/>
                <w:sz w:val="24"/>
                <w:szCs w:val="24"/>
              </w:rPr>
            </w:pPr>
            <w:r w:rsidRPr="00224749">
              <w:rPr>
                <w:rFonts w:ascii="Arial" w:hAnsi="Arial" w:cs="Arial"/>
                <w:sz w:val="24"/>
                <w:szCs w:val="24"/>
              </w:rPr>
              <w:t>Access roads</w:t>
            </w:r>
          </w:p>
          <w:p w:rsidR="00BA41DF" w:rsidRPr="00224749" w:rsidRDefault="00BA41DF" w:rsidP="00A848CB">
            <w:pPr>
              <w:pStyle w:val="ListParagraph"/>
              <w:numPr>
                <w:ilvl w:val="0"/>
                <w:numId w:val="7"/>
              </w:numPr>
              <w:rPr>
                <w:rFonts w:ascii="Arial" w:hAnsi="Arial" w:cs="Arial"/>
                <w:sz w:val="24"/>
                <w:szCs w:val="24"/>
              </w:rPr>
            </w:pPr>
            <w:r w:rsidRPr="00224749">
              <w:rPr>
                <w:rFonts w:ascii="Arial" w:hAnsi="Arial" w:cs="Arial"/>
                <w:sz w:val="24"/>
                <w:szCs w:val="24"/>
              </w:rPr>
              <w:t>Skipper</w:t>
            </w:r>
          </w:p>
          <w:p w:rsidR="00BA41DF" w:rsidRPr="00224749" w:rsidRDefault="00BA41DF" w:rsidP="00A848CB">
            <w:pPr>
              <w:pStyle w:val="ListParagraph"/>
              <w:numPr>
                <w:ilvl w:val="0"/>
                <w:numId w:val="7"/>
              </w:numPr>
              <w:rPr>
                <w:rFonts w:ascii="Arial" w:hAnsi="Arial" w:cs="Arial"/>
                <w:sz w:val="24"/>
                <w:szCs w:val="24"/>
              </w:rPr>
            </w:pPr>
            <w:r w:rsidRPr="00224749">
              <w:rPr>
                <w:rFonts w:ascii="Arial" w:hAnsi="Arial" w:cs="Arial"/>
                <w:sz w:val="24"/>
                <w:szCs w:val="24"/>
              </w:rPr>
              <w:t>Water</w:t>
            </w:r>
          </w:p>
          <w:p w:rsidR="00BA41DF" w:rsidRPr="00224749" w:rsidRDefault="00BA41DF" w:rsidP="00A848CB">
            <w:pPr>
              <w:pStyle w:val="ListParagraph"/>
              <w:numPr>
                <w:ilvl w:val="0"/>
                <w:numId w:val="7"/>
              </w:numPr>
              <w:rPr>
                <w:rFonts w:ascii="Arial" w:hAnsi="Arial" w:cs="Arial"/>
                <w:sz w:val="24"/>
                <w:szCs w:val="24"/>
              </w:rPr>
            </w:pPr>
            <w:r w:rsidRPr="00224749">
              <w:rPr>
                <w:rFonts w:ascii="Arial" w:hAnsi="Arial" w:cs="Arial"/>
                <w:sz w:val="24"/>
                <w:szCs w:val="24"/>
              </w:rPr>
              <w:t>Street lights</w:t>
            </w:r>
          </w:p>
        </w:tc>
      </w:tr>
      <w:tr w:rsidR="00F478F0" w:rsidTr="00F478F0">
        <w:tc>
          <w:tcPr>
            <w:tcW w:w="4508" w:type="dxa"/>
            <w:shd w:val="clear" w:color="auto" w:fill="BFBFBF" w:themeFill="background1" w:themeFillShade="BF"/>
          </w:tcPr>
          <w:p w:rsidR="00F478F0" w:rsidRPr="00224749" w:rsidRDefault="00F478F0" w:rsidP="00CC260F">
            <w:pPr>
              <w:jc w:val="center"/>
              <w:rPr>
                <w:rFonts w:ascii="Arial" w:hAnsi="Arial" w:cs="Arial"/>
                <w:b/>
                <w:sz w:val="24"/>
                <w:szCs w:val="24"/>
              </w:rPr>
            </w:pPr>
            <w:r w:rsidRPr="00224749">
              <w:rPr>
                <w:rFonts w:ascii="Arial" w:hAnsi="Arial" w:cs="Arial"/>
                <w:b/>
                <w:sz w:val="24"/>
                <w:szCs w:val="24"/>
              </w:rPr>
              <w:t>OPPORTUNITIES</w:t>
            </w:r>
          </w:p>
        </w:tc>
        <w:tc>
          <w:tcPr>
            <w:tcW w:w="4508" w:type="dxa"/>
            <w:shd w:val="clear" w:color="auto" w:fill="BFBFBF" w:themeFill="background1" w:themeFillShade="BF"/>
          </w:tcPr>
          <w:p w:rsidR="00F478F0" w:rsidRPr="00224749" w:rsidRDefault="00F478F0" w:rsidP="00CC260F">
            <w:pPr>
              <w:jc w:val="center"/>
              <w:rPr>
                <w:rFonts w:ascii="Arial" w:hAnsi="Arial" w:cs="Arial"/>
                <w:b/>
                <w:sz w:val="24"/>
                <w:szCs w:val="24"/>
              </w:rPr>
            </w:pPr>
            <w:r w:rsidRPr="00224749">
              <w:rPr>
                <w:rFonts w:ascii="Arial" w:hAnsi="Arial" w:cs="Arial"/>
                <w:b/>
                <w:sz w:val="24"/>
                <w:szCs w:val="24"/>
              </w:rPr>
              <w:t>THREATS</w:t>
            </w:r>
          </w:p>
        </w:tc>
      </w:tr>
      <w:tr w:rsidR="00F478F0" w:rsidTr="00BF1677">
        <w:tc>
          <w:tcPr>
            <w:tcW w:w="4508" w:type="dxa"/>
            <w:shd w:val="clear" w:color="auto" w:fill="4EACF3" w:themeFill="background2" w:themeFillShade="BF"/>
          </w:tcPr>
          <w:p w:rsidR="00BA41DF" w:rsidRPr="00224749" w:rsidRDefault="00BA41DF" w:rsidP="00A848CB">
            <w:pPr>
              <w:pStyle w:val="ListParagraph"/>
              <w:numPr>
                <w:ilvl w:val="0"/>
                <w:numId w:val="7"/>
              </w:numPr>
              <w:rPr>
                <w:rFonts w:ascii="Arial" w:hAnsi="Arial" w:cs="Arial"/>
                <w:sz w:val="24"/>
                <w:szCs w:val="24"/>
              </w:rPr>
            </w:pPr>
            <w:r w:rsidRPr="00224749">
              <w:rPr>
                <w:rFonts w:ascii="Arial" w:hAnsi="Arial" w:cs="Arial"/>
                <w:sz w:val="24"/>
                <w:szCs w:val="24"/>
              </w:rPr>
              <w:t>Bus stop are near</w:t>
            </w:r>
          </w:p>
          <w:p w:rsidR="00FF5E96" w:rsidRPr="00224749" w:rsidRDefault="00F26ABC" w:rsidP="00A848CB">
            <w:pPr>
              <w:pStyle w:val="ListParagraph"/>
              <w:numPr>
                <w:ilvl w:val="0"/>
                <w:numId w:val="7"/>
              </w:numPr>
              <w:rPr>
                <w:rFonts w:ascii="Arial" w:hAnsi="Arial" w:cs="Arial"/>
                <w:sz w:val="24"/>
                <w:szCs w:val="24"/>
              </w:rPr>
            </w:pPr>
            <w:r w:rsidRPr="00224749">
              <w:rPr>
                <w:rFonts w:ascii="Arial" w:hAnsi="Arial" w:cs="Arial"/>
                <w:sz w:val="24"/>
                <w:szCs w:val="24"/>
              </w:rPr>
              <w:t>Children’s</w:t>
            </w:r>
            <w:r w:rsidR="00BA41DF" w:rsidRPr="00224749">
              <w:rPr>
                <w:rFonts w:ascii="Arial" w:hAnsi="Arial" w:cs="Arial"/>
                <w:sz w:val="24"/>
                <w:szCs w:val="24"/>
              </w:rPr>
              <w:t xml:space="preserve"> explore </w:t>
            </w:r>
            <w:r w:rsidR="00FF5E96" w:rsidRPr="00224749">
              <w:rPr>
                <w:rFonts w:ascii="Arial" w:hAnsi="Arial" w:cs="Arial"/>
                <w:sz w:val="24"/>
                <w:szCs w:val="24"/>
              </w:rPr>
              <w:t xml:space="preserve">and build </w:t>
            </w:r>
            <w:r w:rsidRPr="00224749">
              <w:rPr>
                <w:rFonts w:ascii="Arial" w:hAnsi="Arial" w:cs="Arial"/>
                <w:sz w:val="24"/>
                <w:szCs w:val="24"/>
              </w:rPr>
              <w:t>their</w:t>
            </w:r>
            <w:r w:rsidR="00FF5E96" w:rsidRPr="00224749">
              <w:rPr>
                <w:rFonts w:ascii="Arial" w:hAnsi="Arial" w:cs="Arial"/>
                <w:sz w:val="24"/>
                <w:szCs w:val="24"/>
              </w:rPr>
              <w:t xml:space="preserve"> future in school</w:t>
            </w:r>
          </w:p>
          <w:p w:rsidR="00A848CB" w:rsidRPr="00224749" w:rsidRDefault="00FF5E96" w:rsidP="00A848CB">
            <w:pPr>
              <w:pStyle w:val="ListParagraph"/>
              <w:numPr>
                <w:ilvl w:val="0"/>
                <w:numId w:val="7"/>
              </w:numPr>
              <w:rPr>
                <w:rFonts w:ascii="Arial" w:hAnsi="Arial" w:cs="Arial"/>
                <w:sz w:val="24"/>
                <w:szCs w:val="24"/>
              </w:rPr>
            </w:pPr>
            <w:r w:rsidRPr="00224749">
              <w:rPr>
                <w:rFonts w:ascii="Arial" w:hAnsi="Arial" w:cs="Arial"/>
                <w:sz w:val="24"/>
                <w:szCs w:val="24"/>
              </w:rPr>
              <w:t>Children participate in sport instead of being exposed to drugs</w:t>
            </w:r>
            <w:r w:rsidR="00A848CB" w:rsidRPr="00224749">
              <w:rPr>
                <w:rFonts w:ascii="Arial" w:hAnsi="Arial" w:cs="Arial"/>
                <w:sz w:val="24"/>
                <w:szCs w:val="24"/>
              </w:rPr>
              <w:t>.</w:t>
            </w:r>
          </w:p>
          <w:p w:rsidR="00A848CB" w:rsidRPr="00224749" w:rsidRDefault="00A848CB" w:rsidP="00A848CB">
            <w:pPr>
              <w:pStyle w:val="ListParagraph"/>
              <w:numPr>
                <w:ilvl w:val="0"/>
                <w:numId w:val="7"/>
              </w:numPr>
              <w:rPr>
                <w:rFonts w:ascii="Arial" w:hAnsi="Arial" w:cs="Arial"/>
                <w:sz w:val="24"/>
                <w:szCs w:val="24"/>
              </w:rPr>
            </w:pPr>
            <w:r w:rsidRPr="00224749">
              <w:rPr>
                <w:rFonts w:ascii="Arial" w:hAnsi="Arial" w:cs="Arial"/>
                <w:sz w:val="24"/>
                <w:szCs w:val="24"/>
              </w:rPr>
              <w:t>.</w:t>
            </w:r>
          </w:p>
        </w:tc>
        <w:tc>
          <w:tcPr>
            <w:tcW w:w="4508" w:type="dxa"/>
            <w:shd w:val="clear" w:color="auto" w:fill="FF0000"/>
          </w:tcPr>
          <w:p w:rsidR="00BF1677" w:rsidRPr="00224749" w:rsidRDefault="00A848CB" w:rsidP="00A848CB">
            <w:pPr>
              <w:pStyle w:val="ListParagraph"/>
              <w:numPr>
                <w:ilvl w:val="0"/>
                <w:numId w:val="7"/>
              </w:numPr>
              <w:rPr>
                <w:rFonts w:ascii="Arial" w:hAnsi="Arial" w:cs="Arial"/>
                <w:sz w:val="24"/>
                <w:szCs w:val="24"/>
              </w:rPr>
            </w:pPr>
            <w:r w:rsidRPr="00224749">
              <w:rPr>
                <w:rFonts w:ascii="Arial" w:hAnsi="Arial" w:cs="Arial"/>
                <w:sz w:val="24"/>
                <w:szCs w:val="24"/>
              </w:rPr>
              <w:t>.</w:t>
            </w:r>
            <w:proofErr w:type="spellStart"/>
            <w:r w:rsidR="00FF5E96" w:rsidRPr="00224749">
              <w:rPr>
                <w:rFonts w:ascii="Arial" w:hAnsi="Arial" w:cs="Arial"/>
                <w:sz w:val="24"/>
                <w:szCs w:val="24"/>
              </w:rPr>
              <w:t>Unhygenic</w:t>
            </w:r>
            <w:proofErr w:type="spellEnd"/>
          </w:p>
          <w:p w:rsidR="00FF5E96" w:rsidRPr="00224749" w:rsidRDefault="00FF5E96" w:rsidP="00A848CB">
            <w:pPr>
              <w:pStyle w:val="ListParagraph"/>
              <w:numPr>
                <w:ilvl w:val="0"/>
                <w:numId w:val="7"/>
              </w:numPr>
              <w:rPr>
                <w:rFonts w:ascii="Arial" w:hAnsi="Arial" w:cs="Arial"/>
                <w:sz w:val="24"/>
                <w:szCs w:val="24"/>
              </w:rPr>
            </w:pPr>
            <w:r w:rsidRPr="00224749">
              <w:rPr>
                <w:rFonts w:ascii="Arial" w:hAnsi="Arial" w:cs="Arial"/>
                <w:sz w:val="24"/>
                <w:szCs w:val="24"/>
              </w:rPr>
              <w:t xml:space="preserve">Make it </w:t>
            </w:r>
            <w:proofErr w:type="spellStart"/>
            <w:r w:rsidRPr="00224749">
              <w:rPr>
                <w:rFonts w:ascii="Arial" w:hAnsi="Arial" w:cs="Arial"/>
                <w:sz w:val="24"/>
                <w:szCs w:val="24"/>
              </w:rPr>
              <w:t>defficalt</w:t>
            </w:r>
            <w:proofErr w:type="spellEnd"/>
            <w:r w:rsidRPr="00224749">
              <w:rPr>
                <w:rFonts w:ascii="Arial" w:hAnsi="Arial" w:cs="Arial"/>
                <w:sz w:val="24"/>
                <w:szCs w:val="24"/>
              </w:rPr>
              <w:t xml:space="preserve"> for police and ambulance to </w:t>
            </w:r>
            <w:proofErr w:type="spellStart"/>
            <w:r w:rsidRPr="00224749">
              <w:rPr>
                <w:rFonts w:ascii="Arial" w:hAnsi="Arial" w:cs="Arial"/>
                <w:sz w:val="24"/>
                <w:szCs w:val="24"/>
              </w:rPr>
              <w:t>rach</w:t>
            </w:r>
            <w:proofErr w:type="spellEnd"/>
            <w:r w:rsidRPr="00224749">
              <w:rPr>
                <w:rFonts w:ascii="Arial" w:hAnsi="Arial" w:cs="Arial"/>
                <w:sz w:val="24"/>
                <w:szCs w:val="24"/>
              </w:rPr>
              <w:t xml:space="preserve"> the people.</w:t>
            </w:r>
          </w:p>
          <w:p w:rsidR="00FF5E96" w:rsidRPr="00224749" w:rsidRDefault="00FF5E96" w:rsidP="00A848CB">
            <w:pPr>
              <w:pStyle w:val="ListParagraph"/>
              <w:numPr>
                <w:ilvl w:val="0"/>
                <w:numId w:val="7"/>
              </w:numPr>
              <w:rPr>
                <w:rFonts w:ascii="Arial" w:hAnsi="Arial" w:cs="Arial"/>
                <w:sz w:val="24"/>
                <w:szCs w:val="24"/>
              </w:rPr>
            </w:pPr>
          </w:p>
          <w:p w:rsidR="00A848CB" w:rsidRPr="00224749" w:rsidRDefault="00A848CB" w:rsidP="00A848CB">
            <w:pPr>
              <w:pStyle w:val="ListParagraph"/>
              <w:numPr>
                <w:ilvl w:val="0"/>
                <w:numId w:val="7"/>
              </w:numPr>
              <w:rPr>
                <w:rFonts w:ascii="Arial" w:hAnsi="Arial" w:cs="Arial"/>
                <w:sz w:val="24"/>
                <w:szCs w:val="24"/>
              </w:rPr>
            </w:pPr>
            <w:r w:rsidRPr="00224749">
              <w:rPr>
                <w:rFonts w:ascii="Arial" w:hAnsi="Arial" w:cs="Arial"/>
                <w:sz w:val="24"/>
                <w:szCs w:val="24"/>
              </w:rPr>
              <w:t>.</w:t>
            </w:r>
          </w:p>
          <w:p w:rsidR="00A848CB" w:rsidRPr="00224749" w:rsidRDefault="00A848CB" w:rsidP="00A848CB">
            <w:pPr>
              <w:pStyle w:val="ListParagraph"/>
              <w:numPr>
                <w:ilvl w:val="0"/>
                <w:numId w:val="7"/>
              </w:numPr>
              <w:rPr>
                <w:rFonts w:ascii="Arial" w:hAnsi="Arial" w:cs="Arial"/>
                <w:sz w:val="24"/>
                <w:szCs w:val="24"/>
              </w:rPr>
            </w:pPr>
          </w:p>
        </w:tc>
      </w:tr>
    </w:tbl>
    <w:p w:rsidR="00D3371B" w:rsidRDefault="00D3371B" w:rsidP="003535AC">
      <w:pPr>
        <w:spacing w:before="240"/>
      </w:pPr>
    </w:p>
    <w:p w:rsidR="006E5098" w:rsidRDefault="006E5098" w:rsidP="003535AC">
      <w:pPr>
        <w:spacing w:before="240"/>
      </w:pPr>
    </w:p>
    <w:p w:rsidR="006E5098" w:rsidRPr="00F478F0" w:rsidRDefault="006E5098" w:rsidP="003535AC">
      <w:pPr>
        <w:spacing w:before="240"/>
      </w:pPr>
    </w:p>
    <w:p w:rsidR="0047303B" w:rsidRPr="0047303B" w:rsidRDefault="00964035" w:rsidP="003535AC">
      <w:pPr>
        <w:pStyle w:val="Heading1"/>
        <w:numPr>
          <w:ilvl w:val="0"/>
          <w:numId w:val="1"/>
        </w:numPr>
      </w:pPr>
      <w:bookmarkStart w:id="56" w:name="_Toc476058596"/>
      <w:r>
        <w:lastRenderedPageBreak/>
        <w:t>LISTING OF PRIORITY NEEDS</w:t>
      </w:r>
      <w:r w:rsidR="00961323" w:rsidRPr="00F478F0">
        <w:t>.</w:t>
      </w:r>
      <w:bookmarkEnd w:id="56"/>
    </w:p>
    <w:p w:rsidR="00BA41DF" w:rsidRDefault="00C274A7" w:rsidP="00C274A7">
      <w:pPr>
        <w:pStyle w:val="ListParagraph"/>
        <w:numPr>
          <w:ilvl w:val="0"/>
          <w:numId w:val="16"/>
        </w:numPr>
        <w:spacing w:before="240" w:line="360" w:lineRule="auto"/>
        <w:jc w:val="both"/>
        <w:rPr>
          <w:rFonts w:ascii="Arial" w:hAnsi="Arial" w:cs="Arial"/>
          <w:sz w:val="24"/>
          <w:szCs w:val="24"/>
        </w:rPr>
      </w:pPr>
      <w:r>
        <w:rPr>
          <w:rFonts w:ascii="Arial" w:hAnsi="Arial" w:cs="Arial"/>
          <w:sz w:val="24"/>
          <w:szCs w:val="24"/>
        </w:rPr>
        <w:t xml:space="preserve">RDP houses (At </w:t>
      </w:r>
      <w:proofErr w:type="spellStart"/>
      <w:r>
        <w:rPr>
          <w:rFonts w:ascii="Arial" w:hAnsi="Arial" w:cs="Arial"/>
          <w:sz w:val="24"/>
          <w:szCs w:val="24"/>
        </w:rPr>
        <w:t>Johnstone</w:t>
      </w:r>
      <w:proofErr w:type="spellEnd"/>
      <w:r>
        <w:rPr>
          <w:rFonts w:ascii="Arial" w:hAnsi="Arial" w:cs="Arial"/>
          <w:sz w:val="24"/>
          <w:szCs w:val="24"/>
        </w:rPr>
        <w:t xml:space="preserve"> and </w:t>
      </w:r>
      <w:proofErr w:type="spellStart"/>
      <w:r>
        <w:rPr>
          <w:rFonts w:ascii="Arial" w:hAnsi="Arial" w:cs="Arial"/>
          <w:sz w:val="24"/>
          <w:szCs w:val="24"/>
        </w:rPr>
        <w:t>Jakkalas</w:t>
      </w:r>
      <w:proofErr w:type="spellEnd"/>
      <w:r>
        <w:rPr>
          <w:rFonts w:ascii="Arial" w:hAnsi="Arial" w:cs="Arial"/>
          <w:sz w:val="24"/>
          <w:szCs w:val="24"/>
        </w:rPr>
        <w:t>)</w:t>
      </w:r>
    </w:p>
    <w:p w:rsidR="00C274A7" w:rsidRDefault="00C274A7" w:rsidP="00C274A7">
      <w:pPr>
        <w:pStyle w:val="ListParagraph"/>
        <w:numPr>
          <w:ilvl w:val="0"/>
          <w:numId w:val="16"/>
        </w:numPr>
        <w:spacing w:before="240" w:line="360" w:lineRule="auto"/>
        <w:jc w:val="both"/>
        <w:rPr>
          <w:rFonts w:ascii="Arial" w:hAnsi="Arial" w:cs="Arial"/>
          <w:sz w:val="24"/>
          <w:szCs w:val="24"/>
        </w:rPr>
      </w:pPr>
      <w:r>
        <w:rPr>
          <w:rFonts w:ascii="Arial" w:hAnsi="Arial" w:cs="Arial"/>
          <w:sz w:val="24"/>
          <w:szCs w:val="24"/>
        </w:rPr>
        <w:t>Toilets (More Toilets) (for every household)</w:t>
      </w:r>
    </w:p>
    <w:p w:rsidR="00C274A7" w:rsidRDefault="00C274A7" w:rsidP="00C274A7">
      <w:pPr>
        <w:pStyle w:val="ListParagraph"/>
        <w:numPr>
          <w:ilvl w:val="0"/>
          <w:numId w:val="16"/>
        </w:numPr>
        <w:spacing w:before="240" w:line="360" w:lineRule="auto"/>
        <w:jc w:val="both"/>
        <w:rPr>
          <w:rFonts w:ascii="Arial" w:hAnsi="Arial" w:cs="Arial"/>
          <w:sz w:val="24"/>
          <w:szCs w:val="24"/>
        </w:rPr>
      </w:pPr>
      <w:r>
        <w:rPr>
          <w:rFonts w:ascii="Arial" w:hAnsi="Arial" w:cs="Arial"/>
          <w:sz w:val="24"/>
          <w:szCs w:val="24"/>
        </w:rPr>
        <w:t>Roads (Query on access roads) Humps allocation.</w:t>
      </w:r>
    </w:p>
    <w:p w:rsidR="00C274A7" w:rsidRDefault="00C274A7" w:rsidP="00C274A7">
      <w:pPr>
        <w:pStyle w:val="ListParagraph"/>
        <w:numPr>
          <w:ilvl w:val="0"/>
          <w:numId w:val="16"/>
        </w:numPr>
        <w:spacing w:before="240" w:line="360" w:lineRule="auto"/>
        <w:jc w:val="both"/>
        <w:rPr>
          <w:rFonts w:ascii="Arial" w:hAnsi="Arial" w:cs="Arial"/>
          <w:sz w:val="24"/>
          <w:szCs w:val="24"/>
        </w:rPr>
      </w:pPr>
      <w:r>
        <w:rPr>
          <w:rFonts w:ascii="Arial" w:hAnsi="Arial" w:cs="Arial"/>
          <w:sz w:val="24"/>
          <w:szCs w:val="24"/>
        </w:rPr>
        <w:t xml:space="preserve">High mass light. (Lister, </w:t>
      </w:r>
      <w:proofErr w:type="spellStart"/>
      <w:r>
        <w:rPr>
          <w:rFonts w:ascii="Arial" w:hAnsi="Arial" w:cs="Arial"/>
          <w:sz w:val="24"/>
          <w:szCs w:val="24"/>
        </w:rPr>
        <w:t>Johnstone</w:t>
      </w:r>
      <w:proofErr w:type="spellEnd"/>
      <w:r>
        <w:rPr>
          <w:rFonts w:ascii="Arial" w:hAnsi="Arial" w:cs="Arial"/>
          <w:sz w:val="24"/>
          <w:szCs w:val="24"/>
        </w:rPr>
        <w:t xml:space="preserve">, </w:t>
      </w:r>
      <w:proofErr w:type="spellStart"/>
      <w:r>
        <w:rPr>
          <w:rFonts w:ascii="Arial" w:hAnsi="Arial" w:cs="Arial"/>
          <w:sz w:val="24"/>
          <w:szCs w:val="24"/>
        </w:rPr>
        <w:t>Jakkalas</w:t>
      </w:r>
      <w:proofErr w:type="spellEnd"/>
      <w:r>
        <w:rPr>
          <w:rFonts w:ascii="Arial" w:hAnsi="Arial" w:cs="Arial"/>
          <w:sz w:val="24"/>
          <w:szCs w:val="24"/>
        </w:rPr>
        <w:t>)</w:t>
      </w:r>
    </w:p>
    <w:p w:rsidR="00C274A7" w:rsidRDefault="00C274A7" w:rsidP="00C274A7">
      <w:pPr>
        <w:pStyle w:val="ListParagraph"/>
        <w:numPr>
          <w:ilvl w:val="0"/>
          <w:numId w:val="16"/>
        </w:numPr>
        <w:spacing w:before="240" w:line="360" w:lineRule="auto"/>
        <w:jc w:val="both"/>
        <w:rPr>
          <w:rFonts w:ascii="Arial" w:hAnsi="Arial" w:cs="Arial"/>
          <w:sz w:val="24"/>
          <w:szCs w:val="24"/>
        </w:rPr>
      </w:pPr>
      <w:r>
        <w:rPr>
          <w:rFonts w:ascii="Arial" w:hAnsi="Arial" w:cs="Arial"/>
          <w:sz w:val="24"/>
          <w:szCs w:val="24"/>
        </w:rPr>
        <w:t xml:space="preserve">Crime </w:t>
      </w:r>
    </w:p>
    <w:p w:rsidR="00C274A7" w:rsidRDefault="00C274A7" w:rsidP="00C274A7">
      <w:pPr>
        <w:pStyle w:val="ListParagraph"/>
        <w:numPr>
          <w:ilvl w:val="0"/>
          <w:numId w:val="16"/>
        </w:numPr>
        <w:spacing w:before="240" w:line="360" w:lineRule="auto"/>
        <w:jc w:val="both"/>
        <w:rPr>
          <w:rFonts w:ascii="Arial" w:hAnsi="Arial" w:cs="Arial"/>
          <w:sz w:val="24"/>
          <w:szCs w:val="24"/>
        </w:rPr>
      </w:pPr>
      <w:r>
        <w:rPr>
          <w:rFonts w:ascii="Arial" w:hAnsi="Arial" w:cs="Arial"/>
          <w:sz w:val="24"/>
          <w:szCs w:val="24"/>
        </w:rPr>
        <w:t xml:space="preserve">Water ( Stand pipes, </w:t>
      </w:r>
      <w:proofErr w:type="spellStart"/>
      <w:r>
        <w:rPr>
          <w:rFonts w:ascii="Arial" w:hAnsi="Arial" w:cs="Arial"/>
          <w:sz w:val="24"/>
          <w:szCs w:val="24"/>
        </w:rPr>
        <w:t>Jojo</w:t>
      </w:r>
      <w:proofErr w:type="spellEnd"/>
      <w:r>
        <w:rPr>
          <w:rFonts w:ascii="Arial" w:hAnsi="Arial" w:cs="Arial"/>
          <w:sz w:val="24"/>
          <w:szCs w:val="24"/>
        </w:rPr>
        <w:t xml:space="preserve"> tanks, Licking pipes)</w:t>
      </w:r>
    </w:p>
    <w:p w:rsidR="00C274A7" w:rsidRDefault="00C274A7" w:rsidP="00C274A7">
      <w:pPr>
        <w:pStyle w:val="ListParagraph"/>
        <w:numPr>
          <w:ilvl w:val="0"/>
          <w:numId w:val="16"/>
        </w:numPr>
        <w:spacing w:before="240" w:line="360" w:lineRule="auto"/>
        <w:jc w:val="both"/>
        <w:rPr>
          <w:rFonts w:ascii="Arial" w:hAnsi="Arial" w:cs="Arial"/>
          <w:sz w:val="24"/>
          <w:szCs w:val="24"/>
        </w:rPr>
      </w:pPr>
      <w:r>
        <w:rPr>
          <w:rFonts w:ascii="Arial" w:hAnsi="Arial" w:cs="Arial"/>
          <w:sz w:val="24"/>
          <w:szCs w:val="24"/>
        </w:rPr>
        <w:t>Electricity (Phase 2 and Phase 3)</w:t>
      </w:r>
    </w:p>
    <w:p w:rsidR="00C274A7" w:rsidRDefault="00C274A7" w:rsidP="00C274A7">
      <w:pPr>
        <w:pStyle w:val="ListParagraph"/>
        <w:numPr>
          <w:ilvl w:val="0"/>
          <w:numId w:val="16"/>
        </w:numPr>
        <w:spacing w:before="240" w:line="360" w:lineRule="auto"/>
        <w:jc w:val="both"/>
        <w:rPr>
          <w:rFonts w:ascii="Arial" w:hAnsi="Arial" w:cs="Arial"/>
          <w:sz w:val="24"/>
          <w:szCs w:val="24"/>
        </w:rPr>
      </w:pPr>
      <w:r>
        <w:rPr>
          <w:rFonts w:ascii="Arial" w:hAnsi="Arial" w:cs="Arial"/>
          <w:sz w:val="24"/>
          <w:szCs w:val="24"/>
        </w:rPr>
        <w:t xml:space="preserve">Recreational Centre </w:t>
      </w:r>
      <w:proofErr w:type="spellStart"/>
      <w:r>
        <w:rPr>
          <w:rFonts w:ascii="Arial" w:hAnsi="Arial" w:cs="Arial"/>
          <w:sz w:val="24"/>
          <w:szCs w:val="24"/>
        </w:rPr>
        <w:t>i.e</w:t>
      </w:r>
      <w:proofErr w:type="spellEnd"/>
      <w:r>
        <w:rPr>
          <w:rFonts w:ascii="Arial" w:hAnsi="Arial" w:cs="Arial"/>
          <w:sz w:val="24"/>
          <w:szCs w:val="24"/>
        </w:rPr>
        <w:t xml:space="preserve"> Hall ( Multipurpose at </w:t>
      </w:r>
      <w:proofErr w:type="spellStart"/>
      <w:r>
        <w:rPr>
          <w:rFonts w:ascii="Arial" w:hAnsi="Arial" w:cs="Arial"/>
          <w:sz w:val="24"/>
          <w:szCs w:val="24"/>
        </w:rPr>
        <w:t>Jakkalas</w:t>
      </w:r>
      <w:proofErr w:type="spellEnd"/>
      <w:r>
        <w:rPr>
          <w:rFonts w:ascii="Arial" w:hAnsi="Arial" w:cs="Arial"/>
          <w:sz w:val="24"/>
          <w:szCs w:val="24"/>
        </w:rPr>
        <w:t>)</w:t>
      </w:r>
    </w:p>
    <w:p w:rsidR="00C274A7" w:rsidRDefault="00C274A7" w:rsidP="00C274A7">
      <w:pPr>
        <w:pStyle w:val="ListParagraph"/>
        <w:numPr>
          <w:ilvl w:val="0"/>
          <w:numId w:val="16"/>
        </w:numPr>
        <w:spacing w:before="240" w:line="360" w:lineRule="auto"/>
        <w:jc w:val="both"/>
        <w:rPr>
          <w:rFonts w:ascii="Arial" w:hAnsi="Arial" w:cs="Arial"/>
          <w:sz w:val="24"/>
          <w:szCs w:val="24"/>
        </w:rPr>
      </w:pPr>
      <w:r>
        <w:rPr>
          <w:rFonts w:ascii="Arial" w:hAnsi="Arial" w:cs="Arial"/>
          <w:sz w:val="24"/>
          <w:szCs w:val="24"/>
        </w:rPr>
        <w:t>Play park</w:t>
      </w:r>
    </w:p>
    <w:p w:rsidR="0021426A" w:rsidRDefault="0021426A" w:rsidP="00C274A7">
      <w:pPr>
        <w:pStyle w:val="ListParagraph"/>
        <w:numPr>
          <w:ilvl w:val="0"/>
          <w:numId w:val="16"/>
        </w:numPr>
        <w:spacing w:before="240" w:line="360" w:lineRule="auto"/>
        <w:jc w:val="both"/>
        <w:rPr>
          <w:rFonts w:ascii="Arial" w:hAnsi="Arial" w:cs="Arial"/>
          <w:sz w:val="24"/>
          <w:szCs w:val="24"/>
        </w:rPr>
      </w:pPr>
      <w:r>
        <w:rPr>
          <w:rFonts w:ascii="Arial" w:hAnsi="Arial" w:cs="Arial"/>
          <w:sz w:val="24"/>
          <w:szCs w:val="24"/>
        </w:rPr>
        <w:t xml:space="preserve"> Skipper (Lister, </w:t>
      </w:r>
      <w:proofErr w:type="spellStart"/>
      <w:r>
        <w:rPr>
          <w:rFonts w:ascii="Arial" w:hAnsi="Arial" w:cs="Arial"/>
          <w:sz w:val="24"/>
          <w:szCs w:val="24"/>
        </w:rPr>
        <w:t>Johnstone</w:t>
      </w:r>
      <w:proofErr w:type="spellEnd"/>
      <w:r>
        <w:rPr>
          <w:rFonts w:ascii="Arial" w:hAnsi="Arial" w:cs="Arial"/>
          <w:sz w:val="24"/>
          <w:szCs w:val="24"/>
        </w:rPr>
        <w:t xml:space="preserve">, </w:t>
      </w:r>
      <w:proofErr w:type="spellStart"/>
      <w:r>
        <w:rPr>
          <w:rFonts w:ascii="Arial" w:hAnsi="Arial" w:cs="Arial"/>
          <w:sz w:val="24"/>
          <w:szCs w:val="24"/>
        </w:rPr>
        <w:t>Jakkalas</w:t>
      </w:r>
      <w:proofErr w:type="spellEnd"/>
      <w:r>
        <w:rPr>
          <w:rFonts w:ascii="Arial" w:hAnsi="Arial" w:cs="Arial"/>
          <w:sz w:val="24"/>
          <w:szCs w:val="24"/>
        </w:rPr>
        <w:t>)</w:t>
      </w:r>
    </w:p>
    <w:p w:rsidR="00FE7DB4" w:rsidRPr="006E5098" w:rsidRDefault="0021426A" w:rsidP="00FE7DB4">
      <w:pPr>
        <w:pStyle w:val="ListParagraph"/>
        <w:numPr>
          <w:ilvl w:val="0"/>
          <w:numId w:val="16"/>
        </w:numPr>
        <w:spacing w:before="240" w:line="360" w:lineRule="auto"/>
        <w:jc w:val="both"/>
        <w:rPr>
          <w:rFonts w:ascii="Arial" w:hAnsi="Arial" w:cs="Arial"/>
          <w:sz w:val="24"/>
          <w:szCs w:val="24"/>
        </w:rPr>
      </w:pPr>
      <w:r>
        <w:rPr>
          <w:rFonts w:ascii="Arial" w:hAnsi="Arial" w:cs="Arial"/>
          <w:sz w:val="24"/>
          <w:szCs w:val="24"/>
        </w:rPr>
        <w:t xml:space="preserve"> Early childhood development centres and disability care centres.</w:t>
      </w:r>
      <w:bookmarkStart w:id="57" w:name="_GoBack"/>
      <w:bookmarkEnd w:id="57"/>
    </w:p>
    <w:p w:rsidR="00093E3C" w:rsidRPr="00093E3C" w:rsidRDefault="00964035" w:rsidP="003535AC">
      <w:pPr>
        <w:pStyle w:val="Heading1"/>
        <w:numPr>
          <w:ilvl w:val="0"/>
          <w:numId w:val="1"/>
        </w:numPr>
      </w:pPr>
      <w:bookmarkStart w:id="58" w:name="_Toc476058597"/>
      <w:r>
        <w:t>OBJECTIVES OF THE WARD TOWARDS DEVELOPMENT</w:t>
      </w:r>
      <w:r w:rsidRPr="00F478F0">
        <w:t>.</w:t>
      </w:r>
      <w:bookmarkEnd w:id="58"/>
    </w:p>
    <w:p w:rsidR="001E12AF" w:rsidRPr="00224749" w:rsidRDefault="00E223D3" w:rsidP="001E12AF">
      <w:pPr>
        <w:pStyle w:val="ListParagraph"/>
        <w:numPr>
          <w:ilvl w:val="0"/>
          <w:numId w:val="6"/>
        </w:numPr>
        <w:spacing w:before="240" w:line="360" w:lineRule="auto"/>
        <w:rPr>
          <w:rFonts w:ascii="Arial" w:hAnsi="Arial" w:cs="Arial"/>
          <w:sz w:val="24"/>
          <w:szCs w:val="24"/>
        </w:rPr>
      </w:pPr>
      <w:r w:rsidRPr="00224749">
        <w:rPr>
          <w:rFonts w:ascii="Arial" w:hAnsi="Arial" w:cs="Arial"/>
          <w:sz w:val="24"/>
          <w:szCs w:val="24"/>
        </w:rPr>
        <w:t>Create job opportunities.</w:t>
      </w:r>
    </w:p>
    <w:p w:rsidR="00E223D3" w:rsidRPr="00224749" w:rsidRDefault="00E223D3" w:rsidP="001E12AF">
      <w:pPr>
        <w:pStyle w:val="ListParagraph"/>
        <w:numPr>
          <w:ilvl w:val="0"/>
          <w:numId w:val="6"/>
        </w:numPr>
        <w:spacing w:before="240" w:line="360" w:lineRule="auto"/>
        <w:rPr>
          <w:rFonts w:ascii="Arial" w:hAnsi="Arial" w:cs="Arial"/>
          <w:sz w:val="24"/>
          <w:szCs w:val="24"/>
        </w:rPr>
      </w:pPr>
      <w:r w:rsidRPr="00224749">
        <w:rPr>
          <w:rFonts w:ascii="Arial" w:hAnsi="Arial" w:cs="Arial"/>
          <w:sz w:val="24"/>
          <w:szCs w:val="24"/>
        </w:rPr>
        <w:t>Decrease the rate of crime.</w:t>
      </w:r>
    </w:p>
    <w:p w:rsidR="00E223D3" w:rsidRPr="00224749" w:rsidRDefault="00E223D3" w:rsidP="001E12AF">
      <w:pPr>
        <w:pStyle w:val="ListParagraph"/>
        <w:numPr>
          <w:ilvl w:val="0"/>
          <w:numId w:val="6"/>
        </w:numPr>
        <w:spacing w:before="240" w:line="360" w:lineRule="auto"/>
        <w:rPr>
          <w:rFonts w:ascii="Arial" w:hAnsi="Arial" w:cs="Arial"/>
          <w:sz w:val="24"/>
          <w:szCs w:val="24"/>
        </w:rPr>
      </w:pPr>
      <w:r w:rsidRPr="00224749">
        <w:rPr>
          <w:rFonts w:ascii="Arial" w:hAnsi="Arial" w:cs="Arial"/>
          <w:sz w:val="24"/>
          <w:szCs w:val="24"/>
        </w:rPr>
        <w:t>Improve the quality of education.</w:t>
      </w:r>
    </w:p>
    <w:p w:rsidR="00E223D3" w:rsidRPr="00224749" w:rsidRDefault="00BA41DF" w:rsidP="001E12AF">
      <w:pPr>
        <w:pStyle w:val="ListParagraph"/>
        <w:numPr>
          <w:ilvl w:val="0"/>
          <w:numId w:val="6"/>
        </w:numPr>
        <w:spacing w:before="240" w:line="360" w:lineRule="auto"/>
        <w:rPr>
          <w:rFonts w:ascii="Arial" w:hAnsi="Arial" w:cs="Arial"/>
          <w:sz w:val="24"/>
          <w:szCs w:val="24"/>
        </w:rPr>
      </w:pPr>
      <w:r w:rsidRPr="00224749">
        <w:rPr>
          <w:rFonts w:ascii="Arial" w:hAnsi="Arial" w:cs="Arial"/>
          <w:sz w:val="24"/>
          <w:szCs w:val="24"/>
        </w:rPr>
        <w:t>Improve service delivery</w:t>
      </w:r>
    </w:p>
    <w:p w:rsidR="00BA41DF" w:rsidRPr="00224749" w:rsidRDefault="00BA41DF" w:rsidP="001E12AF">
      <w:pPr>
        <w:pStyle w:val="ListParagraph"/>
        <w:numPr>
          <w:ilvl w:val="0"/>
          <w:numId w:val="6"/>
        </w:numPr>
        <w:spacing w:before="240" w:line="360" w:lineRule="auto"/>
        <w:rPr>
          <w:rFonts w:ascii="Arial" w:hAnsi="Arial" w:cs="Arial"/>
          <w:sz w:val="24"/>
          <w:szCs w:val="24"/>
        </w:rPr>
      </w:pPr>
      <w:r w:rsidRPr="00224749">
        <w:rPr>
          <w:rFonts w:ascii="Arial" w:hAnsi="Arial" w:cs="Arial"/>
          <w:sz w:val="24"/>
          <w:szCs w:val="24"/>
        </w:rPr>
        <w:t>Reduce high rate of teenage pregnancy</w:t>
      </w:r>
      <w:r w:rsidR="0021426A">
        <w:rPr>
          <w:rFonts w:ascii="Arial" w:hAnsi="Arial" w:cs="Arial"/>
          <w:sz w:val="24"/>
          <w:szCs w:val="24"/>
        </w:rPr>
        <w:t xml:space="preserve"> and drop outs</w:t>
      </w:r>
    </w:p>
    <w:p w:rsidR="00BA41DF" w:rsidRDefault="00BA41DF" w:rsidP="00BA41DF">
      <w:pPr>
        <w:pStyle w:val="ListParagraph"/>
        <w:numPr>
          <w:ilvl w:val="0"/>
          <w:numId w:val="6"/>
        </w:numPr>
        <w:spacing w:before="240" w:line="360" w:lineRule="auto"/>
        <w:rPr>
          <w:rFonts w:ascii="Arial" w:hAnsi="Arial" w:cs="Arial"/>
          <w:sz w:val="24"/>
          <w:szCs w:val="24"/>
        </w:rPr>
      </w:pPr>
      <w:r w:rsidRPr="00224749">
        <w:rPr>
          <w:rFonts w:ascii="Arial" w:hAnsi="Arial" w:cs="Arial"/>
          <w:sz w:val="24"/>
          <w:szCs w:val="24"/>
        </w:rPr>
        <w:t xml:space="preserve">Decrease the high rate of HIV/AIDS and TB </w:t>
      </w:r>
    </w:p>
    <w:p w:rsidR="0021426A" w:rsidRPr="0021426A" w:rsidRDefault="0021426A" w:rsidP="0021426A">
      <w:pPr>
        <w:spacing w:before="240" w:line="360" w:lineRule="auto"/>
        <w:ind w:left="90"/>
        <w:rPr>
          <w:rFonts w:ascii="Arial" w:hAnsi="Arial" w:cs="Arial"/>
          <w:sz w:val="24"/>
          <w:szCs w:val="24"/>
        </w:rPr>
      </w:pPr>
    </w:p>
    <w:p w:rsidR="00D05B3F" w:rsidRDefault="00D05B3F" w:rsidP="003535AC">
      <w:pPr>
        <w:pStyle w:val="Heading1"/>
        <w:numPr>
          <w:ilvl w:val="0"/>
          <w:numId w:val="1"/>
        </w:numPr>
        <w:sectPr w:rsidR="00D05B3F" w:rsidSect="006E5098">
          <w:headerReference w:type="default" r:id="rId13"/>
          <w:footerReference w:type="default" r:id="rId14"/>
          <w:footerReference w:type="first" r:id="rId15"/>
          <w:pgSz w:w="11906" w:h="16838"/>
          <w:pgMar w:top="900" w:right="1440" w:bottom="1440" w:left="1440" w:header="0" w:footer="0" w:gutter="0"/>
          <w:pgNumType w:start="0"/>
          <w:cols w:space="708"/>
          <w:titlePg/>
          <w:docGrid w:linePitch="360"/>
        </w:sectPr>
      </w:pPr>
    </w:p>
    <w:p w:rsidR="00961323" w:rsidRDefault="00961323" w:rsidP="003535AC">
      <w:pPr>
        <w:pStyle w:val="Heading1"/>
        <w:numPr>
          <w:ilvl w:val="0"/>
          <w:numId w:val="1"/>
        </w:numPr>
      </w:pPr>
      <w:bookmarkStart w:id="59" w:name="_Toc476058598"/>
      <w:r w:rsidRPr="00F478F0">
        <w:lastRenderedPageBreak/>
        <w:t>SUSTAINABLE DEVELOPMENT GOALS AS A STRATEGY.</w:t>
      </w:r>
      <w:bookmarkEnd w:id="59"/>
    </w:p>
    <w:p w:rsidR="00F478F0" w:rsidRDefault="00F478F0" w:rsidP="003535AC">
      <w:pPr>
        <w:spacing w:before="240"/>
      </w:pPr>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835B66" w:rsidRPr="005134A7" w:rsidTr="00C56343">
        <w:trPr>
          <w:trHeight w:val="233"/>
          <w:tblHeader/>
        </w:trPr>
        <w:tc>
          <w:tcPr>
            <w:tcW w:w="384" w:type="dxa"/>
            <w:shd w:val="clear" w:color="auto" w:fill="A6A6A6" w:themeFill="background1" w:themeFillShade="A6"/>
            <w:vAlign w:val="center"/>
          </w:tcPr>
          <w:p w:rsidR="00835B66" w:rsidRPr="005134A7" w:rsidRDefault="00835B66" w:rsidP="00C56343">
            <w:pPr>
              <w:jc w:val="center"/>
              <w:rPr>
                <w:rFonts w:ascii="Arial" w:hAnsi="Arial" w:cs="Arial"/>
                <w:b/>
                <w:sz w:val="16"/>
                <w:szCs w:val="16"/>
              </w:rPr>
            </w:pPr>
          </w:p>
        </w:tc>
        <w:tc>
          <w:tcPr>
            <w:tcW w:w="269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835B66" w:rsidRPr="005134A7" w:rsidRDefault="00835B66" w:rsidP="00291E4E">
            <w:pPr>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835B66" w:rsidRPr="005134A7" w:rsidRDefault="00835B66" w:rsidP="00291E4E">
            <w:pPr>
              <w:pStyle w:val="ListParagraph"/>
              <w:ind w:left="0"/>
              <w:jc w:val="center"/>
              <w:rPr>
                <w:rFonts w:ascii="Arial" w:hAnsi="Arial" w:cs="Arial"/>
                <w:b/>
                <w:sz w:val="16"/>
                <w:szCs w:val="16"/>
              </w:rPr>
            </w:pPr>
            <w:r w:rsidRPr="005134A7">
              <w:rPr>
                <w:rFonts w:ascii="Arial" w:hAnsi="Arial" w:cs="Arial"/>
                <w:b/>
                <w:sz w:val="16"/>
                <w:szCs w:val="16"/>
              </w:rPr>
              <w:t>ROLES AND RESPONSIBILITIES FROM GOVERNMENT SECT</w:t>
            </w:r>
            <w:r w:rsidR="00D84E6C">
              <w:rPr>
                <w:rFonts w:ascii="Arial" w:hAnsi="Arial" w:cs="Arial"/>
                <w:b/>
                <w:sz w:val="16"/>
                <w:szCs w:val="16"/>
              </w:rPr>
              <w:t>OR DEPARTMENTS / SUPPORT NEEDED</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BENEFICIARIES</w:t>
            </w:r>
          </w:p>
        </w:tc>
      </w:tr>
      <w:tr w:rsidR="00835B66" w:rsidRPr="005134A7" w:rsidTr="00C56343">
        <w:trPr>
          <w:trHeight w:val="523"/>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368"/>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vAlign w:val="center"/>
          </w:tcPr>
          <w:p w:rsidR="00835B66" w:rsidRPr="005134A7" w:rsidRDefault="00835B66" w:rsidP="00291E4E">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291E4E" w:rsidRPr="00291E4E" w:rsidRDefault="00291E4E" w:rsidP="00291E4E">
            <w:pPr>
              <w:pStyle w:val="ListParagraph"/>
              <w:numPr>
                <w:ilvl w:val="0"/>
                <w:numId w:val="7"/>
              </w:num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467"/>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vAlign w:val="center"/>
          </w:tcPr>
          <w:p w:rsidR="00835B66" w:rsidRPr="00291E4E" w:rsidRDefault="00835B66" w:rsidP="00291E4E">
            <w:pPr>
              <w:pStyle w:val="ListParagraph"/>
              <w:numPr>
                <w:ilvl w:val="0"/>
                <w:numId w:val="7"/>
              </w:num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C56343" w:rsidRPr="00C56343" w:rsidRDefault="00C56343" w:rsidP="00C56343">
            <w:pPr>
              <w:pStyle w:val="ListParagraph"/>
              <w:numPr>
                <w:ilvl w:val="0"/>
                <w:numId w:val="7"/>
              </w:numPr>
              <w:rPr>
                <w:rFonts w:ascii="Arial" w:hAnsi="Arial" w:cs="Arial"/>
                <w:sz w:val="16"/>
                <w:szCs w:val="16"/>
              </w:rPr>
            </w:pPr>
          </w:p>
        </w:tc>
        <w:tc>
          <w:tcPr>
            <w:tcW w:w="2127" w:type="dxa"/>
            <w:shd w:val="clear" w:color="auto" w:fill="80D219" w:themeFill="accent3" w:themeFillShade="BF"/>
            <w:vAlign w:val="center"/>
          </w:tcPr>
          <w:p w:rsidR="00C56343" w:rsidRPr="00C56343" w:rsidRDefault="00C56343" w:rsidP="00C56343">
            <w:pPr>
              <w:pStyle w:val="ListParagraph"/>
              <w:numPr>
                <w:ilvl w:val="0"/>
                <w:numId w:val="7"/>
              </w:num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29"/>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vAlign w:val="center"/>
          </w:tcPr>
          <w:p w:rsidR="00835B66" w:rsidRPr="00C56343" w:rsidRDefault="00835B66" w:rsidP="00C56343">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C56343">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242"/>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305"/>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vAlign w:val="center"/>
          </w:tcPr>
          <w:p w:rsidR="00835B66" w:rsidRPr="00C56343" w:rsidRDefault="00835B66" w:rsidP="00C56343">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260"/>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vAlign w:val="center"/>
          </w:tcPr>
          <w:p w:rsidR="00835B66" w:rsidRPr="00C56343" w:rsidRDefault="00835B66" w:rsidP="001F519F">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179"/>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vAlign w:val="center"/>
          </w:tcPr>
          <w:p w:rsidR="00835B66" w:rsidRPr="005134A7" w:rsidRDefault="00835B66" w:rsidP="00C56343">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80"/>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1F519F" w:rsidRPr="001F519F" w:rsidRDefault="001F519F" w:rsidP="001F519F">
            <w:pPr>
              <w:pStyle w:val="ListParagraph"/>
              <w:numPr>
                <w:ilvl w:val="0"/>
                <w:numId w:val="7"/>
              </w:num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vAlign w:val="center"/>
          </w:tcPr>
          <w:p w:rsidR="00835B66" w:rsidRPr="005134A7" w:rsidRDefault="00835B66" w:rsidP="00291E4E">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6"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127"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984"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vAlign w:val="center"/>
          </w:tcPr>
          <w:p w:rsidR="00835B66" w:rsidRPr="005134A7" w:rsidRDefault="00835B66" w:rsidP="00291E4E">
            <w:pPr>
              <w:rPr>
                <w:rFonts w:ascii="Arial" w:hAnsi="Arial" w:cs="Arial"/>
                <w:sz w:val="16"/>
                <w:szCs w:val="16"/>
              </w:rPr>
            </w:pPr>
          </w:p>
        </w:tc>
        <w:tc>
          <w:tcPr>
            <w:tcW w:w="2126" w:type="dxa"/>
            <w:shd w:val="clear" w:color="auto" w:fill="FFC000"/>
            <w:vAlign w:val="center"/>
          </w:tcPr>
          <w:p w:rsidR="00835B66" w:rsidRPr="005134A7" w:rsidRDefault="00835B66" w:rsidP="00291E4E">
            <w:pPr>
              <w:rPr>
                <w:rFonts w:ascii="Arial" w:hAnsi="Arial" w:cs="Arial"/>
                <w:sz w:val="16"/>
                <w:szCs w:val="16"/>
              </w:rPr>
            </w:pPr>
          </w:p>
        </w:tc>
        <w:tc>
          <w:tcPr>
            <w:tcW w:w="2410"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c>
          <w:tcPr>
            <w:tcW w:w="2127" w:type="dxa"/>
            <w:shd w:val="clear" w:color="auto" w:fill="FFC000"/>
            <w:vAlign w:val="center"/>
          </w:tcPr>
          <w:p w:rsidR="00835B66" w:rsidRPr="005134A7" w:rsidRDefault="00835B66" w:rsidP="00291E4E">
            <w:pPr>
              <w:rPr>
                <w:rFonts w:ascii="Arial" w:hAnsi="Arial" w:cs="Arial"/>
                <w:sz w:val="16"/>
                <w:szCs w:val="16"/>
              </w:rPr>
            </w:pPr>
          </w:p>
        </w:tc>
        <w:tc>
          <w:tcPr>
            <w:tcW w:w="1984" w:type="dxa"/>
            <w:shd w:val="clear" w:color="auto" w:fill="FFC000"/>
            <w:vAlign w:val="center"/>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Protect, restore and promote sustainable use of terrestrial ecosystems, sustainably manage forests, combat desertification, and halt and reserve land </w:t>
            </w:r>
            <w:proofErr w:type="spellStart"/>
            <w:r w:rsidRPr="00835B66">
              <w:rPr>
                <w:rFonts w:ascii="Arial" w:hAnsi="Arial" w:cs="Arial"/>
                <w:b/>
                <w:sz w:val="16"/>
                <w:szCs w:val="16"/>
              </w:rPr>
              <w:t>degration</w:t>
            </w:r>
            <w:proofErr w:type="spellEnd"/>
            <w:r w:rsidRPr="00835B66">
              <w:rPr>
                <w:rFonts w:ascii="Arial" w:hAnsi="Arial" w:cs="Arial"/>
                <w:b/>
                <w:sz w:val="16"/>
                <w:szCs w:val="16"/>
              </w:rPr>
              <w:t xml:space="preserve"> and halt biodiversity loss</w:t>
            </w:r>
          </w:p>
        </w:tc>
        <w:tc>
          <w:tcPr>
            <w:tcW w:w="1985" w:type="dxa"/>
            <w:shd w:val="clear" w:color="auto" w:fill="80D219" w:themeFill="accent3" w:themeFillShade="BF"/>
          </w:tcPr>
          <w:p w:rsidR="00835B66" w:rsidRPr="005134A7" w:rsidRDefault="00835B66" w:rsidP="00291E4E">
            <w:pPr>
              <w:rPr>
                <w:rFonts w:ascii="Arial" w:hAnsi="Arial" w:cs="Arial"/>
                <w:sz w:val="16"/>
                <w:szCs w:val="16"/>
              </w:rPr>
            </w:pPr>
          </w:p>
        </w:tc>
        <w:tc>
          <w:tcPr>
            <w:tcW w:w="2126" w:type="dxa"/>
            <w:shd w:val="clear" w:color="auto" w:fill="80D219" w:themeFill="accent3" w:themeFillShade="BF"/>
          </w:tcPr>
          <w:p w:rsidR="00835B66" w:rsidRPr="005134A7" w:rsidRDefault="00835B66" w:rsidP="00291E4E">
            <w:pPr>
              <w:rPr>
                <w:rFonts w:ascii="Arial" w:hAnsi="Arial" w:cs="Arial"/>
                <w:sz w:val="16"/>
                <w:szCs w:val="16"/>
              </w:rPr>
            </w:pPr>
          </w:p>
        </w:tc>
        <w:tc>
          <w:tcPr>
            <w:tcW w:w="2410"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c>
          <w:tcPr>
            <w:tcW w:w="2127"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835B66" w:rsidRPr="005134A7" w:rsidRDefault="00835B66" w:rsidP="00291E4E">
            <w:pPr>
              <w:rPr>
                <w:rFonts w:ascii="Arial" w:hAnsi="Arial" w:cs="Arial"/>
                <w:sz w:val="16"/>
                <w:szCs w:val="16"/>
              </w:rPr>
            </w:pPr>
          </w:p>
        </w:tc>
        <w:tc>
          <w:tcPr>
            <w:tcW w:w="2126" w:type="dxa"/>
            <w:shd w:val="clear" w:color="auto" w:fill="FFC000"/>
          </w:tcPr>
          <w:p w:rsidR="00835B66" w:rsidRPr="005134A7" w:rsidRDefault="00835B66" w:rsidP="00291E4E">
            <w:pPr>
              <w:rPr>
                <w:rFonts w:ascii="Arial" w:hAnsi="Arial" w:cs="Arial"/>
                <w:sz w:val="16"/>
                <w:szCs w:val="16"/>
              </w:rPr>
            </w:pPr>
          </w:p>
        </w:tc>
        <w:tc>
          <w:tcPr>
            <w:tcW w:w="2410" w:type="dxa"/>
            <w:shd w:val="clear" w:color="auto" w:fill="FFC000"/>
          </w:tcPr>
          <w:p w:rsidR="00835B66" w:rsidRPr="005134A7" w:rsidRDefault="00835B66" w:rsidP="00291E4E">
            <w:pPr>
              <w:rPr>
                <w:rFonts w:ascii="Arial" w:hAnsi="Arial" w:cs="Arial"/>
                <w:sz w:val="16"/>
                <w:szCs w:val="16"/>
              </w:rPr>
            </w:pPr>
          </w:p>
        </w:tc>
        <w:tc>
          <w:tcPr>
            <w:tcW w:w="1984" w:type="dxa"/>
            <w:shd w:val="clear" w:color="auto" w:fill="FFC000"/>
          </w:tcPr>
          <w:p w:rsidR="00835B66" w:rsidRPr="005134A7" w:rsidRDefault="00835B66" w:rsidP="00291E4E">
            <w:pPr>
              <w:rPr>
                <w:rFonts w:ascii="Arial" w:hAnsi="Arial" w:cs="Arial"/>
                <w:sz w:val="16"/>
                <w:szCs w:val="16"/>
              </w:rPr>
            </w:pPr>
          </w:p>
        </w:tc>
        <w:tc>
          <w:tcPr>
            <w:tcW w:w="2127" w:type="dxa"/>
            <w:shd w:val="clear" w:color="auto" w:fill="FFC000"/>
          </w:tcPr>
          <w:p w:rsidR="00835B66" w:rsidRPr="005134A7" w:rsidRDefault="00835B66" w:rsidP="00291E4E">
            <w:pPr>
              <w:rPr>
                <w:rFonts w:ascii="Arial" w:hAnsi="Arial" w:cs="Arial"/>
                <w:sz w:val="16"/>
                <w:szCs w:val="16"/>
              </w:rPr>
            </w:pPr>
          </w:p>
        </w:tc>
        <w:tc>
          <w:tcPr>
            <w:tcW w:w="1984" w:type="dxa"/>
            <w:shd w:val="clear" w:color="auto" w:fill="FFC000"/>
          </w:tcPr>
          <w:p w:rsidR="00835B66" w:rsidRPr="005134A7" w:rsidRDefault="00835B66" w:rsidP="00291E4E">
            <w:pPr>
              <w:rPr>
                <w:rFonts w:ascii="Arial" w:hAnsi="Arial" w:cs="Arial"/>
                <w:sz w:val="16"/>
                <w:szCs w:val="16"/>
              </w:rPr>
            </w:pPr>
          </w:p>
        </w:tc>
      </w:tr>
      <w:tr w:rsidR="00835B66" w:rsidRPr="005134A7" w:rsidTr="00C56343">
        <w:trPr>
          <w:trHeight w:val="64"/>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835B66" w:rsidRPr="005134A7" w:rsidRDefault="00835B66" w:rsidP="00291E4E">
            <w:pPr>
              <w:rPr>
                <w:rFonts w:ascii="Arial" w:hAnsi="Arial" w:cs="Arial"/>
                <w:sz w:val="16"/>
                <w:szCs w:val="16"/>
              </w:rPr>
            </w:pPr>
          </w:p>
        </w:tc>
        <w:tc>
          <w:tcPr>
            <w:tcW w:w="2126" w:type="dxa"/>
            <w:shd w:val="clear" w:color="auto" w:fill="80D219" w:themeFill="accent3" w:themeFillShade="BF"/>
          </w:tcPr>
          <w:p w:rsidR="00835B66" w:rsidRPr="005134A7" w:rsidRDefault="00835B66" w:rsidP="00291E4E">
            <w:pPr>
              <w:rPr>
                <w:rFonts w:ascii="Arial" w:hAnsi="Arial" w:cs="Arial"/>
                <w:sz w:val="16"/>
                <w:szCs w:val="16"/>
              </w:rPr>
            </w:pPr>
          </w:p>
        </w:tc>
        <w:tc>
          <w:tcPr>
            <w:tcW w:w="2410"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c>
          <w:tcPr>
            <w:tcW w:w="2127" w:type="dxa"/>
            <w:shd w:val="clear" w:color="auto" w:fill="80D219" w:themeFill="accent3" w:themeFillShade="BF"/>
          </w:tcPr>
          <w:p w:rsidR="00835B66" w:rsidRPr="005134A7" w:rsidRDefault="00835B66" w:rsidP="00291E4E">
            <w:pPr>
              <w:rPr>
                <w:rFonts w:ascii="Arial" w:hAnsi="Arial" w:cs="Arial"/>
                <w:sz w:val="16"/>
                <w:szCs w:val="16"/>
              </w:rPr>
            </w:pPr>
          </w:p>
        </w:tc>
        <w:tc>
          <w:tcPr>
            <w:tcW w:w="1984" w:type="dxa"/>
            <w:shd w:val="clear" w:color="auto" w:fill="80D219" w:themeFill="accent3" w:themeFillShade="BF"/>
          </w:tcPr>
          <w:p w:rsidR="00835B66" w:rsidRPr="005134A7" w:rsidRDefault="00835B66" w:rsidP="00291E4E">
            <w:pPr>
              <w:rPr>
                <w:rFonts w:ascii="Arial" w:hAnsi="Arial" w:cs="Arial"/>
                <w:sz w:val="16"/>
                <w:szCs w:val="16"/>
              </w:rPr>
            </w:pPr>
          </w:p>
        </w:tc>
      </w:tr>
    </w:tbl>
    <w:p w:rsidR="00D05B3F" w:rsidRDefault="00D05B3F" w:rsidP="003535AC">
      <w:pPr>
        <w:spacing w:before="240"/>
        <w:sectPr w:rsidR="00D05B3F" w:rsidSect="002D381F">
          <w:pgSz w:w="16838" w:h="11906" w:orient="landscape"/>
          <w:pgMar w:top="1440" w:right="1440" w:bottom="1440" w:left="1440" w:header="709" w:footer="709" w:gutter="0"/>
          <w:cols w:space="708"/>
          <w:titlePg/>
          <w:docGrid w:linePitch="360"/>
        </w:sectPr>
      </w:pPr>
    </w:p>
    <w:p w:rsidR="00964035" w:rsidRDefault="00C01857" w:rsidP="003535AC">
      <w:pPr>
        <w:pStyle w:val="Heading1"/>
        <w:numPr>
          <w:ilvl w:val="0"/>
          <w:numId w:val="1"/>
        </w:numPr>
      </w:pPr>
      <w:bookmarkStart w:id="60" w:name="_Toc476058599"/>
      <w:r>
        <w:lastRenderedPageBreak/>
        <w:t>DECLARATION</w:t>
      </w:r>
      <w:r w:rsidR="00F478F0">
        <w:t>.</w:t>
      </w:r>
      <w:bookmarkEnd w:id="60"/>
    </w:p>
    <w:p w:rsidR="00C01857" w:rsidRPr="00224749" w:rsidRDefault="00C56343" w:rsidP="00C56343">
      <w:pPr>
        <w:spacing w:before="240" w:line="360" w:lineRule="auto"/>
        <w:jc w:val="both"/>
        <w:rPr>
          <w:rFonts w:ascii="Arial" w:hAnsi="Arial" w:cs="Arial"/>
          <w:sz w:val="24"/>
          <w:szCs w:val="24"/>
        </w:rPr>
      </w:pPr>
      <w:r>
        <w:rPr>
          <w:rFonts w:ascii="Arial" w:hAnsi="Arial" w:cs="Arial"/>
          <w:sz w:val="20"/>
          <w:szCs w:val="20"/>
        </w:rPr>
        <w:t xml:space="preserve">I _____________________________ </w:t>
      </w:r>
      <w:r w:rsidR="00C01857" w:rsidRPr="00224749">
        <w:rPr>
          <w:rFonts w:ascii="Arial" w:hAnsi="Arial" w:cs="Arial"/>
          <w:sz w:val="24"/>
          <w:szCs w:val="24"/>
        </w:rPr>
        <w:t>the Ward Counc</w:t>
      </w:r>
      <w:r w:rsidR="0066230F">
        <w:rPr>
          <w:rFonts w:ascii="Arial" w:hAnsi="Arial" w:cs="Arial"/>
          <w:sz w:val="24"/>
          <w:szCs w:val="24"/>
        </w:rPr>
        <w:t>illor for Ward 12</w:t>
      </w:r>
      <w:r w:rsidR="00C01857" w:rsidRPr="00224749">
        <w:rPr>
          <w:rFonts w:ascii="Arial" w:hAnsi="Arial" w:cs="Arial"/>
          <w:sz w:val="24"/>
          <w:szCs w:val="24"/>
        </w:rPr>
        <w:t>, in conjunction with my</w:t>
      </w:r>
      <w:r w:rsidRPr="00224749">
        <w:rPr>
          <w:rFonts w:ascii="Arial" w:hAnsi="Arial" w:cs="Arial"/>
          <w:sz w:val="24"/>
          <w:szCs w:val="24"/>
        </w:rPr>
        <w:t xml:space="preserve"> key stakeholders of the ward,</w:t>
      </w:r>
      <w:r w:rsidR="00C01857" w:rsidRPr="00224749">
        <w:rPr>
          <w:rFonts w:ascii="Arial" w:hAnsi="Arial" w:cs="Arial"/>
          <w:sz w:val="24"/>
          <w:szCs w:val="24"/>
        </w:rPr>
        <w:t xml:space="preserve"> would like to declare that the Community Based Plan which has been produced by the Newcastle Local Municipality is in fact a true representation of the proceedings that have taken place w</w:t>
      </w:r>
      <w:r w:rsidR="0066230F">
        <w:rPr>
          <w:rFonts w:ascii="Arial" w:hAnsi="Arial" w:cs="Arial"/>
          <w:sz w:val="24"/>
          <w:szCs w:val="24"/>
        </w:rPr>
        <w:t>ithin the month of March 2019</w:t>
      </w:r>
      <w:r w:rsidR="00C01857" w:rsidRPr="00224749">
        <w:rPr>
          <w:rFonts w:ascii="Arial" w:hAnsi="Arial" w:cs="Arial"/>
          <w:sz w:val="24"/>
          <w:szCs w:val="24"/>
        </w:rPr>
        <w:t>, and it is indeed a true reflection of the needs and asp</w:t>
      </w:r>
      <w:r w:rsidRPr="00224749">
        <w:rPr>
          <w:rFonts w:ascii="Arial" w:hAnsi="Arial" w:cs="Arial"/>
          <w:sz w:val="24"/>
          <w:szCs w:val="24"/>
        </w:rPr>
        <w:t>irations of the community</w:t>
      </w:r>
      <w:r w:rsidR="00C01857" w:rsidRPr="00224749">
        <w:rPr>
          <w:rFonts w:ascii="Arial" w:hAnsi="Arial" w:cs="Arial"/>
          <w:sz w:val="24"/>
          <w:szCs w:val="24"/>
        </w:rPr>
        <w:t>.</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C56343" w:rsidRDefault="00C56343"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p>
    <w:sectPr w:rsidR="00C01857" w:rsidRPr="00C01857" w:rsidSect="002D381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9AD" w:rsidRDefault="00AF59AD" w:rsidP="00747CAD">
      <w:pPr>
        <w:spacing w:after="0" w:line="240" w:lineRule="auto"/>
      </w:pPr>
      <w:r>
        <w:separator/>
      </w:r>
    </w:p>
  </w:endnote>
  <w:endnote w:type="continuationSeparator" w:id="0">
    <w:p w:rsidR="00AF59AD" w:rsidRDefault="00AF59AD"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B4" w:rsidRPr="00ED7F1D" w:rsidRDefault="00FE7DB4" w:rsidP="00FE7DB4">
    <w:pPr>
      <w:shd w:val="clear" w:color="auto" w:fill="FFFFFF" w:themeFill="background1"/>
      <w:tabs>
        <w:tab w:val="left" w:pos="1528"/>
        <w:tab w:val="left" w:pos="1753"/>
        <w:tab w:val="center" w:pos="4513"/>
        <w:tab w:val="right" w:pos="9026"/>
      </w:tabs>
      <w:spacing w:after="0" w:line="240" w:lineRule="auto"/>
      <w:jc w:val="center"/>
      <w:rPr>
        <w:rFonts w:ascii="Plantagenet Cherokee" w:hAnsi="Plantagenet Cherokee" w:cs="Arial"/>
        <w:sz w:val="20"/>
        <w:szCs w:val="20"/>
      </w:rPr>
    </w:pPr>
    <w:r>
      <w:rPr>
        <w:rFonts w:ascii="Arial" w:hAnsi="Arial" w:cs="Arial"/>
        <w:b/>
        <w:sz w:val="20"/>
        <w:szCs w:val="20"/>
      </w:rPr>
      <w:tab/>
    </w:r>
    <w:r w:rsidRPr="00ED7F1D">
      <w:rPr>
        <w:rFonts w:ascii="Plantagenet Cherokee" w:hAnsi="Plantagenet Cherokee" w:cs="Arial"/>
        <w:sz w:val="20"/>
        <w:szCs w:val="20"/>
      </w:rPr>
      <w:t>Newcastle Local Municipality Community Based Plan 2019/20</w:t>
    </w:r>
  </w:p>
  <w:p w:rsidR="00FE7DB4" w:rsidRPr="00ED7F1D" w:rsidRDefault="00FE7DB4" w:rsidP="00FE7DB4">
    <w:pPr>
      <w:shd w:val="clear" w:color="auto" w:fill="FFFFFF" w:themeFill="background1"/>
      <w:tabs>
        <w:tab w:val="left" w:pos="526"/>
        <w:tab w:val="left" w:pos="789"/>
        <w:tab w:val="center" w:pos="4513"/>
        <w:tab w:val="left" w:pos="5948"/>
        <w:tab w:val="right" w:pos="9026"/>
      </w:tabs>
      <w:spacing w:after="0" w:line="240" w:lineRule="auto"/>
      <w:jc w:val="center"/>
      <w:rPr>
        <w:rFonts w:ascii="Plantagenet Cherokee" w:hAnsi="Plantagenet Cherokee" w:cs="Arial"/>
        <w:sz w:val="20"/>
        <w:szCs w:val="20"/>
      </w:rPr>
    </w:pPr>
    <w:r w:rsidRPr="00ED7F1D">
      <w:rPr>
        <w:rFonts w:ascii="Plantagenet Cherokee" w:hAnsi="Plantagenet Cherokee" w:cs="Arial"/>
        <w:sz w:val="20"/>
        <w:szCs w:val="20"/>
      </w:rPr>
      <w:t>Reviewed: March 2019</w:t>
    </w:r>
  </w:p>
  <w:p w:rsidR="00FE7DB4" w:rsidRDefault="00FE7DB4" w:rsidP="00FE7DB4">
    <w:pPr>
      <w:pStyle w:val="Footer"/>
      <w:rPr>
        <w:rFonts w:ascii="Arial" w:hAnsi="Arial" w:cs="Arial"/>
        <w:b/>
        <w:sz w:val="20"/>
        <w:szCs w:val="20"/>
      </w:rPr>
    </w:pPr>
  </w:p>
  <w:p w:rsidR="0021426A" w:rsidRDefault="00214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B4" w:rsidRPr="00FE7DB4" w:rsidRDefault="00FE7DB4" w:rsidP="00FE7DB4">
    <w:pPr>
      <w:jc w:val="center"/>
    </w:pPr>
    <w:r w:rsidRPr="00FE7DB4">
      <w:t>’By 2035 Newcastle will be a resilient and economically vibrant city, promoting service excellence to its citizens’’</w:t>
    </w:r>
  </w:p>
  <w:p w:rsidR="00FE7DB4" w:rsidRDefault="00FE7DB4" w:rsidP="00FE7DB4">
    <w:pPr>
      <w:pStyle w:val="Footer"/>
      <w:tabs>
        <w:tab w:val="clear" w:pos="4513"/>
        <w:tab w:val="clear" w:pos="9026"/>
        <w:tab w:val="left" w:pos="211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9AD" w:rsidRDefault="00AF59AD" w:rsidP="00747CAD">
      <w:pPr>
        <w:spacing w:after="0" w:line="240" w:lineRule="auto"/>
      </w:pPr>
      <w:r>
        <w:separator/>
      </w:r>
    </w:p>
  </w:footnote>
  <w:footnote w:type="continuationSeparator" w:id="0">
    <w:p w:rsidR="00AF59AD" w:rsidRDefault="00AF59AD"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459216028"/>
      <w:docPartObj>
        <w:docPartGallery w:val="Page Numbers (Top of Page)"/>
        <w:docPartUnique/>
      </w:docPartObj>
    </w:sdtPr>
    <w:sdtEndPr>
      <w:rPr>
        <w:b/>
        <w:bCs/>
        <w:noProof/>
        <w:color w:val="auto"/>
        <w:spacing w:val="0"/>
      </w:rPr>
    </w:sdtEndPr>
    <w:sdtContent>
      <w:p w:rsidR="0021426A" w:rsidRDefault="0021426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E5098" w:rsidRPr="006E5098">
          <w:rPr>
            <w:b/>
            <w:bCs/>
            <w:noProof/>
          </w:rPr>
          <w:t>14</w:t>
        </w:r>
        <w:r>
          <w:rPr>
            <w:b/>
            <w:bCs/>
            <w:noProof/>
          </w:rPr>
          <w:fldChar w:fldCharType="end"/>
        </w:r>
      </w:p>
    </w:sdtContent>
  </w:sdt>
  <w:p w:rsidR="0021426A" w:rsidRDefault="00214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CB4"/>
    <w:multiLevelType w:val="hybridMultilevel"/>
    <w:tmpl w:val="FEC474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9B6B4A"/>
    <w:multiLevelType w:val="hybridMultilevel"/>
    <w:tmpl w:val="ACB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7309A"/>
    <w:multiLevelType w:val="hybridMultilevel"/>
    <w:tmpl w:val="6618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A2B12"/>
    <w:multiLevelType w:val="hybridMultilevel"/>
    <w:tmpl w:val="4E3E282A"/>
    <w:lvl w:ilvl="0" w:tplc="08D64040">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6863845"/>
    <w:multiLevelType w:val="hybridMultilevel"/>
    <w:tmpl w:val="AAD0A15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A6E13C7"/>
    <w:multiLevelType w:val="hybridMultilevel"/>
    <w:tmpl w:val="00841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AA444DB"/>
    <w:multiLevelType w:val="hybridMultilevel"/>
    <w:tmpl w:val="EDA20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A4D7675"/>
    <w:multiLevelType w:val="hybridMultilevel"/>
    <w:tmpl w:val="12440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EC1638D"/>
    <w:multiLevelType w:val="hybridMultilevel"/>
    <w:tmpl w:val="4970D2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32BB6436"/>
    <w:multiLevelType w:val="hybridMultilevel"/>
    <w:tmpl w:val="63D413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7934599"/>
    <w:multiLevelType w:val="hybridMultilevel"/>
    <w:tmpl w:val="63B22424"/>
    <w:lvl w:ilvl="0" w:tplc="1C090001">
      <w:start w:val="1"/>
      <w:numFmt w:val="bullet"/>
      <w:lvlText w:val=""/>
      <w:lvlJc w:val="left"/>
      <w:pPr>
        <w:ind w:left="450" w:hanging="360"/>
      </w:pPr>
      <w:rPr>
        <w:rFonts w:ascii="Symbol" w:hAnsi="Symbol" w:hint="default"/>
      </w:rPr>
    </w:lvl>
    <w:lvl w:ilvl="1" w:tplc="1C090003" w:tentative="1">
      <w:start w:val="1"/>
      <w:numFmt w:val="bullet"/>
      <w:lvlText w:val="o"/>
      <w:lvlJc w:val="left"/>
      <w:pPr>
        <w:ind w:left="1170" w:hanging="360"/>
      </w:pPr>
      <w:rPr>
        <w:rFonts w:ascii="Courier New" w:hAnsi="Courier New" w:cs="Courier New" w:hint="default"/>
      </w:rPr>
    </w:lvl>
    <w:lvl w:ilvl="2" w:tplc="1C090005" w:tentative="1">
      <w:start w:val="1"/>
      <w:numFmt w:val="bullet"/>
      <w:lvlText w:val=""/>
      <w:lvlJc w:val="left"/>
      <w:pPr>
        <w:ind w:left="1890" w:hanging="360"/>
      </w:pPr>
      <w:rPr>
        <w:rFonts w:ascii="Wingdings" w:hAnsi="Wingdings" w:hint="default"/>
      </w:rPr>
    </w:lvl>
    <w:lvl w:ilvl="3" w:tplc="1C090001" w:tentative="1">
      <w:start w:val="1"/>
      <w:numFmt w:val="bullet"/>
      <w:lvlText w:val=""/>
      <w:lvlJc w:val="left"/>
      <w:pPr>
        <w:ind w:left="2610" w:hanging="360"/>
      </w:pPr>
      <w:rPr>
        <w:rFonts w:ascii="Symbol" w:hAnsi="Symbol" w:hint="default"/>
      </w:rPr>
    </w:lvl>
    <w:lvl w:ilvl="4" w:tplc="1C090003" w:tentative="1">
      <w:start w:val="1"/>
      <w:numFmt w:val="bullet"/>
      <w:lvlText w:val="o"/>
      <w:lvlJc w:val="left"/>
      <w:pPr>
        <w:ind w:left="3330" w:hanging="360"/>
      </w:pPr>
      <w:rPr>
        <w:rFonts w:ascii="Courier New" w:hAnsi="Courier New" w:cs="Courier New" w:hint="default"/>
      </w:rPr>
    </w:lvl>
    <w:lvl w:ilvl="5" w:tplc="1C090005" w:tentative="1">
      <w:start w:val="1"/>
      <w:numFmt w:val="bullet"/>
      <w:lvlText w:val=""/>
      <w:lvlJc w:val="left"/>
      <w:pPr>
        <w:ind w:left="4050" w:hanging="360"/>
      </w:pPr>
      <w:rPr>
        <w:rFonts w:ascii="Wingdings" w:hAnsi="Wingdings" w:hint="default"/>
      </w:rPr>
    </w:lvl>
    <w:lvl w:ilvl="6" w:tplc="1C090001" w:tentative="1">
      <w:start w:val="1"/>
      <w:numFmt w:val="bullet"/>
      <w:lvlText w:val=""/>
      <w:lvlJc w:val="left"/>
      <w:pPr>
        <w:ind w:left="4770" w:hanging="360"/>
      </w:pPr>
      <w:rPr>
        <w:rFonts w:ascii="Symbol" w:hAnsi="Symbol" w:hint="default"/>
      </w:rPr>
    </w:lvl>
    <w:lvl w:ilvl="7" w:tplc="1C090003" w:tentative="1">
      <w:start w:val="1"/>
      <w:numFmt w:val="bullet"/>
      <w:lvlText w:val="o"/>
      <w:lvlJc w:val="left"/>
      <w:pPr>
        <w:ind w:left="5490" w:hanging="360"/>
      </w:pPr>
      <w:rPr>
        <w:rFonts w:ascii="Courier New" w:hAnsi="Courier New" w:cs="Courier New" w:hint="default"/>
      </w:rPr>
    </w:lvl>
    <w:lvl w:ilvl="8" w:tplc="1C090005" w:tentative="1">
      <w:start w:val="1"/>
      <w:numFmt w:val="bullet"/>
      <w:lvlText w:val=""/>
      <w:lvlJc w:val="left"/>
      <w:pPr>
        <w:ind w:left="6210" w:hanging="360"/>
      </w:pPr>
      <w:rPr>
        <w:rFonts w:ascii="Wingdings" w:hAnsi="Wingdings" w:hint="default"/>
      </w:rPr>
    </w:lvl>
  </w:abstractNum>
  <w:abstractNum w:abstractNumId="12">
    <w:nsid w:val="3AED5953"/>
    <w:multiLevelType w:val="hybridMultilevel"/>
    <w:tmpl w:val="814A96E0"/>
    <w:lvl w:ilvl="0" w:tplc="EB944788">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D79187B"/>
    <w:multiLevelType w:val="hybridMultilevel"/>
    <w:tmpl w:val="D16CA0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DC14564"/>
    <w:multiLevelType w:val="hybridMultilevel"/>
    <w:tmpl w:val="C58E7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EC8497C"/>
    <w:multiLevelType w:val="hybridMultilevel"/>
    <w:tmpl w:val="D1A4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14F2341"/>
    <w:multiLevelType w:val="hybridMultilevel"/>
    <w:tmpl w:val="2C901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7082E57"/>
    <w:multiLevelType w:val="hybridMultilevel"/>
    <w:tmpl w:val="0FAA2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25E14FC"/>
    <w:multiLevelType w:val="hybridMultilevel"/>
    <w:tmpl w:val="766EE34E"/>
    <w:lvl w:ilvl="0" w:tplc="EB944788">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45C2658"/>
    <w:multiLevelType w:val="hybridMultilevel"/>
    <w:tmpl w:val="8056CE0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587F5727"/>
    <w:multiLevelType w:val="hybridMultilevel"/>
    <w:tmpl w:val="72989A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F1910B1"/>
    <w:multiLevelType w:val="hybridMultilevel"/>
    <w:tmpl w:val="FDB46C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65222DB"/>
    <w:multiLevelType w:val="hybridMultilevel"/>
    <w:tmpl w:val="DD687E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69E19A5"/>
    <w:multiLevelType w:val="hybridMultilevel"/>
    <w:tmpl w:val="F4EEE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81E18AD"/>
    <w:multiLevelType w:val="hybridMultilevel"/>
    <w:tmpl w:val="D654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E66F86"/>
    <w:multiLevelType w:val="hybridMultilevel"/>
    <w:tmpl w:val="50A8B0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A136EF6"/>
    <w:multiLevelType w:val="hybridMultilevel"/>
    <w:tmpl w:val="2D5216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BD14A6C"/>
    <w:multiLevelType w:val="hybridMultilevel"/>
    <w:tmpl w:val="C5B685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7C150EDF"/>
    <w:multiLevelType w:val="hybridMultilevel"/>
    <w:tmpl w:val="85C07A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E3E6D69"/>
    <w:multiLevelType w:val="hybridMultilevel"/>
    <w:tmpl w:val="56848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4"/>
  </w:num>
  <w:num w:numId="4">
    <w:abstractNumId w:val="7"/>
  </w:num>
  <w:num w:numId="5">
    <w:abstractNumId w:val="16"/>
  </w:num>
  <w:num w:numId="6">
    <w:abstractNumId w:val="11"/>
  </w:num>
  <w:num w:numId="7">
    <w:abstractNumId w:val="21"/>
  </w:num>
  <w:num w:numId="8">
    <w:abstractNumId w:val="30"/>
  </w:num>
  <w:num w:numId="9">
    <w:abstractNumId w:val="34"/>
  </w:num>
  <w:num w:numId="10">
    <w:abstractNumId w:val="18"/>
  </w:num>
  <w:num w:numId="11">
    <w:abstractNumId w:val="9"/>
  </w:num>
  <w:num w:numId="12">
    <w:abstractNumId w:val="3"/>
  </w:num>
  <w:num w:numId="13">
    <w:abstractNumId w:val="10"/>
  </w:num>
  <w:num w:numId="14">
    <w:abstractNumId w:val="32"/>
  </w:num>
  <w:num w:numId="15">
    <w:abstractNumId w:val="27"/>
  </w:num>
  <w:num w:numId="16">
    <w:abstractNumId w:val="6"/>
  </w:num>
  <w:num w:numId="17">
    <w:abstractNumId w:val="8"/>
  </w:num>
  <w:num w:numId="18">
    <w:abstractNumId w:val="25"/>
  </w:num>
  <w:num w:numId="19">
    <w:abstractNumId w:val="12"/>
  </w:num>
  <w:num w:numId="20">
    <w:abstractNumId w:val="19"/>
  </w:num>
  <w:num w:numId="21">
    <w:abstractNumId w:val="5"/>
  </w:num>
  <w:num w:numId="22">
    <w:abstractNumId w:val="4"/>
  </w:num>
  <w:num w:numId="23">
    <w:abstractNumId w:val="13"/>
  </w:num>
  <w:num w:numId="24">
    <w:abstractNumId w:val="29"/>
  </w:num>
  <w:num w:numId="25">
    <w:abstractNumId w:val="0"/>
  </w:num>
  <w:num w:numId="26">
    <w:abstractNumId w:val="31"/>
  </w:num>
  <w:num w:numId="27">
    <w:abstractNumId w:val="26"/>
  </w:num>
  <w:num w:numId="28">
    <w:abstractNumId w:val="24"/>
  </w:num>
  <w:num w:numId="29">
    <w:abstractNumId w:val="33"/>
  </w:num>
  <w:num w:numId="30">
    <w:abstractNumId w:val="17"/>
  </w:num>
  <w:num w:numId="31">
    <w:abstractNumId w:val="1"/>
  </w:num>
  <w:num w:numId="32">
    <w:abstractNumId w:val="28"/>
  </w:num>
  <w:num w:numId="33">
    <w:abstractNumId w:val="2"/>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3B30"/>
    <w:rsid w:val="000064C6"/>
    <w:rsid w:val="00044DFB"/>
    <w:rsid w:val="00071052"/>
    <w:rsid w:val="00071EB2"/>
    <w:rsid w:val="00081677"/>
    <w:rsid w:val="00087F8F"/>
    <w:rsid w:val="00093E3C"/>
    <w:rsid w:val="000A0912"/>
    <w:rsid w:val="000A20A2"/>
    <w:rsid w:val="000A42FA"/>
    <w:rsid w:val="000A797B"/>
    <w:rsid w:val="000C1ED5"/>
    <w:rsid w:val="000D1717"/>
    <w:rsid w:val="000E20BB"/>
    <w:rsid w:val="000E30B2"/>
    <w:rsid w:val="000E4EB4"/>
    <w:rsid w:val="000F3504"/>
    <w:rsid w:val="000F5E3A"/>
    <w:rsid w:val="000F7C59"/>
    <w:rsid w:val="00104C6C"/>
    <w:rsid w:val="00106988"/>
    <w:rsid w:val="001120E7"/>
    <w:rsid w:val="00124594"/>
    <w:rsid w:val="00145C61"/>
    <w:rsid w:val="001811FE"/>
    <w:rsid w:val="00190123"/>
    <w:rsid w:val="00192F4C"/>
    <w:rsid w:val="001947CF"/>
    <w:rsid w:val="001A561D"/>
    <w:rsid w:val="001B2144"/>
    <w:rsid w:val="001C15DB"/>
    <w:rsid w:val="001D0E26"/>
    <w:rsid w:val="001D3F58"/>
    <w:rsid w:val="001D43F1"/>
    <w:rsid w:val="001E12AF"/>
    <w:rsid w:val="001F519F"/>
    <w:rsid w:val="002017FB"/>
    <w:rsid w:val="0021426A"/>
    <w:rsid w:val="00224749"/>
    <w:rsid w:val="0026490E"/>
    <w:rsid w:val="00265B3C"/>
    <w:rsid w:val="00291E4E"/>
    <w:rsid w:val="002A1579"/>
    <w:rsid w:val="002C2BD9"/>
    <w:rsid w:val="002C44F9"/>
    <w:rsid w:val="002D381F"/>
    <w:rsid w:val="002E1F77"/>
    <w:rsid w:val="003073C7"/>
    <w:rsid w:val="0032044C"/>
    <w:rsid w:val="00322626"/>
    <w:rsid w:val="0033019A"/>
    <w:rsid w:val="003320BE"/>
    <w:rsid w:val="003326FB"/>
    <w:rsid w:val="00340220"/>
    <w:rsid w:val="003535AC"/>
    <w:rsid w:val="00357C75"/>
    <w:rsid w:val="00365C27"/>
    <w:rsid w:val="0038367E"/>
    <w:rsid w:val="00392C96"/>
    <w:rsid w:val="003958A1"/>
    <w:rsid w:val="003A52C1"/>
    <w:rsid w:val="003D06ED"/>
    <w:rsid w:val="003E36E6"/>
    <w:rsid w:val="003E5B2D"/>
    <w:rsid w:val="00413A57"/>
    <w:rsid w:val="00416BAD"/>
    <w:rsid w:val="00424603"/>
    <w:rsid w:val="0044006A"/>
    <w:rsid w:val="0047303B"/>
    <w:rsid w:val="004A2995"/>
    <w:rsid w:val="004C1032"/>
    <w:rsid w:val="004F0295"/>
    <w:rsid w:val="0051245E"/>
    <w:rsid w:val="00513368"/>
    <w:rsid w:val="00531555"/>
    <w:rsid w:val="00563F47"/>
    <w:rsid w:val="0056579C"/>
    <w:rsid w:val="005764B6"/>
    <w:rsid w:val="00582897"/>
    <w:rsid w:val="0059103E"/>
    <w:rsid w:val="00594242"/>
    <w:rsid w:val="005B35B1"/>
    <w:rsid w:val="005B7C6D"/>
    <w:rsid w:val="005C4AA0"/>
    <w:rsid w:val="005D75C1"/>
    <w:rsid w:val="005E07BC"/>
    <w:rsid w:val="005F2DBC"/>
    <w:rsid w:val="00613661"/>
    <w:rsid w:val="006158D3"/>
    <w:rsid w:val="00620C22"/>
    <w:rsid w:val="00621053"/>
    <w:rsid w:val="00621158"/>
    <w:rsid w:val="006237B1"/>
    <w:rsid w:val="00634327"/>
    <w:rsid w:val="00643AB7"/>
    <w:rsid w:val="00647EB0"/>
    <w:rsid w:val="00654689"/>
    <w:rsid w:val="0066230F"/>
    <w:rsid w:val="006638B5"/>
    <w:rsid w:val="00677A23"/>
    <w:rsid w:val="006859DD"/>
    <w:rsid w:val="006A5088"/>
    <w:rsid w:val="006B5012"/>
    <w:rsid w:val="006D4156"/>
    <w:rsid w:val="006E26E4"/>
    <w:rsid w:val="006E5098"/>
    <w:rsid w:val="007000E9"/>
    <w:rsid w:val="00705955"/>
    <w:rsid w:val="00713814"/>
    <w:rsid w:val="00720B5F"/>
    <w:rsid w:val="00747CAD"/>
    <w:rsid w:val="007C2CD2"/>
    <w:rsid w:val="007E0D4A"/>
    <w:rsid w:val="007E2520"/>
    <w:rsid w:val="007F52C3"/>
    <w:rsid w:val="00817222"/>
    <w:rsid w:val="00826FE0"/>
    <w:rsid w:val="00835B66"/>
    <w:rsid w:val="00840850"/>
    <w:rsid w:val="008507A6"/>
    <w:rsid w:val="00863961"/>
    <w:rsid w:val="00893A6B"/>
    <w:rsid w:val="008A07F9"/>
    <w:rsid w:val="008A6C9C"/>
    <w:rsid w:val="008C3278"/>
    <w:rsid w:val="008D4E34"/>
    <w:rsid w:val="008D5864"/>
    <w:rsid w:val="008E5C39"/>
    <w:rsid w:val="008F233B"/>
    <w:rsid w:val="00925D62"/>
    <w:rsid w:val="00942B9E"/>
    <w:rsid w:val="0094786E"/>
    <w:rsid w:val="0095208B"/>
    <w:rsid w:val="00961323"/>
    <w:rsid w:val="009620AB"/>
    <w:rsid w:val="00964035"/>
    <w:rsid w:val="00967C5B"/>
    <w:rsid w:val="00997840"/>
    <w:rsid w:val="009C6155"/>
    <w:rsid w:val="009E0FF9"/>
    <w:rsid w:val="009E2984"/>
    <w:rsid w:val="009E36CB"/>
    <w:rsid w:val="009F0CDF"/>
    <w:rsid w:val="00A028E6"/>
    <w:rsid w:val="00A12917"/>
    <w:rsid w:val="00A155FE"/>
    <w:rsid w:val="00A275CB"/>
    <w:rsid w:val="00A4338D"/>
    <w:rsid w:val="00A46BD3"/>
    <w:rsid w:val="00A50C13"/>
    <w:rsid w:val="00A66C18"/>
    <w:rsid w:val="00A77FAE"/>
    <w:rsid w:val="00A848CB"/>
    <w:rsid w:val="00A93AD0"/>
    <w:rsid w:val="00A93C22"/>
    <w:rsid w:val="00A953DE"/>
    <w:rsid w:val="00AA1102"/>
    <w:rsid w:val="00AA3098"/>
    <w:rsid w:val="00AB6E94"/>
    <w:rsid w:val="00AC1E18"/>
    <w:rsid w:val="00AF303A"/>
    <w:rsid w:val="00AF59AD"/>
    <w:rsid w:val="00B11A6C"/>
    <w:rsid w:val="00B14367"/>
    <w:rsid w:val="00B6279C"/>
    <w:rsid w:val="00B83193"/>
    <w:rsid w:val="00B85C2E"/>
    <w:rsid w:val="00B94592"/>
    <w:rsid w:val="00BA41DF"/>
    <w:rsid w:val="00BD3713"/>
    <w:rsid w:val="00BE1C2E"/>
    <w:rsid w:val="00BE6975"/>
    <w:rsid w:val="00BF1677"/>
    <w:rsid w:val="00C01857"/>
    <w:rsid w:val="00C10259"/>
    <w:rsid w:val="00C167A1"/>
    <w:rsid w:val="00C274A7"/>
    <w:rsid w:val="00C312E8"/>
    <w:rsid w:val="00C463A6"/>
    <w:rsid w:val="00C56343"/>
    <w:rsid w:val="00C56B6F"/>
    <w:rsid w:val="00C85BFA"/>
    <w:rsid w:val="00CA57EA"/>
    <w:rsid w:val="00CC260F"/>
    <w:rsid w:val="00CC64F1"/>
    <w:rsid w:val="00D04876"/>
    <w:rsid w:val="00D05B3F"/>
    <w:rsid w:val="00D30819"/>
    <w:rsid w:val="00D3371B"/>
    <w:rsid w:val="00D62A22"/>
    <w:rsid w:val="00D81767"/>
    <w:rsid w:val="00D81AF4"/>
    <w:rsid w:val="00D82DFB"/>
    <w:rsid w:val="00D84E6C"/>
    <w:rsid w:val="00D86630"/>
    <w:rsid w:val="00D87BF1"/>
    <w:rsid w:val="00D94001"/>
    <w:rsid w:val="00DC4AEF"/>
    <w:rsid w:val="00DD35CD"/>
    <w:rsid w:val="00DE0191"/>
    <w:rsid w:val="00DE7F95"/>
    <w:rsid w:val="00DF6F1D"/>
    <w:rsid w:val="00E030F8"/>
    <w:rsid w:val="00E0581A"/>
    <w:rsid w:val="00E07382"/>
    <w:rsid w:val="00E12764"/>
    <w:rsid w:val="00E14ED3"/>
    <w:rsid w:val="00E223D3"/>
    <w:rsid w:val="00E63762"/>
    <w:rsid w:val="00E664EC"/>
    <w:rsid w:val="00E80762"/>
    <w:rsid w:val="00E848C0"/>
    <w:rsid w:val="00E8746C"/>
    <w:rsid w:val="00E87757"/>
    <w:rsid w:val="00E87FD5"/>
    <w:rsid w:val="00EB3AD5"/>
    <w:rsid w:val="00EB7E30"/>
    <w:rsid w:val="00EC655F"/>
    <w:rsid w:val="00EE28B0"/>
    <w:rsid w:val="00EE7EC9"/>
    <w:rsid w:val="00EF7096"/>
    <w:rsid w:val="00EF76E7"/>
    <w:rsid w:val="00F060BF"/>
    <w:rsid w:val="00F26ABC"/>
    <w:rsid w:val="00F457D5"/>
    <w:rsid w:val="00F478F0"/>
    <w:rsid w:val="00F52143"/>
    <w:rsid w:val="00F57475"/>
    <w:rsid w:val="00F97ECD"/>
    <w:rsid w:val="00FA6C96"/>
    <w:rsid w:val="00FC5733"/>
    <w:rsid w:val="00FD77A7"/>
    <w:rsid w:val="00FE7DB4"/>
    <w:rsid w:val="00FF321E"/>
    <w:rsid w:val="00FF5E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6040E1-85B8-4EC9-9740-DC88C1F4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Caption">
    <w:name w:val="caption"/>
    <w:basedOn w:val="Normal"/>
    <w:next w:val="Normal"/>
    <w:uiPriority w:val="35"/>
    <w:unhideWhenUsed/>
    <w:qFormat/>
    <w:rsid w:val="00DE0191"/>
    <w:pPr>
      <w:spacing w:after="200" w:line="240" w:lineRule="auto"/>
    </w:pPr>
    <w:rPr>
      <w:i/>
      <w:iCs/>
      <w:color w:val="212745" w:themeColor="text2"/>
      <w:sz w:val="18"/>
      <w:szCs w:val="18"/>
    </w:rPr>
  </w:style>
  <w:style w:type="paragraph" w:styleId="BalloonText">
    <w:name w:val="Balloon Text"/>
    <w:basedOn w:val="Normal"/>
    <w:link w:val="BalloonTextChar"/>
    <w:uiPriority w:val="99"/>
    <w:semiHidden/>
    <w:unhideWhenUsed/>
    <w:rsid w:val="006E5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0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3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Sheet1!$A$2:$A$10</c:f>
              <c:strCache>
                <c:ptCount val="6"/>
                <c:pt idx="0">
                  <c:v>0 - 14</c:v>
                </c:pt>
                <c:pt idx="1">
                  <c:v>15 - 29</c:v>
                </c:pt>
                <c:pt idx="2">
                  <c:v>30 - 44</c:v>
                </c:pt>
                <c:pt idx="3">
                  <c:v>45 - 59</c:v>
                </c:pt>
                <c:pt idx="4">
                  <c:v>60 - 74</c:v>
                </c:pt>
                <c:pt idx="5">
                  <c:v>75 AND ABOVE</c:v>
                </c:pt>
              </c:strCache>
            </c:strRef>
          </c:cat>
          <c:val>
            <c:numRef>
              <c:f>Sheet1!$B$2:$B$10</c:f>
              <c:numCache>
                <c:formatCode>General</c:formatCode>
                <c:ptCount val="6"/>
                <c:pt idx="0">
                  <c:v>35</c:v>
                </c:pt>
                <c:pt idx="1">
                  <c:v>32</c:v>
                </c:pt>
                <c:pt idx="2">
                  <c:v>17</c:v>
                </c:pt>
                <c:pt idx="3">
                  <c:v>12</c:v>
                </c:pt>
                <c:pt idx="4">
                  <c:v>3</c:v>
                </c:pt>
                <c:pt idx="5">
                  <c:v>1</c:v>
                </c:pt>
              </c:numCache>
            </c:numRef>
          </c:val>
        </c:ser>
        <c:dLbls>
          <c:dLblPos val="inEnd"/>
          <c:showLegendKey val="0"/>
          <c:showVal val="1"/>
          <c:showCatName val="0"/>
          <c:showSerName val="0"/>
          <c:showPercent val="0"/>
          <c:showBubbleSize val="0"/>
        </c:dLbls>
        <c:gapWidth val="65"/>
        <c:axId val="635556480"/>
        <c:axId val="635553736"/>
      </c:barChart>
      <c:catAx>
        <c:axId val="6355564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35553736"/>
        <c:crosses val="autoZero"/>
        <c:auto val="1"/>
        <c:lblAlgn val="ctr"/>
        <c:lblOffset val="100"/>
        <c:noMultiLvlLbl val="0"/>
      </c:catAx>
      <c:valAx>
        <c:axId val="6355537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3555648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46</c:v>
                </c:pt>
                <c:pt idx="1">
                  <c:v>54</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4.2799999999999998E-2</c:v>
                </c:pt>
                <c:pt idx="1">
                  <c:v>3.9899999999999998E-2</c:v>
                </c:pt>
                <c:pt idx="2">
                  <c:v>3.4200000000000001E-2</c:v>
                </c:pt>
                <c:pt idx="3">
                  <c:v>3.3799999999999997E-2</c:v>
                </c:pt>
                <c:pt idx="4">
                  <c:v>3.4500000000000003E-2</c:v>
                </c:pt>
                <c:pt idx="5">
                  <c:v>3.9E-2</c:v>
                </c:pt>
                <c:pt idx="6">
                  <c:v>3.6400000000000002E-2</c:v>
                </c:pt>
                <c:pt idx="7">
                  <c:v>4.2999999999999997E-2</c:v>
                </c:pt>
                <c:pt idx="8">
                  <c:v>0.05</c:v>
                </c:pt>
                <c:pt idx="9">
                  <c:v>5.8999999999999997E-2</c:v>
                </c:pt>
                <c:pt idx="10">
                  <c:v>5.7500000000000002E-2</c:v>
                </c:pt>
                <c:pt idx="11">
                  <c:v>8.7800000000000003E-2</c:v>
                </c:pt>
                <c:pt idx="12">
                  <c:v>9.0300000000000005E-2</c:v>
                </c:pt>
                <c:pt idx="13">
                  <c:v>0.19989999999999999</c:v>
                </c:pt>
                <c:pt idx="14">
                  <c:v>1.9E-3</c:v>
                </c:pt>
                <c:pt idx="15">
                  <c:v>1.8E-3</c:v>
                </c:pt>
                <c:pt idx="16">
                  <c:v>2.5000000000000001E-3</c:v>
                </c:pt>
                <c:pt idx="17">
                  <c:v>2.0999999999999999E-3</c:v>
                </c:pt>
                <c:pt idx="18">
                  <c:v>1.2999999999999999E-3</c:v>
                </c:pt>
                <c:pt idx="19">
                  <c:v>1.6999999999999999E-3</c:v>
                </c:pt>
                <c:pt idx="20">
                  <c:v>1.4E-3</c:v>
                </c:pt>
                <c:pt idx="21">
                  <c:v>8.0000000000000004E-4</c:v>
                </c:pt>
                <c:pt idx="22">
                  <c:v>6.4999999999999997E-3</c:v>
                </c:pt>
                <c:pt idx="23">
                  <c:v>5.0000000000000001E-3</c:v>
                </c:pt>
                <c:pt idx="24">
                  <c:v>3.0000000000000001E-3</c:v>
                </c:pt>
                <c:pt idx="25">
                  <c:v>5.0000000000000001E-4</c:v>
                </c:pt>
                <c:pt idx="26">
                  <c:v>1.6999999999999999E-3</c:v>
                </c:pt>
                <c:pt idx="27">
                  <c:v>2.9999999999999997E-4</c:v>
                </c:pt>
                <c:pt idx="28">
                  <c:v>6.9999999999999999E-4</c:v>
                </c:pt>
                <c:pt idx="29">
                  <c:v>4.0000000000000002E-4</c:v>
                </c:pt>
                <c:pt idx="30">
                  <c:v>8.0000000000000004E-4</c:v>
                </c:pt>
                <c:pt idx="31" formatCode="General">
                  <c:v>0</c:v>
                </c:pt>
                <c:pt idx="32">
                  <c:v>0.1195</c:v>
                </c:pt>
              </c:numCache>
            </c:numRef>
          </c:val>
        </c:ser>
        <c:dLbls>
          <c:showLegendKey val="0"/>
          <c:showVal val="0"/>
          <c:showCatName val="0"/>
          <c:showSerName val="0"/>
          <c:showPercent val="0"/>
          <c:showBubbleSize val="0"/>
        </c:dLbls>
        <c:gapWidth val="75"/>
        <c:overlap val="-25"/>
        <c:axId val="635552168"/>
        <c:axId val="635555304"/>
      </c:barChart>
      <c:catAx>
        <c:axId val="6355521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35555304"/>
        <c:crosses val="autoZero"/>
        <c:auto val="1"/>
        <c:lblAlgn val="ctr"/>
        <c:lblOffset val="100"/>
        <c:noMultiLvlLbl val="0"/>
      </c:catAx>
      <c:valAx>
        <c:axId val="63555530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6355521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57C66-544D-4ED8-AC89-6B6ED91C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COMMUNITY BASED PLAN WARD 12</vt:lpstr>
    </vt:vector>
  </TitlesOfParts>
  <Company/>
  <LinksUpToDate>false</LinksUpToDate>
  <CharactersWithSpaces>20984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12</dc:title>
  <dc:subject>MARCH 2019</dc:subject>
  <dc:creator>Velile Ngcobo</dc:creator>
  <cp:keywords/>
  <dc:description/>
  <cp:lastModifiedBy>Sanelisiwe Msibi</cp:lastModifiedBy>
  <cp:revision>7</cp:revision>
  <cp:lastPrinted>2019-05-07T12:25:00Z</cp:lastPrinted>
  <dcterms:created xsi:type="dcterms:W3CDTF">2019-03-15T07:38:00Z</dcterms:created>
  <dcterms:modified xsi:type="dcterms:W3CDTF">2019-05-07T12:26:00Z</dcterms:modified>
</cp:coreProperties>
</file>