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E9" w:rsidRDefault="006246E9" w:rsidP="006246E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/>
        </w:rPr>
      </w:pPr>
      <w:r>
        <w:rPr>
          <w:noProof/>
          <w:color w:val="000080"/>
          <w:lang w:eastAsia="en-ZA"/>
        </w:rPr>
        <w:drawing>
          <wp:inline distT="0" distB="0" distL="0" distR="0" wp14:anchorId="1E61BC5C" wp14:editId="4BFD749E">
            <wp:extent cx="8953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E9" w:rsidRDefault="006246E9" w:rsidP="006246E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/>
        </w:rPr>
      </w:pPr>
      <w:r>
        <w:rPr>
          <w:rFonts w:ascii="Arial Narrow" w:eastAsia="Times New Roman" w:hAnsi="Arial Narrow" w:cs="Arial"/>
          <w:b/>
          <w:sz w:val="28"/>
          <w:szCs w:val="28"/>
          <w:lang w:val="en-US"/>
        </w:rPr>
        <w:t>NEWCASTLE MUNICIPALITY</w:t>
      </w:r>
    </w:p>
    <w:p w:rsidR="006246E9" w:rsidRDefault="006246E9" w:rsidP="006246E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/>
        </w:rPr>
      </w:pPr>
      <w:r>
        <w:rPr>
          <w:rFonts w:ascii="Arial Narrow" w:eastAsia="Times New Roman" w:hAnsi="Arial Narrow" w:cs="Arial"/>
          <w:b/>
          <w:sz w:val="28"/>
          <w:szCs w:val="28"/>
          <w:lang w:val="en-US"/>
        </w:rPr>
        <w:t>VACANCIES</w:t>
      </w:r>
    </w:p>
    <w:p w:rsidR="006246E9" w:rsidRDefault="006246E9" w:rsidP="006246E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n-US"/>
        </w:rPr>
      </w:pPr>
    </w:p>
    <w:p w:rsidR="006246E9" w:rsidRDefault="006246E9" w:rsidP="006246E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>The following vacancies exist in the departments as mentioned hereunder:-</w:t>
      </w:r>
    </w:p>
    <w:p w:rsidR="006246E9" w:rsidRDefault="006246E9" w:rsidP="006246E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</w:p>
    <w:p w:rsidR="006246E9" w:rsidRDefault="006246E9" w:rsidP="006246E9">
      <w:pPr>
        <w:tabs>
          <w:tab w:val="left" w:pos="48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  <w:u w:val="single"/>
        </w:rPr>
        <w:t>DEPARTMENT :</w:t>
      </w:r>
      <w:proofErr w:type="gramEnd"/>
      <w:r>
        <w:rPr>
          <w:rFonts w:ascii="Arial Narrow" w:hAnsi="Arial Narrow" w:cs="Arial"/>
          <w:b/>
          <w:sz w:val="20"/>
          <w:szCs w:val="20"/>
          <w:u w:val="single"/>
        </w:rPr>
        <w:t xml:space="preserve"> BUDGET AND TREASURY OFFICE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6246E9" w:rsidTr="006246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SENIOR CLERK : METER MANAGEMENT : POST ID : BTO238</w:t>
            </w:r>
          </w:p>
        </w:tc>
      </w:tr>
      <w:tr w:rsidR="006246E9" w:rsidTr="006246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R239 149,23  per annum  (Task Grade 9)</w:t>
            </w:r>
          </w:p>
        </w:tc>
      </w:tr>
      <w:tr w:rsidR="006246E9" w:rsidTr="006246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 w:rsidP="00A12A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Grade 12 with Accounting or Mathematics</w:t>
            </w:r>
          </w:p>
          <w:p w:rsidR="006246E9" w:rsidRDefault="006246E9" w:rsidP="00A12A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Year completed tertiary qualification recognized by SAQA (Preference will be given to applicants having a completed qualification)</w:t>
            </w:r>
          </w:p>
          <w:p w:rsidR="006246E9" w:rsidRDefault="006246E9" w:rsidP="00A12A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Computer Literacy – MS Office</w:t>
            </w:r>
          </w:p>
        </w:tc>
      </w:tr>
      <w:tr w:rsidR="006246E9" w:rsidTr="006246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 w:rsidP="00A12A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Years’ relevant experience</w:t>
            </w:r>
          </w:p>
        </w:tc>
      </w:tr>
      <w:tr w:rsidR="006246E9" w:rsidTr="006246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Additional Requirements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 w:rsidP="00A12A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applicant must be able to speak English and at least one of the other official South African languages.</w:t>
            </w:r>
          </w:p>
        </w:tc>
      </w:tr>
      <w:tr w:rsidR="006246E9" w:rsidTr="006246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Management of sub-ordinates to ensure effective and productive work performance to achieve required outcomes.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Mentoring and training of staff, where required.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Administrative duties relating to the electronic hand-held meter reading system, when necessary, import and export of data, etc.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Preparation of meter reading routes, where necessary.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Administrative duties with regard to the entire meter reading process to ensure that consumptions levied are accurate and correctly billed.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Review of the various meter reading reports to assist with achieving accuracy of accounts.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The reporting of faulty meters and updating of meter detail on meter master.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Customer queries, walk in, telephonic, e-mails and written correspondence.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Liaising with the respective staff regarding incorrect readings and prepare related adjustments, when necessary.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Processing of adjustments and performing the relevant account reconciliation relating to consumer accounts when necessary.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Check input documents for new accounts to ensure correct tariffs are applied for these new accounts.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Checking and confirming consumptions levied upon disconnection of accounts.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Liaising with Technical Departments regarding meter queries.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Prepare all documentation as required for binding purposes.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Ensure input documents are scanned and filed monthly.</w:t>
            </w:r>
          </w:p>
          <w:p w:rsidR="006246E9" w:rsidRDefault="006246E9" w:rsidP="00A12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Processing of meter movements as required.</w:t>
            </w:r>
          </w:p>
        </w:tc>
      </w:tr>
    </w:tbl>
    <w:p w:rsidR="006246E9" w:rsidRDefault="006246E9" w:rsidP="006246E9">
      <w:pPr>
        <w:tabs>
          <w:tab w:val="left" w:pos="480"/>
        </w:tabs>
        <w:ind w:right="-468"/>
        <w:rPr>
          <w:rFonts w:ascii="Arial Narrow" w:hAnsi="Arial Narrow" w:cs="Arial"/>
          <w:sz w:val="20"/>
          <w:szCs w:val="20"/>
        </w:rPr>
      </w:pPr>
    </w:p>
    <w:p w:rsidR="006246E9" w:rsidRDefault="006246E9" w:rsidP="006246E9">
      <w:pPr>
        <w:tabs>
          <w:tab w:val="left" w:pos="426"/>
          <w:tab w:val="left" w:pos="4320"/>
          <w:tab w:val="left" w:pos="4680"/>
        </w:tabs>
        <w:ind w:right="-46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Detailed  CV’s  can  be  placed  in  the  box  with  the  Security  :  Rates  Hall,  Tower  Block,  1</w:t>
      </w:r>
      <w:r>
        <w:rPr>
          <w:rFonts w:ascii="Arial Narrow" w:hAnsi="Arial Narrow" w:cs="Arial"/>
          <w:b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b/>
          <w:sz w:val="20"/>
          <w:szCs w:val="20"/>
        </w:rPr>
        <w:t xml:space="preserve">  Floor,  Murchison  Street, Private  Bag  X6621,  NEWCASTLE,  2940. </w:t>
      </w:r>
      <w:r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For full details on these vacancies go to </w:t>
      </w:r>
      <w:hyperlink r:id="rId7" w:history="1">
        <w:r>
          <w:rPr>
            <w:rStyle w:val="Hyperlink"/>
            <w:rFonts w:ascii="Arial Narrow" w:eastAsia="Times New Roman" w:hAnsi="Arial Narrow" w:cs="Arial"/>
            <w:b/>
            <w:sz w:val="20"/>
            <w:szCs w:val="20"/>
            <w:lang w:val="en-US"/>
          </w:rPr>
          <w:t>www.newcastle.gov.za</w:t>
        </w:r>
      </w:hyperlink>
      <w:r>
        <w:rPr>
          <w:rStyle w:val="Hyperlink"/>
          <w:rFonts w:ascii="Arial Narrow" w:eastAsia="Times New Roman" w:hAnsi="Arial Narrow" w:cs="Arial"/>
          <w:b/>
          <w:sz w:val="20"/>
          <w:szCs w:val="20"/>
          <w:u w:val="none"/>
          <w:lang w:val="en-US"/>
        </w:rPr>
        <w:t xml:space="preserve">. </w:t>
      </w:r>
      <w:proofErr w:type="gramStart"/>
      <w:r>
        <w:rPr>
          <w:rFonts w:ascii="Arial Narrow" w:hAnsi="Arial Narrow" w:cs="Arial"/>
          <w:b/>
          <w:sz w:val="20"/>
          <w:szCs w:val="20"/>
        </w:rPr>
        <w:t>For  further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information  you  may  contact  the  Manager : Revenue Management, Mrs J Muir at 034 – 328 7663.</w:t>
      </w:r>
    </w:p>
    <w:p w:rsidR="006246E9" w:rsidRDefault="006246E9" w:rsidP="006246E9">
      <w:pPr>
        <w:tabs>
          <w:tab w:val="left" w:pos="480"/>
        </w:tabs>
        <w:spacing w:after="0" w:line="240" w:lineRule="auto"/>
        <w:ind w:right="-468"/>
        <w:jc w:val="both"/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</w:pPr>
    </w:p>
    <w:p w:rsidR="006246E9" w:rsidRDefault="006246E9" w:rsidP="006246E9">
      <w:pPr>
        <w:numPr>
          <w:ilvl w:val="0"/>
          <w:numId w:val="7"/>
        </w:numPr>
        <w:tabs>
          <w:tab w:val="left" w:pos="360"/>
          <w:tab w:val="left" w:pos="480"/>
          <w:tab w:val="left" w:pos="4320"/>
        </w:tabs>
        <w:spacing w:after="0" w:line="240" w:lineRule="auto"/>
        <w:ind w:right="-313" w:hanging="720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>Canvassing for appointment will automatically disqualify an applicant.</w:t>
      </w:r>
    </w:p>
    <w:p w:rsidR="006246E9" w:rsidRDefault="006246E9" w:rsidP="006246E9">
      <w:pPr>
        <w:numPr>
          <w:ilvl w:val="0"/>
          <w:numId w:val="7"/>
        </w:numPr>
        <w:tabs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>If no reply to your application has been received within 60 days of the closing date, you should consider your application as being unsuccessful.</w:t>
      </w:r>
    </w:p>
    <w:p w:rsidR="006246E9" w:rsidRDefault="006246E9" w:rsidP="006246E9">
      <w:pPr>
        <w:numPr>
          <w:ilvl w:val="0"/>
          <w:numId w:val="7"/>
        </w:numPr>
        <w:tabs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 xml:space="preserve">The </w:t>
      </w:r>
      <w:proofErr w:type="gramStart"/>
      <w:r>
        <w:rPr>
          <w:rFonts w:ascii="Arial Narrow" w:eastAsia="Times New Roman" w:hAnsi="Arial Narrow" w:cs="Arial"/>
          <w:sz w:val="20"/>
          <w:szCs w:val="20"/>
          <w:lang w:val="en-US"/>
        </w:rPr>
        <w:t>Directorate :</w:t>
      </w:r>
      <w:proofErr w:type="gramEnd"/>
      <w:r>
        <w:rPr>
          <w:rFonts w:ascii="Arial Narrow" w:eastAsia="Times New Roman" w:hAnsi="Arial Narrow" w:cs="Arial"/>
          <w:sz w:val="20"/>
          <w:szCs w:val="20"/>
          <w:lang w:val="en-US"/>
        </w:rPr>
        <w:t xml:space="preserve"> Human Resources will not accept responsibility for information not mentioned in applications.</w:t>
      </w:r>
    </w:p>
    <w:p w:rsidR="006246E9" w:rsidRDefault="006246E9" w:rsidP="006246E9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spacing w:after="0" w:line="240" w:lineRule="auto"/>
        <w:ind w:right="-313" w:hanging="720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>NO</w:t>
      </w:r>
      <w:r>
        <w:rPr>
          <w:rFonts w:ascii="Arial Narrow" w:eastAsia="Times New Roman" w:hAnsi="Arial Narrow" w:cs="Arial"/>
          <w:sz w:val="20"/>
          <w:szCs w:val="20"/>
          <w:lang w:val="en-US"/>
        </w:rPr>
        <w:t xml:space="preserve"> late applications will be accepted.</w:t>
      </w:r>
    </w:p>
    <w:p w:rsidR="006246E9" w:rsidRDefault="006246E9" w:rsidP="006246E9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spacing w:after="0" w:line="240" w:lineRule="auto"/>
        <w:ind w:right="-313" w:hanging="720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>NO</w:t>
      </w:r>
      <w:r>
        <w:rPr>
          <w:rFonts w:ascii="Arial Narrow" w:eastAsia="Times New Roman" w:hAnsi="Arial Narrow" w:cs="Arial"/>
          <w:sz w:val="20"/>
          <w:szCs w:val="20"/>
          <w:lang w:val="en-US"/>
        </w:rPr>
        <w:t xml:space="preserve"> e-mails or faxes will be accepted.</w:t>
      </w:r>
    </w:p>
    <w:p w:rsidR="006246E9" w:rsidRDefault="006246E9" w:rsidP="006246E9">
      <w:pPr>
        <w:tabs>
          <w:tab w:val="left" w:pos="360"/>
          <w:tab w:val="left" w:pos="2160"/>
          <w:tab w:val="left" w:pos="4320"/>
        </w:tabs>
        <w:spacing w:after="0" w:line="240" w:lineRule="auto"/>
        <w:ind w:right="-313"/>
        <w:jc w:val="center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>-2-</w:t>
      </w:r>
    </w:p>
    <w:p w:rsidR="006246E9" w:rsidRDefault="006246E9" w:rsidP="006246E9">
      <w:pPr>
        <w:tabs>
          <w:tab w:val="left" w:pos="360"/>
          <w:tab w:val="left" w:pos="2160"/>
          <w:tab w:val="left" w:pos="4320"/>
        </w:tabs>
        <w:spacing w:after="0" w:line="240" w:lineRule="auto"/>
        <w:ind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</w:p>
    <w:p w:rsidR="006246E9" w:rsidRDefault="006246E9" w:rsidP="006246E9">
      <w:pPr>
        <w:tabs>
          <w:tab w:val="left" w:pos="360"/>
          <w:tab w:val="left" w:pos="2160"/>
          <w:tab w:val="left" w:pos="4320"/>
        </w:tabs>
        <w:spacing w:after="0" w:line="240" w:lineRule="auto"/>
        <w:ind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</w:p>
    <w:p w:rsidR="006246E9" w:rsidRDefault="006246E9" w:rsidP="006246E9">
      <w:pPr>
        <w:numPr>
          <w:ilvl w:val="0"/>
          <w:numId w:val="7"/>
        </w:numPr>
        <w:tabs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 xml:space="preserve">The </w:t>
      </w:r>
      <w:proofErr w:type="gramStart"/>
      <w:r>
        <w:rPr>
          <w:rFonts w:ascii="Arial Narrow" w:eastAsia="Times New Roman" w:hAnsi="Arial Narrow" w:cs="Arial"/>
          <w:sz w:val="20"/>
          <w:szCs w:val="20"/>
          <w:lang w:val="en-US"/>
        </w:rPr>
        <w:t>Directorate :</w:t>
      </w:r>
      <w:proofErr w:type="gramEnd"/>
      <w:r>
        <w:rPr>
          <w:rFonts w:ascii="Arial Narrow" w:eastAsia="Times New Roman" w:hAnsi="Arial Narrow" w:cs="Arial"/>
          <w:sz w:val="20"/>
          <w:szCs w:val="20"/>
          <w:lang w:val="en-US"/>
        </w:rPr>
        <w:t xml:space="preserve"> Human Resources will not be held responsible for lost applications unless proof of submission can be supplied.</w:t>
      </w:r>
    </w:p>
    <w:p w:rsidR="006246E9" w:rsidRDefault="006246E9" w:rsidP="006246E9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spacing w:after="0" w:line="240" w:lineRule="auto"/>
        <w:ind w:right="-313" w:hanging="720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>All applicants may be required to undergo a proficiency test.</w:t>
      </w:r>
    </w:p>
    <w:p w:rsidR="006246E9" w:rsidRDefault="006246E9" w:rsidP="006246E9">
      <w:pPr>
        <w:numPr>
          <w:ilvl w:val="0"/>
          <w:numId w:val="7"/>
        </w:numPr>
        <w:tabs>
          <w:tab w:val="left" w:pos="1080"/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>NO</w:t>
      </w:r>
      <w:r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val="en-US"/>
        </w:rPr>
        <w:t>applications shall be considered without certified copies of the original documents of qualifications.</w:t>
      </w:r>
    </w:p>
    <w:p w:rsidR="006246E9" w:rsidRDefault="006246E9" w:rsidP="006246E9">
      <w:pPr>
        <w:numPr>
          <w:ilvl w:val="0"/>
          <w:numId w:val="7"/>
        </w:numPr>
        <w:tabs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>The Newcastle Municipality adheres to the provisions as contained in the Employment Equity Act to ensure representatively through the process of affirmative action.</w:t>
      </w:r>
    </w:p>
    <w:p w:rsidR="006246E9" w:rsidRDefault="006246E9" w:rsidP="006246E9">
      <w:pPr>
        <w:numPr>
          <w:ilvl w:val="0"/>
          <w:numId w:val="7"/>
        </w:numPr>
        <w:tabs>
          <w:tab w:val="left" w:pos="360"/>
          <w:tab w:val="num" w:pos="426"/>
          <w:tab w:val="left" w:pos="2160"/>
          <w:tab w:val="left" w:pos="4320"/>
        </w:tabs>
        <w:spacing w:after="0" w:line="240" w:lineRule="auto"/>
        <w:ind w:left="426" w:right="-313" w:hanging="426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 xml:space="preserve">It would be expected of candidates to be subjected to thorough evaluations and that previous and current employers </w:t>
      </w:r>
    </w:p>
    <w:p w:rsidR="006246E9" w:rsidRDefault="006246E9" w:rsidP="006246E9">
      <w:pPr>
        <w:tabs>
          <w:tab w:val="left" w:pos="360"/>
          <w:tab w:val="left" w:pos="2160"/>
          <w:tab w:val="left" w:pos="4320"/>
        </w:tabs>
        <w:spacing w:after="0" w:line="240" w:lineRule="auto"/>
        <w:ind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ab/>
        <w:t>and references will be contacted. Verifications will be done on his / her qualifications, criminal and credit records.</w:t>
      </w:r>
    </w:p>
    <w:p w:rsidR="006246E9" w:rsidRDefault="006246E9" w:rsidP="006246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 Applicants must have no criminal record or pending criminal/departmental or civil cases.  The candidate will be </w:t>
      </w:r>
    </w:p>
    <w:p w:rsidR="006246E9" w:rsidRDefault="006246E9" w:rsidP="006246E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 required to</w:t>
      </w:r>
      <w:r>
        <w:rPr>
          <w:rFonts w:ascii="Arial Narrow" w:eastAsia="Times New Roman" w:hAnsi="Arial Narrow" w:cs="Arial"/>
          <w:sz w:val="20"/>
          <w:szCs w:val="20"/>
          <w:lang w:val="en-US"/>
        </w:rPr>
        <w:t xml:space="preserve"> disclose all financial interest and will be subjected to competency assessment.</w:t>
      </w:r>
    </w:p>
    <w:p w:rsidR="006246E9" w:rsidRDefault="006246E9" w:rsidP="006246E9">
      <w:pPr>
        <w:numPr>
          <w:ilvl w:val="0"/>
          <w:numId w:val="7"/>
        </w:numPr>
        <w:tabs>
          <w:tab w:val="left" w:pos="360"/>
          <w:tab w:val="num" w:pos="426"/>
          <w:tab w:val="left" w:pos="2160"/>
          <w:tab w:val="left" w:pos="4320"/>
        </w:tabs>
        <w:spacing w:after="0" w:line="240" w:lineRule="auto"/>
        <w:ind w:right="-313" w:hanging="720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>Applicants will be subjected to a vetting process which will include security screening and fingerprint verification.</w:t>
      </w:r>
    </w:p>
    <w:p w:rsidR="006246E9" w:rsidRDefault="006246E9" w:rsidP="006246E9">
      <w:pPr>
        <w:numPr>
          <w:ilvl w:val="0"/>
          <w:numId w:val="7"/>
        </w:numPr>
        <w:tabs>
          <w:tab w:val="num" w:pos="426"/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sz w:val="20"/>
          <w:szCs w:val="20"/>
          <w:lang w:val="en-US"/>
        </w:rPr>
        <w:t xml:space="preserve">Applicants should be a South African citizen or permanent resident.  </w:t>
      </w:r>
    </w:p>
    <w:p w:rsidR="006246E9" w:rsidRDefault="006246E9" w:rsidP="006246E9">
      <w:pPr>
        <w:numPr>
          <w:ilvl w:val="0"/>
          <w:numId w:val="7"/>
        </w:numPr>
        <w:tabs>
          <w:tab w:val="num" w:pos="0"/>
          <w:tab w:val="left" w:pos="360"/>
          <w:tab w:val="num" w:pos="426"/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>SHOULD</w:t>
      </w:r>
      <w:r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val="en-US"/>
        </w:rPr>
        <w:t>the candidate be successful in the interview and thereafter decline the offer, such candidate will be liable for all costs incurred to have the position re-advertised.</w:t>
      </w:r>
    </w:p>
    <w:p w:rsidR="006246E9" w:rsidRDefault="006246E9" w:rsidP="006246E9">
      <w:pPr>
        <w:tabs>
          <w:tab w:val="left" w:pos="360"/>
          <w:tab w:val="left" w:pos="2160"/>
          <w:tab w:val="left" w:pos="4320"/>
        </w:tabs>
        <w:spacing w:after="0" w:line="240" w:lineRule="auto"/>
        <w:ind w:left="360" w:right="-468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</w:p>
    <w:p w:rsidR="006246E9" w:rsidRDefault="006246E9" w:rsidP="006246E9">
      <w:pPr>
        <w:tabs>
          <w:tab w:val="left" w:pos="360"/>
          <w:tab w:val="left" w:pos="2160"/>
          <w:tab w:val="left" w:pos="4320"/>
        </w:tabs>
        <w:spacing w:after="0" w:line="240" w:lineRule="auto"/>
        <w:ind w:left="360" w:right="-468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</w:p>
    <w:p w:rsidR="006246E9" w:rsidRDefault="006246E9" w:rsidP="006246E9">
      <w:pPr>
        <w:tabs>
          <w:tab w:val="left" w:pos="360"/>
          <w:tab w:val="left" w:pos="2160"/>
          <w:tab w:val="left" w:pos="4320"/>
        </w:tabs>
        <w:spacing w:after="0" w:line="240" w:lineRule="auto"/>
        <w:ind w:right="-468"/>
        <w:rPr>
          <w:rFonts w:ascii="Arial Narrow" w:eastAsia="Times New Roman" w:hAnsi="Arial Narrow" w:cs="Arial"/>
          <w:b/>
          <w:sz w:val="20"/>
          <w:szCs w:val="20"/>
          <w:lang w:val="en-US"/>
        </w:rPr>
      </w:pPr>
    </w:p>
    <w:p w:rsidR="006246E9" w:rsidRDefault="006246E9" w:rsidP="006246E9">
      <w:pPr>
        <w:tabs>
          <w:tab w:val="left" w:pos="360"/>
          <w:tab w:val="left" w:pos="2160"/>
          <w:tab w:val="left" w:pos="4320"/>
        </w:tabs>
        <w:spacing w:after="0" w:line="240" w:lineRule="auto"/>
        <w:ind w:right="-468"/>
        <w:jc w:val="center"/>
        <w:rPr>
          <w:rFonts w:ascii="Arial Narrow" w:eastAsia="Times New Roman" w:hAnsi="Arial Narrow" w:cs="Arial"/>
          <w:b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b/>
          <w:sz w:val="28"/>
          <w:szCs w:val="28"/>
          <w:lang w:val="en-US"/>
        </w:rPr>
        <w:t xml:space="preserve">CLOSING DATE : </w:t>
      </w:r>
      <w:r w:rsidR="005D5788">
        <w:rPr>
          <w:rFonts w:ascii="Arial Narrow" w:eastAsia="Times New Roman" w:hAnsi="Arial Narrow" w:cs="Arial"/>
          <w:b/>
          <w:sz w:val="28"/>
          <w:szCs w:val="28"/>
          <w:lang w:val="en-US"/>
        </w:rPr>
        <w:t>1 OCTOBER</w:t>
      </w:r>
      <w:r>
        <w:rPr>
          <w:rFonts w:ascii="Arial Narrow" w:eastAsia="Times New Roman" w:hAnsi="Arial Narrow" w:cs="Arial"/>
          <w:b/>
          <w:sz w:val="28"/>
          <w:szCs w:val="28"/>
          <w:lang w:val="en-US"/>
        </w:rPr>
        <w:t xml:space="preserve"> 2021</w:t>
      </w:r>
    </w:p>
    <w:p w:rsidR="006246E9" w:rsidRDefault="006246E9" w:rsidP="006246E9"/>
    <w:p w:rsidR="006246E9" w:rsidRDefault="006246E9" w:rsidP="006246E9"/>
    <w:p w:rsidR="003D1CBD" w:rsidRDefault="003D1CBD"/>
    <w:sectPr w:rsidR="003D1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A80"/>
    <w:multiLevelType w:val="hybridMultilevel"/>
    <w:tmpl w:val="DB644E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5C9F"/>
    <w:multiLevelType w:val="hybridMultilevel"/>
    <w:tmpl w:val="F08E19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41FB"/>
    <w:multiLevelType w:val="hybridMultilevel"/>
    <w:tmpl w:val="3F564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45DF9"/>
    <w:multiLevelType w:val="hybridMultilevel"/>
    <w:tmpl w:val="3E209B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1745B"/>
    <w:multiLevelType w:val="hybridMultilevel"/>
    <w:tmpl w:val="1452CE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4F3B"/>
    <w:multiLevelType w:val="hybridMultilevel"/>
    <w:tmpl w:val="AD507C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54368"/>
    <w:multiLevelType w:val="hybridMultilevel"/>
    <w:tmpl w:val="662AB1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94113"/>
    <w:multiLevelType w:val="hybridMultilevel"/>
    <w:tmpl w:val="9D02BF94"/>
    <w:lvl w:ilvl="0" w:tplc="EB62C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E9"/>
    <w:rsid w:val="003D1CBD"/>
    <w:rsid w:val="005D5788"/>
    <w:rsid w:val="006246E9"/>
    <w:rsid w:val="00E7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843C"/>
  <w15:chartTrackingRefBased/>
  <w15:docId w15:val="{34BE0544-653C-46F2-A5F7-7415740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E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2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castl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E003.B57EF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Ansie Taljaard</cp:lastModifiedBy>
  <cp:revision>2</cp:revision>
  <dcterms:created xsi:type="dcterms:W3CDTF">2021-09-15T07:02:00Z</dcterms:created>
  <dcterms:modified xsi:type="dcterms:W3CDTF">2021-09-16T12:17:00Z</dcterms:modified>
</cp:coreProperties>
</file>