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B1BC" w14:textId="47CC7394" w:rsidR="009A3285" w:rsidRDefault="009A3285" w:rsidP="00F0580D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097ADF64" wp14:editId="49D8C503">
            <wp:extent cx="990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4AAA" w14:textId="5C84691F" w:rsidR="00F0580D" w:rsidRPr="00F16C9A" w:rsidRDefault="00F0580D" w:rsidP="00F0580D">
      <w:pPr>
        <w:jc w:val="center"/>
        <w:rPr>
          <w:rFonts w:ascii="Arial Narrow" w:hAnsi="Arial Narrow" w:cs="Arial"/>
          <w:b/>
          <w:sz w:val="32"/>
          <w:szCs w:val="32"/>
        </w:rPr>
      </w:pPr>
      <w:r w:rsidRPr="00F16C9A">
        <w:rPr>
          <w:rFonts w:ascii="Arial Narrow" w:hAnsi="Arial Narrow" w:cs="Arial"/>
          <w:b/>
          <w:sz w:val="32"/>
          <w:szCs w:val="32"/>
        </w:rPr>
        <w:t>NEWCASTLE MUNICIPALITY</w:t>
      </w:r>
    </w:p>
    <w:p w14:paraId="2A5D227E" w14:textId="33597A1F" w:rsidR="00F0580D" w:rsidRPr="00F16C9A" w:rsidRDefault="00F0580D" w:rsidP="00F0580D">
      <w:pPr>
        <w:jc w:val="center"/>
        <w:rPr>
          <w:rFonts w:ascii="Arial Narrow" w:hAnsi="Arial Narrow" w:cs="Arial"/>
          <w:b/>
          <w:sz w:val="32"/>
          <w:szCs w:val="32"/>
        </w:rPr>
      </w:pPr>
      <w:r w:rsidRPr="00F16C9A">
        <w:rPr>
          <w:rFonts w:ascii="Arial Narrow" w:hAnsi="Arial Narrow" w:cs="Arial"/>
          <w:b/>
          <w:sz w:val="32"/>
          <w:szCs w:val="32"/>
        </w:rPr>
        <w:t>VACANCIES</w:t>
      </w:r>
    </w:p>
    <w:p w14:paraId="0AAEB3BC" w14:textId="6822B720" w:rsidR="00FF7949" w:rsidRPr="00F16C9A" w:rsidRDefault="00FF7949" w:rsidP="00F0580D">
      <w:pPr>
        <w:jc w:val="center"/>
        <w:rPr>
          <w:rFonts w:ascii="Arial Narrow" w:hAnsi="Arial Narrow" w:cs="Arial"/>
          <w:b/>
          <w:sz w:val="32"/>
          <w:szCs w:val="32"/>
        </w:rPr>
      </w:pPr>
      <w:r w:rsidRPr="00F16C9A">
        <w:rPr>
          <w:rFonts w:ascii="Arial Narrow" w:hAnsi="Arial Narrow" w:cs="Arial"/>
          <w:b/>
          <w:sz w:val="32"/>
          <w:szCs w:val="32"/>
        </w:rPr>
        <w:t>RE-ADVERTISEMENT</w:t>
      </w:r>
    </w:p>
    <w:p w14:paraId="5201013B" w14:textId="77777777" w:rsidR="00F0580D" w:rsidRPr="007E0CE5" w:rsidRDefault="00F0580D" w:rsidP="00F0580D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0B991CE3" w14:textId="77777777" w:rsidR="00F0580D" w:rsidRDefault="00F0580D" w:rsidP="00F0580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0"/>
          <w:szCs w:val="20"/>
        </w:rPr>
        <w:t>hereunder :</w:t>
      </w:r>
      <w:proofErr w:type="gramEnd"/>
      <w:r>
        <w:rPr>
          <w:rFonts w:ascii="Arial Narrow" w:hAnsi="Arial Narrow" w:cs="Arial"/>
          <w:sz w:val="20"/>
          <w:szCs w:val="20"/>
        </w:rPr>
        <w:t>-</w:t>
      </w:r>
    </w:p>
    <w:p w14:paraId="0BF5EBE3" w14:textId="77777777" w:rsidR="00F0580D" w:rsidRDefault="00F0580D" w:rsidP="00F0580D">
      <w:pPr>
        <w:rPr>
          <w:rFonts w:ascii="Arial Narrow" w:hAnsi="Arial Narrow" w:cs="Arial"/>
          <w:sz w:val="20"/>
          <w:szCs w:val="20"/>
        </w:rPr>
      </w:pPr>
    </w:p>
    <w:p w14:paraId="354B2CE0" w14:textId="392C1B6F" w:rsidR="00F0580D" w:rsidRPr="009A3285" w:rsidRDefault="00F0580D" w:rsidP="00F0580D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BUDGET AND TREASURY OFFICE</w:t>
      </w:r>
    </w:p>
    <w:p w14:paraId="20056A70" w14:textId="77777777" w:rsidR="00F0580D" w:rsidRDefault="00F0580D" w:rsidP="00F0580D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0580D" w14:paraId="6311B064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1518" w14:textId="77777777" w:rsidR="00F0580D" w:rsidRDefault="00F058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B5C" w14:textId="32212D10" w:rsidR="00F0580D" w:rsidRDefault="00F0580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CLERK (METER MANAGEMENT) X 2</w:t>
            </w:r>
            <w:r w:rsidR="009A3285">
              <w:rPr>
                <w:rFonts w:ascii="Arial Narrow" w:hAnsi="Arial Narrow"/>
                <w:b/>
                <w:sz w:val="20"/>
                <w:szCs w:val="20"/>
              </w:rPr>
              <w:t xml:space="preserve"> : POST ID’S BTO240 AND BTO241</w:t>
            </w:r>
          </w:p>
        </w:tc>
      </w:tr>
      <w:tr w:rsidR="00F0580D" w14:paraId="50461342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E078" w14:textId="77777777" w:rsidR="00F0580D" w:rsidRDefault="00F058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3E6" w14:textId="77777777" w:rsidR="00F0580D" w:rsidRPr="00F57480" w:rsidRDefault="00F0580D">
            <w:pPr>
              <w:jc w:val="both"/>
              <w:rPr>
                <w:rFonts w:ascii="Arial Narrow" w:hAnsi="Arial Narrow" w:cs="Arial"/>
              </w:rPr>
            </w:pPr>
            <w:r w:rsidRPr="00F57480">
              <w:rPr>
                <w:rFonts w:ascii="Arial Narrow" w:hAnsi="Arial Narrow" w:cs="Arial"/>
              </w:rPr>
              <w:t>R</w:t>
            </w:r>
            <w:r w:rsidR="00F57480" w:rsidRPr="00F57480">
              <w:rPr>
                <w:rFonts w:ascii="Arial Narrow" w:hAnsi="Arial Narrow" w:cs="Arial"/>
              </w:rPr>
              <w:t>188 679,01</w:t>
            </w:r>
            <w:r w:rsidRPr="00F57480">
              <w:rPr>
                <w:rFonts w:ascii="Arial Narrow" w:hAnsi="Arial Narrow" w:cs="Arial"/>
              </w:rPr>
              <w:t xml:space="preserve"> per annum (Task Grade 7)</w:t>
            </w:r>
            <w:r w:rsidRPr="00F57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580D" w14:paraId="4F1BC8A9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99D" w14:textId="77777777" w:rsidR="00F0580D" w:rsidRDefault="00F058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AF52" w14:textId="77777777" w:rsidR="00F0580D" w:rsidRDefault="00F0580D" w:rsidP="00F0580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Grade 12 with either Mathematics or Accountancy</w:t>
            </w:r>
          </w:p>
          <w:p w14:paraId="2392BAFA" w14:textId="77777777" w:rsidR="007279CC" w:rsidRPr="00F0580D" w:rsidRDefault="007279CC" w:rsidP="00F0580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Studying towards / completion of </w:t>
            </w:r>
            <w:r w:rsidR="00B81727">
              <w:rPr>
                <w:rFonts w:ascii="Arial Narrow" w:hAnsi="Arial Narrow" w:cs="Arial"/>
                <w:sz w:val="20"/>
                <w:szCs w:val="20"/>
              </w:rPr>
              <w:t>a tertiary qualification will be an added advantage</w:t>
            </w:r>
          </w:p>
        </w:tc>
      </w:tr>
      <w:tr w:rsidR="00F0580D" w14:paraId="6FA6FAB0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CBF0" w14:textId="77777777" w:rsidR="00F0580D" w:rsidRDefault="00F058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081" w14:textId="77777777" w:rsidR="00F0580D" w:rsidRDefault="00F0580D" w:rsidP="003967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Year experience in meter management unit</w:t>
            </w:r>
          </w:p>
        </w:tc>
      </w:tr>
      <w:tr w:rsidR="00B81727" w14:paraId="7CA88423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C71" w14:textId="77777777" w:rsidR="00B81727" w:rsidRDefault="00B817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Requirements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AA7" w14:textId="77777777" w:rsidR="00B81727" w:rsidRDefault="00B81727" w:rsidP="003967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 ethical standards</w:t>
            </w:r>
          </w:p>
          <w:p w14:paraId="1B43EF66" w14:textId="77777777" w:rsidR="00B81727" w:rsidRDefault="00B81727" w:rsidP="00B817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written test may be applicable prior to shortlisting being completed</w:t>
            </w:r>
          </w:p>
          <w:p w14:paraId="1843D0A8" w14:textId="77777777" w:rsidR="00B81727" w:rsidRPr="00B81727" w:rsidRDefault="00B81727" w:rsidP="00B817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applicant must be able to speak English and at least one of the other official South African languages</w:t>
            </w:r>
          </w:p>
        </w:tc>
      </w:tr>
      <w:tr w:rsidR="00F0580D" w14:paraId="5D5D575A" w14:textId="77777777" w:rsidTr="00F05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B03" w14:textId="77777777" w:rsidR="00F0580D" w:rsidRDefault="00F058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C4C" w14:textId="77777777" w:rsidR="00F0580D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Queries, both walk-in and telephonic.</w:t>
            </w:r>
          </w:p>
          <w:p w14:paraId="109D1344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Preparing daily work to be captured by the Data Typist.</w:t>
            </w:r>
          </w:p>
          <w:p w14:paraId="74F8E181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Checking of meter readings.</w:t>
            </w:r>
          </w:p>
          <w:p w14:paraId="0AF00ED9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Checking of meter reading deviations.</w:t>
            </w:r>
          </w:p>
          <w:p w14:paraId="36764D69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Completion of input documents when necessary.</w:t>
            </w:r>
          </w:p>
          <w:p w14:paraId="73847FEC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Preparation of the calculation of the consumption on the closed accounts (finals), if necessary.</w:t>
            </w:r>
          </w:p>
          <w:p w14:paraId="3D2C6537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Completion of the new account forms in respect of the tariffs.</w:t>
            </w:r>
          </w:p>
          <w:p w14:paraId="6B33B8C8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Scanning of all input documents in respect of the unit e.g. journal vouchers.</w:t>
            </w:r>
          </w:p>
          <w:p w14:paraId="3A44CDA3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the capturing of route lists onto the hand held devices, if necessary.</w:t>
            </w:r>
          </w:p>
          <w:p w14:paraId="7C91BF27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Filing of the supplementary readings performed by the Meter Readers.</w:t>
            </w:r>
          </w:p>
          <w:p w14:paraId="7E5F2C4E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Report all faulty / stuck meters as per the route lists.</w:t>
            </w:r>
          </w:p>
          <w:p w14:paraId="2433B754" w14:textId="77777777" w:rsid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Identification of meters over read in previous month and forward correcting input to Senior Clerk.</w:t>
            </w:r>
          </w:p>
          <w:p w14:paraId="6F0CE941" w14:textId="77777777" w:rsidR="00B81727" w:rsidRPr="00B81727" w:rsidRDefault="00B81727" w:rsidP="00B817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any other work given to them in the Income Section, where relevant to duties.</w:t>
            </w:r>
          </w:p>
        </w:tc>
      </w:tr>
    </w:tbl>
    <w:p w14:paraId="507C2A32" w14:textId="77777777" w:rsidR="00042D21" w:rsidRDefault="00042D21" w:rsidP="00FC2797">
      <w:pPr>
        <w:tabs>
          <w:tab w:val="left" w:pos="426"/>
          <w:tab w:val="left" w:pos="4320"/>
          <w:tab w:val="left" w:pos="4680"/>
        </w:tabs>
        <w:ind w:right="-313"/>
        <w:jc w:val="both"/>
        <w:rPr>
          <w:rFonts w:ascii="Arial Narrow" w:hAnsi="Arial Narrow" w:cs="Arial"/>
          <w:b/>
          <w:sz w:val="20"/>
          <w:szCs w:val="20"/>
        </w:rPr>
      </w:pPr>
    </w:p>
    <w:p w14:paraId="7FBA1F6E" w14:textId="3D9A1496" w:rsidR="00FC2797" w:rsidRPr="00FC2797" w:rsidRDefault="00FC2797" w:rsidP="00FC2797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Detailed CV’s can be placed in the box with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Security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Rates Hall, Tower Block, 1</w:t>
      </w:r>
      <w:r>
        <w:rPr>
          <w:rFonts w:ascii="Arial Narrow" w:hAnsi="Arial Narrow" w:cs="Arial"/>
          <w:b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20"/>
        </w:rPr>
        <w:t xml:space="preserve"> Floor, Murchison Street, Private Bag X6621, NEWCASTLE, 2940.  For full details on these vacancies go to </w:t>
      </w:r>
      <w:hyperlink r:id="rId7" w:history="1">
        <w:r>
          <w:rPr>
            <w:rStyle w:val="Hyperlink"/>
            <w:rFonts w:ascii="Arial Narrow" w:hAnsi="Arial Narrow" w:cs="Arial"/>
            <w:b/>
            <w:sz w:val="20"/>
            <w:szCs w:val="20"/>
          </w:rPr>
          <w:t>www.newcastle.gov.za</w:t>
        </w:r>
      </w:hyperlink>
      <w:r>
        <w:rPr>
          <w:rFonts w:ascii="Arial Narrow" w:hAnsi="Arial Narrow" w:cs="Arial"/>
          <w:b/>
          <w:sz w:val="20"/>
          <w:szCs w:val="20"/>
        </w:rPr>
        <w:t xml:space="preserve">.  For further information you may contact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Financial Management,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Mrs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A Haripersad at 034 – 328 7848.</w:t>
      </w:r>
    </w:p>
    <w:p w14:paraId="26E7463C" w14:textId="77777777" w:rsidR="00F0580D" w:rsidRDefault="00F0580D" w:rsidP="00F0580D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117E3082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3117B45C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756EEBAF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proofErr w:type="gramStart"/>
      <w:r>
        <w:rPr>
          <w:rFonts w:ascii="Arial Narrow" w:hAnsi="Arial Narrow" w:cs="Arial"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Human Resources will not accept responsibility for information not mentioned in applications.</w:t>
      </w:r>
    </w:p>
    <w:p w14:paraId="3B54969B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37227FDE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41902D08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531C6D63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049D54DF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22CDA3B0" w14:textId="444192EB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3B643137" w14:textId="77777777" w:rsidR="00065218" w:rsidRDefault="00065218" w:rsidP="007E0CE5">
      <w:pPr>
        <w:tabs>
          <w:tab w:val="left" w:pos="2160"/>
          <w:tab w:val="left" w:pos="4320"/>
        </w:tabs>
        <w:ind w:right="-468"/>
        <w:jc w:val="center"/>
        <w:rPr>
          <w:rFonts w:ascii="Arial Narrow" w:hAnsi="Arial Narrow" w:cs="Arial"/>
          <w:sz w:val="20"/>
          <w:szCs w:val="20"/>
        </w:rPr>
      </w:pPr>
    </w:p>
    <w:p w14:paraId="22AE2D1F" w14:textId="7D86E74B" w:rsidR="007E0CE5" w:rsidRDefault="007E0CE5" w:rsidP="007E0CE5">
      <w:pPr>
        <w:tabs>
          <w:tab w:val="left" w:pos="2160"/>
          <w:tab w:val="left" w:pos="4320"/>
        </w:tabs>
        <w:ind w:right="-468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-2-</w:t>
      </w:r>
    </w:p>
    <w:p w14:paraId="69A5A423" w14:textId="62FFFB11" w:rsidR="007E0CE5" w:rsidRDefault="007E0CE5" w:rsidP="007E0CE5">
      <w:pPr>
        <w:tabs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114F93AB" w14:textId="77777777" w:rsidR="007E0CE5" w:rsidRDefault="007E0CE5" w:rsidP="007E0CE5">
      <w:pPr>
        <w:tabs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3F5450F9" w14:textId="77777777" w:rsidR="007E0CE5" w:rsidRDefault="007E0CE5" w:rsidP="007E0CE5">
      <w:pPr>
        <w:tabs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460D6503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It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 be  expected  of  candidates  to  be  subjected  to thorough evaluations and that previous and current employers </w:t>
      </w:r>
    </w:p>
    <w:p w14:paraId="0AE90846" w14:textId="77777777" w:rsidR="00F0580D" w:rsidRDefault="00F0580D" w:rsidP="00F0580D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28EF134A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</w:t>
      </w:r>
      <w:proofErr w:type="gramStart"/>
      <w:r>
        <w:rPr>
          <w:rFonts w:ascii="Arial Narrow" w:hAnsi="Arial Narrow" w:cs="Arial"/>
          <w:sz w:val="20"/>
          <w:szCs w:val="20"/>
        </w:rPr>
        <w:t>must  have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no  criminal  record  or  pending  criminal/departmental or civil cases. The candidate will be required to</w:t>
      </w:r>
    </w:p>
    <w:p w14:paraId="76C3B7A6" w14:textId="77777777" w:rsidR="00F0580D" w:rsidRDefault="00F0580D" w:rsidP="00F0580D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4D695D3B" w14:textId="77777777" w:rsidR="00F0580D" w:rsidRDefault="00F0580D" w:rsidP="00F0580D">
      <w:pPr>
        <w:numPr>
          <w:ilvl w:val="0"/>
          <w:numId w:val="14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5E2A7912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1E73A32C" w14:textId="77777777" w:rsidR="00F0580D" w:rsidRDefault="00F0580D" w:rsidP="00F0580D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55479D95" w14:textId="77777777" w:rsidR="00F0580D" w:rsidRDefault="00F0580D" w:rsidP="00F0580D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37754BB9" w14:textId="77777777" w:rsidR="00F0580D" w:rsidRDefault="00F0580D" w:rsidP="00F0580D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NB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AFRICAN FEMALES ARE ENCOURAGED TO APPLY.</w:t>
      </w:r>
    </w:p>
    <w:p w14:paraId="29E6D5F2" w14:textId="77777777" w:rsidR="00F0580D" w:rsidRDefault="00F0580D" w:rsidP="00F0580D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17AA614F" w14:textId="34E0CE74" w:rsidR="00F0580D" w:rsidRDefault="00F0580D" w:rsidP="00F0580D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2F5D0EFC" w14:textId="77777777" w:rsidR="007E0CE5" w:rsidRDefault="007E0CE5" w:rsidP="00F0580D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7E63D69B" w14:textId="28E3C7A4" w:rsidR="00F0580D" w:rsidRDefault="006175B1" w:rsidP="00F0580D">
      <w:pPr>
        <w:ind w:left="2160" w:firstLine="720"/>
        <w:jc w:val="both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CLOSING </w:t>
      </w:r>
      <w:proofErr w:type="gramStart"/>
      <w:r>
        <w:rPr>
          <w:rFonts w:ascii="Arial Narrow" w:hAnsi="Arial Narrow" w:cs="Arial"/>
          <w:b/>
          <w:sz w:val="40"/>
          <w:szCs w:val="40"/>
        </w:rPr>
        <w:t>DATE :</w:t>
      </w:r>
      <w:proofErr w:type="gramEnd"/>
      <w:r>
        <w:rPr>
          <w:rFonts w:ascii="Arial Narrow" w:hAnsi="Arial Narrow" w:cs="Arial"/>
          <w:b/>
          <w:sz w:val="40"/>
          <w:szCs w:val="40"/>
        </w:rPr>
        <w:t xml:space="preserve"> </w:t>
      </w:r>
      <w:r w:rsidR="00AE3744">
        <w:rPr>
          <w:rFonts w:ascii="Arial Narrow" w:hAnsi="Arial Narrow" w:cs="Arial"/>
          <w:b/>
          <w:sz w:val="40"/>
          <w:szCs w:val="40"/>
        </w:rPr>
        <w:t>27 AUGUST</w:t>
      </w:r>
      <w:r w:rsidR="00B57D77">
        <w:rPr>
          <w:rFonts w:ascii="Arial Narrow" w:hAnsi="Arial Narrow" w:cs="Arial"/>
          <w:b/>
          <w:sz w:val="40"/>
          <w:szCs w:val="40"/>
        </w:rPr>
        <w:t xml:space="preserve"> 2021</w:t>
      </w:r>
    </w:p>
    <w:p w14:paraId="572D0061" w14:textId="77777777" w:rsidR="00F0580D" w:rsidRDefault="00F0580D" w:rsidP="00F0580D">
      <w:pPr>
        <w:jc w:val="both"/>
        <w:rPr>
          <w:rFonts w:ascii="Arial Narrow" w:hAnsi="Arial Narrow"/>
          <w:sz w:val="40"/>
          <w:szCs w:val="40"/>
        </w:rPr>
      </w:pPr>
    </w:p>
    <w:p w14:paraId="74745DAE" w14:textId="77777777" w:rsidR="00F0580D" w:rsidRDefault="00F0580D" w:rsidP="00F0580D">
      <w:pPr>
        <w:jc w:val="both"/>
        <w:rPr>
          <w:rFonts w:ascii="Arial Narrow" w:hAnsi="Arial Narrow"/>
          <w:sz w:val="20"/>
          <w:szCs w:val="20"/>
        </w:rPr>
      </w:pPr>
    </w:p>
    <w:p w14:paraId="2F3AD140" w14:textId="77777777" w:rsidR="00707D15" w:rsidRDefault="00707D15"/>
    <w:sectPr w:rsidR="0070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08B0A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302"/>
    <w:multiLevelType w:val="hybridMultilevel"/>
    <w:tmpl w:val="4B543F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725"/>
    <w:multiLevelType w:val="hybridMultilevel"/>
    <w:tmpl w:val="280C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52AE"/>
    <w:multiLevelType w:val="hybridMultilevel"/>
    <w:tmpl w:val="6AB6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02C4"/>
    <w:multiLevelType w:val="hybridMultilevel"/>
    <w:tmpl w:val="821E5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256"/>
    <w:multiLevelType w:val="hybridMultilevel"/>
    <w:tmpl w:val="0A20B09A"/>
    <w:lvl w:ilvl="0" w:tplc="07A6BA14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559E68E7"/>
    <w:multiLevelType w:val="hybridMultilevel"/>
    <w:tmpl w:val="811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07165"/>
    <w:multiLevelType w:val="hybridMultilevel"/>
    <w:tmpl w:val="431C0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317A"/>
    <w:multiLevelType w:val="hybridMultilevel"/>
    <w:tmpl w:val="4192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4774"/>
    <w:multiLevelType w:val="hybridMultilevel"/>
    <w:tmpl w:val="C490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2BC2"/>
    <w:multiLevelType w:val="hybridMultilevel"/>
    <w:tmpl w:val="DFA8E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159A9"/>
    <w:multiLevelType w:val="hybridMultilevel"/>
    <w:tmpl w:val="ED823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6FAC"/>
    <w:multiLevelType w:val="hybridMultilevel"/>
    <w:tmpl w:val="B6BE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D"/>
    <w:rsid w:val="00042D21"/>
    <w:rsid w:val="00065218"/>
    <w:rsid w:val="004C1B2E"/>
    <w:rsid w:val="005A7EF0"/>
    <w:rsid w:val="006175B1"/>
    <w:rsid w:val="00707D15"/>
    <w:rsid w:val="007279CC"/>
    <w:rsid w:val="007E0CE5"/>
    <w:rsid w:val="009A3285"/>
    <w:rsid w:val="00A045CF"/>
    <w:rsid w:val="00AE3744"/>
    <w:rsid w:val="00B42363"/>
    <w:rsid w:val="00B57D77"/>
    <w:rsid w:val="00B81727"/>
    <w:rsid w:val="00E70EB6"/>
    <w:rsid w:val="00F0580D"/>
    <w:rsid w:val="00F16C9A"/>
    <w:rsid w:val="00F37015"/>
    <w:rsid w:val="00F57480"/>
    <w:rsid w:val="00FC2797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5FC22"/>
  <w15:chartTrackingRefBased/>
  <w15:docId w15:val="{5B7EC71A-D88D-41A2-B3F3-18C57D7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0D"/>
    <w:pPr>
      <w:ind w:left="720"/>
      <w:contextualSpacing/>
    </w:pPr>
  </w:style>
  <w:style w:type="table" w:styleId="TableGrid">
    <w:name w:val="Table Grid"/>
    <w:basedOn w:val="TableNormal"/>
    <w:uiPriority w:val="39"/>
    <w:rsid w:val="00F0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19</cp:revision>
  <cp:lastPrinted>2021-08-13T08:09:00Z</cp:lastPrinted>
  <dcterms:created xsi:type="dcterms:W3CDTF">2020-08-25T06:52:00Z</dcterms:created>
  <dcterms:modified xsi:type="dcterms:W3CDTF">2021-08-13T10:29:00Z</dcterms:modified>
</cp:coreProperties>
</file>